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F9AE9" w14:textId="67C4EF7E" w:rsidR="0020778E" w:rsidRPr="000E0E62" w:rsidRDefault="00975FAC" w:rsidP="006350E4">
      <w:pPr>
        <w:pBdr>
          <w:top w:val="nil"/>
          <w:left w:val="nil"/>
          <w:bottom w:val="nil"/>
          <w:right w:val="nil"/>
          <w:between w:val="nil"/>
          <w:bar w:val="nil"/>
        </w:pBdr>
        <w:spacing w:before="160" w:line="276" w:lineRule="auto"/>
        <w:rPr>
          <w:rFonts w:ascii="Arial" w:eastAsia="Aptos" w:hAnsi="Arial" w:cs="Arial"/>
          <w:sz w:val="20"/>
          <w:szCs w:val="20"/>
          <w:bdr w:val="nil"/>
        </w:rPr>
        <w:sectPr w:rsidR="0020778E" w:rsidRPr="000E0E62" w:rsidSect="007D4F33">
          <w:headerReference w:type="even" r:id="rId9"/>
          <w:headerReference w:type="default" r:id="rId10"/>
          <w:footerReference w:type="even" r:id="rId11"/>
          <w:footerReference w:type="default" r:id="rId12"/>
          <w:headerReference w:type="first" r:id="rId13"/>
          <w:type w:val="continuous"/>
          <w:pgSz w:w="11906" w:h="16838"/>
          <w:pgMar w:top="1588" w:right="1134" w:bottom="851" w:left="1134" w:header="284" w:footer="425" w:gutter="0"/>
          <w:pgBorders>
            <w:top w:val="nil"/>
            <w:left w:val="nil"/>
            <w:bottom w:val="nil"/>
            <w:right w:val="nil"/>
          </w:pgBorders>
          <w:cols w:space="708"/>
          <w:docGrid w:linePitch="360"/>
        </w:sectPr>
      </w:pPr>
      <w:bookmarkStart w:id="0" w:name="RG_MARKER_404104"/>
      <w:bookmarkStart w:id="1" w:name="RG_MARKER_404028"/>
      <w:bookmarkStart w:id="2" w:name="RG_DOC_xyf2Bis5sdb"/>
      <w:r w:rsidRPr="000E0E62">
        <w:rPr>
          <w:rFonts w:ascii="Arial" w:eastAsia="Aptos" w:hAnsi="Arial" w:cs="Arial"/>
          <w:noProof/>
          <w:sz w:val="20"/>
          <w:szCs w:val="20"/>
          <w:bdr w:val="nil"/>
        </w:rPr>
        <mc:AlternateContent>
          <mc:Choice Requires="wps">
            <w:drawing>
              <wp:anchor distT="45720" distB="45720" distL="114300" distR="114300" simplePos="0" relativeHeight="251662336" behindDoc="0" locked="0" layoutInCell="1" allowOverlap="1" wp14:anchorId="5AAA34BB" wp14:editId="4EB5D229">
                <wp:simplePos x="0" y="0"/>
                <wp:positionH relativeFrom="margin">
                  <wp:align>right</wp:align>
                </wp:positionH>
                <wp:positionV relativeFrom="paragraph">
                  <wp:posOffset>2976245</wp:posOffset>
                </wp:positionV>
                <wp:extent cx="5684520" cy="1828673"/>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828673"/>
                        </a:xfrm>
                        <a:prstGeom prst="rect">
                          <a:avLst/>
                        </a:prstGeom>
                        <a:noFill/>
                        <a:ln w="9525">
                          <a:noFill/>
                          <a:miter lim="800000"/>
                          <a:headEnd/>
                          <a:tailEnd/>
                        </a:ln>
                      </wps:spPr>
                      <wps:txbx>
                        <w:txbxContent>
                          <w:p w14:paraId="6EE7A9F7" w14:textId="77777777" w:rsidR="004E1392" w:rsidRPr="000E0E62" w:rsidRDefault="00975FAC"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4870590C" w14:textId="77777777" w:rsidR="004E1392" w:rsidRPr="000E0E62" w:rsidRDefault="00975FAC"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191505FE" w14:textId="77777777" w:rsidR="004E1392" w:rsidRPr="00847DEB" w:rsidRDefault="00975FAC" w:rsidP="008053BD">
                            <w:pPr>
                              <w:pBdr>
                                <w:top w:val="nil"/>
                                <w:left w:val="nil"/>
                                <w:bottom w:val="nil"/>
                                <w:right w:val="nil"/>
                                <w:between w:val="nil"/>
                                <w:bar w:val="nil"/>
                              </w:pBdr>
                              <w:spacing w:after="0" w:line="276" w:lineRule="auto"/>
                              <w:rPr>
                                <w:rFonts w:ascii="Arial Nova Light" w:eastAsia="Aptos" w:hAnsi="Arial Nova Light" w:cs="Arial"/>
                                <w:b/>
                                <w:bCs/>
                                <w:color w:val="E59EDC"/>
                                <w:sz w:val="48"/>
                                <w:szCs w:val="48"/>
                                <w:bdr w:val="nil"/>
                              </w:rPr>
                            </w:pPr>
                            <w:r>
                              <w:rPr>
                                <w:rFonts w:ascii="Arial Nova Light" w:eastAsia="Aptos" w:hAnsi="Arial Nova Light" w:cs="Arial"/>
                                <w:b/>
                                <w:bCs/>
                                <w:color w:val="E59EDC"/>
                                <w:sz w:val="48"/>
                                <w:szCs w:val="48"/>
                              </w:rPr>
                              <w:t>30 de junho de 2026</w:t>
                            </w:r>
                          </w:p>
                          <w:p w14:paraId="56939293"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766AFF2B" w14:textId="77777777" w:rsidR="00CA6AA5" w:rsidRPr="007C3124" w:rsidRDefault="00975FAC" w:rsidP="008053BD">
                            <w:pPr>
                              <w:pBdr>
                                <w:top w:val="nil"/>
                                <w:left w:val="nil"/>
                                <w:bottom w:val="nil"/>
                                <w:right w:val="nil"/>
                                <w:between w:val="nil"/>
                                <w:bar w:val="nil"/>
                              </w:pBdr>
                              <w:spacing w:after="0" w:line="276" w:lineRule="auto"/>
                              <w:rPr>
                                <w:rFonts w:ascii="Arial" w:eastAsia="Aptos" w:hAnsi="Arial" w:cs="Arial"/>
                                <w:color w:val="FFFF00"/>
                                <w:sz w:val="56"/>
                                <w:szCs w:val="56"/>
                                <w:bdr w:val="nil"/>
                              </w:rPr>
                            </w:pPr>
                            <w:r w:rsidRPr="007C3124">
                              <w:rPr>
                                <w:rFonts w:ascii="Arial" w:eastAsia="Aptos" w:hAnsi="Arial" w:cs="Arial"/>
                                <w:color w:val="FFFFFF"/>
                                <w:sz w:val="32"/>
                                <w:szCs w:val="32"/>
                              </w:rPr>
                              <w:t>Ativos S.A. Securitizadora de Créditos Financeiros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AA34BB" id="_x0000_t202" coordsize="21600,21600" o:spt="202" path="m,l,21600r21600,l21600,xe">
                <v:stroke joinstyle="miter"/>
                <v:path gradientshapeok="t" o:connecttype="rect"/>
              </v:shapetype>
              <v:shape id="Caixa de Texto 2" o:spid="_x0000_s1026" type="#_x0000_t202" style="position:absolute;margin-left:396.4pt;margin-top:234.35pt;width:447.6pt;height:2in;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" filled="f" stroked="f">
                <v:textbox style="mso-fit-shape-to-text:t">
                  <w:txbxContent>
                    <w:p w14:paraId="6EE7A9F7" w14:textId="77777777" w:rsidR="004E1392" w:rsidRPr="000E0E62" w:rsidRDefault="00975FAC"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4870590C" w14:textId="77777777" w:rsidR="004E1392" w:rsidRPr="000E0E62" w:rsidRDefault="00975FAC"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191505FE" w14:textId="77777777" w:rsidR="004E1392" w:rsidRPr="00847DEB" w:rsidRDefault="00975FAC" w:rsidP="008053BD">
                      <w:pPr>
                        <w:pBdr>
                          <w:top w:val="nil"/>
                          <w:left w:val="nil"/>
                          <w:bottom w:val="nil"/>
                          <w:right w:val="nil"/>
                          <w:between w:val="nil"/>
                          <w:bar w:val="nil"/>
                        </w:pBdr>
                        <w:spacing w:after="0" w:line="276" w:lineRule="auto"/>
                        <w:rPr>
                          <w:rFonts w:ascii="Arial Nova Light" w:eastAsia="Aptos" w:hAnsi="Arial Nova Light" w:cs="Arial"/>
                          <w:b/>
                          <w:bCs/>
                          <w:color w:val="E59EDC"/>
                          <w:sz w:val="48"/>
                          <w:szCs w:val="48"/>
                          <w:bdr w:val="nil"/>
                        </w:rPr>
                      </w:pPr>
                      <w:r>
                        <w:rPr>
                          <w:rFonts w:ascii="Arial Nova Light" w:eastAsia="Aptos" w:hAnsi="Arial Nova Light" w:cs="Arial"/>
                          <w:b/>
                          <w:bCs/>
                          <w:color w:val="E59EDC"/>
                          <w:sz w:val="48"/>
                          <w:szCs w:val="48"/>
                        </w:rPr>
                        <w:t>30 de junho de 2026</w:t>
                      </w:r>
                    </w:p>
                    <w:p w14:paraId="56939293"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766AFF2B" w14:textId="77777777" w:rsidR="00CA6AA5" w:rsidRPr="007C3124" w:rsidRDefault="00975FAC" w:rsidP="008053BD">
                      <w:pPr>
                        <w:pBdr>
                          <w:top w:val="nil"/>
                          <w:left w:val="nil"/>
                          <w:bottom w:val="nil"/>
                          <w:right w:val="nil"/>
                          <w:between w:val="nil"/>
                          <w:bar w:val="nil"/>
                        </w:pBdr>
                        <w:spacing w:after="0" w:line="276" w:lineRule="auto"/>
                        <w:rPr>
                          <w:rFonts w:ascii="Arial" w:eastAsia="Aptos" w:hAnsi="Arial" w:cs="Arial"/>
                          <w:color w:val="FFFF00"/>
                          <w:sz w:val="56"/>
                          <w:szCs w:val="56"/>
                          <w:bdr w:val="nil"/>
                        </w:rPr>
                      </w:pPr>
                      <w:r w:rsidRPr="007C3124">
                        <w:rPr>
                          <w:rFonts w:ascii="Arial" w:eastAsia="Aptos" w:hAnsi="Arial" w:cs="Arial"/>
                          <w:color w:val="FFFFFF"/>
                          <w:sz w:val="32"/>
                          <w:szCs w:val="32"/>
                        </w:rPr>
                        <w:t>Ativos S.A. Securitizadora de Créditos Financeiros</w:t>
                      </w:r>
                    </w:p>
                  </w:txbxContent>
                </v:textbox>
                <w10:wrap anchorx="margin"/>
              </v:shape>
            </w:pict>
          </mc:Fallback>
        </mc:AlternateContent>
      </w:r>
      <w:r>
        <w:rPr>
          <w:rFonts w:ascii="Arial" w:eastAsia="Aptos" w:hAnsi="Arial" w:cs="Arial"/>
          <w:noProof/>
          <w:sz w:val="20"/>
          <w:szCs w:val="20"/>
          <w:bdr w:val="nil"/>
        </w:rPr>
        <w:drawing>
          <wp:anchor distT="0" distB="0" distL="114300" distR="114300" simplePos="0" relativeHeight="251664384" behindDoc="0" locked="0" layoutInCell="1" allowOverlap="1" wp14:anchorId="304C3BC6" wp14:editId="779DDC57">
            <wp:simplePos x="0" y="0"/>
            <wp:positionH relativeFrom="column">
              <wp:posOffset>5340350</wp:posOffset>
            </wp:positionH>
            <wp:positionV relativeFrom="paragraph">
              <wp:posOffset>5551805</wp:posOffset>
            </wp:positionV>
            <wp:extent cx="1027678" cy="1017905"/>
            <wp:effectExtent l="0" t="0" r="1270" b="0"/>
            <wp:wrapNone/>
            <wp:docPr id="171397409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74098"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27678" cy="1017905"/>
                    </a:xfrm>
                    <a:prstGeom prst="rect">
                      <a:avLst/>
                    </a:prstGeom>
                    <a:noFill/>
                  </pic:spPr>
                </pic:pic>
              </a:graphicData>
            </a:graphic>
            <wp14:sizeRelH relativeFrom="margin">
              <wp14:pctWidth>0</wp14:pctWidth>
            </wp14:sizeRelH>
            <wp14:sizeRelV relativeFrom="margin">
              <wp14:pctHeight>0</wp14:pctHeight>
            </wp14:sizeRelV>
          </wp:anchor>
        </w:drawing>
      </w:r>
      <w:r w:rsidR="00CA37B2">
        <w:rPr>
          <w:rFonts w:ascii="Arial" w:eastAsia="Aptos" w:hAnsi="Arial" w:cs="Arial"/>
          <w:noProof/>
          <w:sz w:val="20"/>
          <w:szCs w:val="20"/>
          <w:bdr w:val="nil"/>
        </w:rPr>
        <w:drawing>
          <wp:anchor distT="0" distB="0" distL="114300" distR="114300" simplePos="0" relativeHeight="251663360" behindDoc="0" locked="0" layoutInCell="1" allowOverlap="1" wp14:anchorId="7E1AE565" wp14:editId="68DF5431">
            <wp:simplePos x="0" y="0"/>
            <wp:positionH relativeFrom="column">
              <wp:posOffset>-1405573</wp:posOffset>
            </wp:positionH>
            <wp:positionV relativeFrom="paragraph">
              <wp:posOffset>4351972</wp:posOffset>
            </wp:positionV>
            <wp:extent cx="6395085" cy="5474970"/>
            <wp:effectExtent l="1317308" t="0" r="808672" b="0"/>
            <wp:wrapNone/>
            <wp:docPr id="206288632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86322" name="Picture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3603327">
                      <a:off x="0" y="0"/>
                      <a:ext cx="6395085" cy="5474970"/>
                    </a:xfrm>
                    <a:prstGeom prst="rect">
                      <a:avLst/>
                    </a:prstGeom>
                    <a:noFill/>
                  </pic:spPr>
                </pic:pic>
              </a:graphicData>
            </a:graphic>
          </wp:anchor>
        </w:drawing>
      </w:r>
      <w:r w:rsidR="00871738" w:rsidRPr="000E0E62">
        <w:rPr>
          <w:rFonts w:ascii="Arial" w:eastAsia="Aptos" w:hAnsi="Arial" w:cs="Arial"/>
          <w:noProof/>
          <w:sz w:val="20"/>
          <w:szCs w:val="20"/>
          <w:bdr w:val="nil"/>
        </w:rPr>
        <mc:AlternateContent>
          <mc:Choice Requires="wps">
            <w:drawing>
              <wp:anchor distT="0" distB="0" distL="114300" distR="114300" simplePos="0" relativeHeight="251659264" behindDoc="1" locked="0" layoutInCell="1" allowOverlap="1" wp14:anchorId="5AADC96B" wp14:editId="5815041B">
                <wp:simplePos x="0" y="0"/>
                <wp:positionH relativeFrom="page">
                  <wp:posOffset>-571500</wp:posOffset>
                </wp:positionH>
                <wp:positionV relativeFrom="paragraph">
                  <wp:posOffset>-1153795</wp:posOffset>
                </wp:positionV>
                <wp:extent cx="8279765" cy="11182350"/>
                <wp:effectExtent l="0" t="0" r="26035" b="19050"/>
                <wp:wrapNone/>
                <wp:docPr id="1650929835" name="Retângulo 1"/>
                <wp:cNvGraphicFramePr/>
                <a:graphic xmlns:a="http://schemas.openxmlformats.org/drawingml/2006/main">
                  <a:graphicData uri="http://schemas.microsoft.com/office/word/2010/wordprocessingShape">
                    <wps:wsp>
                      <wps:cNvSpPr/>
                      <wps:spPr>
                        <a:xfrm>
                          <a:off x="0" y="0"/>
                          <a:ext cx="8279765" cy="11182350"/>
                        </a:xfrm>
                        <a:prstGeom prst="rect">
                          <a:avLst/>
                        </a:prstGeom>
                        <a:solidFill>
                          <a:srgbClr val="6423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1" o:spid="_x0000_s1026" style="width:651.95pt;height:880.5pt;margin-top:-90.85pt;margin-left:-45pt;mso-height-percent:0;mso-height-relative:margin;mso-position-horizontal-relative:page;mso-width-percent:0;mso-width-relative:margin;mso-wrap-distance-bottom:0;mso-wrap-distance-left:9pt;mso-wrap-distance-right:9pt;mso-wrap-distance-top:0;position:absolute;v-text-anchor:middle;z-index:-251658240" fillcolor="#6423ff" stroked="t" strokecolor="#042433" strokeweight="1.5pt"/>
            </w:pict>
          </mc:Fallback>
        </mc:AlternateContent>
      </w:r>
      <w:r w:rsidR="004E1392" w:rsidRPr="000E0E62">
        <w:rPr>
          <w:rFonts w:ascii="Arial" w:eastAsia="Aptos" w:hAnsi="Arial" w:cs="Arial"/>
          <w:noProof/>
          <w:sz w:val="20"/>
          <w:szCs w:val="20"/>
          <w:bdr w:val="nil"/>
        </w:rPr>
        <w:drawing>
          <wp:anchor distT="0" distB="0" distL="114300" distR="114300" simplePos="0" relativeHeight="251660288" behindDoc="0" locked="0" layoutInCell="1" allowOverlap="1" wp14:anchorId="394B71C6" wp14:editId="1E589D56">
            <wp:simplePos x="0" y="0"/>
            <wp:positionH relativeFrom="column">
              <wp:posOffset>2232660</wp:posOffset>
            </wp:positionH>
            <wp:positionV relativeFrom="paragraph">
              <wp:posOffset>-906145</wp:posOffset>
            </wp:positionV>
            <wp:extent cx="4083050" cy="2647950"/>
            <wp:effectExtent l="0" t="0" r="0" b="0"/>
            <wp:wrapNone/>
            <wp:docPr id="2111556073" name="Imagem 2"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56073" name="Imagem 2" descr="Logotipo, nome da empresa&#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3050" cy="264795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p>
    <w:tbl>
      <w:tblPr>
        <w:tblStyle w:val="CDMRange1"/>
        <w:tblW w:w="9705" w:type="dxa"/>
        <w:tblLayout w:type="fixed"/>
        <w:tblLook w:val="0600" w:firstRow="0" w:lastRow="0" w:firstColumn="0" w:lastColumn="0" w:noHBand="1" w:noVBand="1"/>
      </w:tblPr>
      <w:tblGrid>
        <w:gridCol w:w="5250"/>
        <w:gridCol w:w="1155"/>
        <w:gridCol w:w="1650"/>
        <w:gridCol w:w="1650"/>
      </w:tblGrid>
      <w:tr w:rsidR="006E5C03" w14:paraId="1C5D6840"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45F6D1C2" w14:textId="5F76758B" w:rsidR="006E5C03" w:rsidRDefault="00975FAC">
            <w:pPr>
              <w:pageBreakBefore/>
              <w:spacing w:after="0" w:line="240" w:lineRule="auto"/>
              <w:rPr>
                <w:rFonts w:ascii="BancoDoBrasil Textos" w:eastAsia="BancoDoBrasil Textos" w:hAnsi="BancoDoBrasil Textos" w:cs="BancoDoBrasil Textos"/>
                <w:b/>
                <w:color w:val="000000"/>
                <w:sz w:val="20"/>
              </w:rPr>
            </w:pPr>
            <w:bookmarkStart w:id="3" w:name="RG_MARKER_404032"/>
            <w:bookmarkStart w:id="4" w:name="RG_MARKER_404100"/>
            <w:bookmarkStart w:id="5" w:name="RG_MARKER_404020"/>
            <w:r>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28D9D5A5"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7E5F06F"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B45B5D4"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315EE6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67517BF"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1CD295"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C74997"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6E729F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0C9CC46"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8AE65EE"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558946C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30/06/2026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E6C5E8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31/12/2025</w:t>
            </w:r>
          </w:p>
        </w:tc>
      </w:tr>
      <w:tr w:rsidR="006E5C03" w14:paraId="05B503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E6B6D59"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4ED29D"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CF29E5C"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2B21AA6"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1DAC6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C441FFD"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Ativo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C8BF1D6"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FC96D8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858.372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D7B64E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699.592</w:t>
            </w:r>
          </w:p>
        </w:tc>
      </w:tr>
      <w:tr w:rsidR="006E5C03" w14:paraId="515E9B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1070BD1"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65D0B86"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A8FC8CE"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91763DB"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16998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56F4167"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82CD3A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AC163B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313.155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81B7BD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252.552</w:t>
            </w:r>
          </w:p>
        </w:tc>
      </w:tr>
      <w:tr w:rsidR="006E5C03" w14:paraId="6582A6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B103513"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7D0C750"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F7AFE62"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C7DE9E4"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75FA10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029DD00"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110286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3EA1A3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486.837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6FC3E9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430.907</w:t>
            </w:r>
          </w:p>
        </w:tc>
      </w:tr>
      <w:tr w:rsidR="006E5C03" w14:paraId="2A7BD2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5638289" w14:textId="5F6E0B7E"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Cotas de </w:t>
            </w:r>
            <w:proofErr w:type="spellStart"/>
            <w:r>
              <w:rPr>
                <w:rFonts w:ascii="BancoDoBrasil Textos" w:eastAsia="BancoDoBrasil Textos" w:hAnsi="BancoDoBrasil Textos" w:cs="BancoDoBrasil Textos"/>
                <w:color w:val="000000"/>
                <w:sz w:val="16"/>
              </w:rPr>
              <w:t>F</w:t>
            </w:r>
            <w:r w:rsidR="00C84540">
              <w:rPr>
                <w:rFonts w:ascii="BancoDoBrasil Textos" w:eastAsia="BancoDoBrasil Textos" w:hAnsi="BancoDoBrasil Textos" w:cs="BancoDoBrasil Textos"/>
                <w:color w:val="000000"/>
                <w:sz w:val="16"/>
              </w:rPr>
              <w:t>idc</w:t>
            </w:r>
            <w:proofErr w:type="spellEnd"/>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5937133" w14:textId="0C3507BC"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w:t>
            </w:r>
            <w:r w:rsidR="00C84540">
              <w:rPr>
                <w:rFonts w:ascii="BancoDoBrasil Textos" w:eastAsia="BancoDoBrasil Textos" w:hAnsi="BancoDoBrasil Textos" w:cs="BancoDoBrasil Textos"/>
                <w:color w:val="000000"/>
                <w:sz w:val="16"/>
              </w:rPr>
              <w:t>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46A8A8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51.085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651C83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3B032F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B55F234"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B39A761"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DD7230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435.752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168C2B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430.907</w:t>
            </w:r>
          </w:p>
        </w:tc>
      </w:tr>
      <w:tr w:rsidR="006E5C03" w14:paraId="7111A3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453DAC5"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FFC6859"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3BDB5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059D372"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282A5D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CBAD665"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6BFB9A2"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44146A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58.119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73F72F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15.776</w:t>
            </w:r>
          </w:p>
        </w:tc>
      </w:tr>
      <w:tr w:rsidR="006E5C03" w14:paraId="059BBB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C61172B"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3C2CBED"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3160DF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220EB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416F84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268A3BC"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35E3CD6"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150B9E8"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261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0F8BCC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357</w:t>
            </w:r>
          </w:p>
        </w:tc>
      </w:tr>
      <w:tr w:rsidR="006E5C03" w14:paraId="4928FC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E39EFCB"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FB136C8"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C8F703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D00A5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64DBC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4596558"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Ativo não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491C1C7"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56C3BCD8"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1.214.578</w:t>
            </w:r>
          </w:p>
        </w:tc>
        <w:tc>
          <w:tcPr>
            <w:tcW w:w="1650" w:type="dxa"/>
            <w:tcBorders>
              <w:top w:val="nil"/>
              <w:left w:val="nil"/>
              <w:bottom w:val="nil"/>
              <w:right w:val="nil"/>
              <w:tl2br w:val="nil"/>
              <w:tr2bl w:val="nil"/>
            </w:tcBorders>
            <w:noWrap/>
            <w:tcMar>
              <w:left w:w="40" w:type="dxa"/>
              <w:right w:w="115" w:type="dxa"/>
            </w:tcMar>
            <w:vAlign w:val="center"/>
          </w:tcPr>
          <w:p w14:paraId="2E30843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1.257.254</w:t>
            </w:r>
          </w:p>
        </w:tc>
      </w:tr>
      <w:tr w:rsidR="006E5C03" w14:paraId="500663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F455803"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24E38F0"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DEB44D3"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5BC333B"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292268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0329BE9"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094061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59B9C4D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1.171.326</w:t>
            </w:r>
          </w:p>
        </w:tc>
        <w:tc>
          <w:tcPr>
            <w:tcW w:w="1650" w:type="dxa"/>
            <w:tcBorders>
              <w:top w:val="nil"/>
              <w:left w:val="nil"/>
              <w:bottom w:val="nil"/>
              <w:right w:val="nil"/>
              <w:tl2br w:val="nil"/>
              <w:tr2bl w:val="nil"/>
            </w:tcBorders>
            <w:noWrap/>
            <w:tcMar>
              <w:left w:w="40" w:type="dxa"/>
              <w:right w:w="115" w:type="dxa"/>
            </w:tcMar>
            <w:vAlign w:val="center"/>
          </w:tcPr>
          <w:p w14:paraId="46C25AC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1.249.442</w:t>
            </w:r>
          </w:p>
        </w:tc>
      </w:tr>
      <w:tr w:rsidR="006E5C03" w14:paraId="4CC2F7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81883E2"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F88468C"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A0753B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4623215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A110C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EA17F1F"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496C099"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66677CA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1.140.286</w:t>
            </w:r>
          </w:p>
        </w:tc>
        <w:tc>
          <w:tcPr>
            <w:tcW w:w="1650" w:type="dxa"/>
            <w:tcBorders>
              <w:top w:val="nil"/>
              <w:left w:val="nil"/>
              <w:bottom w:val="nil"/>
              <w:right w:val="nil"/>
              <w:tl2br w:val="nil"/>
              <w:tr2bl w:val="nil"/>
            </w:tcBorders>
            <w:noWrap/>
            <w:tcMar>
              <w:left w:w="40" w:type="dxa"/>
              <w:right w:w="115" w:type="dxa"/>
            </w:tcMar>
            <w:vAlign w:val="center"/>
          </w:tcPr>
          <w:p w14:paraId="2B251E88"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1.220.504</w:t>
            </w:r>
          </w:p>
        </w:tc>
      </w:tr>
      <w:tr w:rsidR="006E5C03" w14:paraId="7C6D18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B162384"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B5D2CBB"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noWrap/>
            <w:tcMar>
              <w:left w:w="40" w:type="dxa"/>
              <w:right w:w="115" w:type="dxa"/>
            </w:tcMar>
            <w:vAlign w:val="center"/>
          </w:tcPr>
          <w:p w14:paraId="708A017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1.140.286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966EBB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1.220.504</w:t>
            </w:r>
          </w:p>
        </w:tc>
      </w:tr>
      <w:tr w:rsidR="006E5C03" w14:paraId="7F82E4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0448031"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EF67A31"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0BA91F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07E11F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4D5347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952F8A"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54DA59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noWrap/>
            <w:tcMar>
              <w:left w:w="40" w:type="dxa"/>
              <w:right w:w="115" w:type="dxa"/>
            </w:tcMar>
            <w:vAlign w:val="center"/>
          </w:tcPr>
          <w:p w14:paraId="0ED741C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31.040</w:t>
            </w:r>
          </w:p>
        </w:tc>
        <w:tc>
          <w:tcPr>
            <w:tcW w:w="1650" w:type="dxa"/>
            <w:tcBorders>
              <w:top w:val="nil"/>
              <w:left w:val="nil"/>
              <w:bottom w:val="nil"/>
              <w:right w:val="nil"/>
              <w:tl2br w:val="nil"/>
              <w:tr2bl w:val="nil"/>
            </w:tcBorders>
            <w:noWrap/>
            <w:tcMar>
              <w:left w:w="40" w:type="dxa"/>
              <w:right w:w="115" w:type="dxa"/>
            </w:tcMar>
            <w:vAlign w:val="center"/>
          </w:tcPr>
          <w:p w14:paraId="7302CBD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28.938</w:t>
            </w:r>
          </w:p>
        </w:tc>
      </w:tr>
      <w:tr w:rsidR="006E5C03" w14:paraId="56F858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EE17989"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B0025FA"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FBDE447"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2EB466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A25E9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0783379"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Investimentos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E5B6559"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34BF09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34.161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35A4C1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w:t>
            </w:r>
          </w:p>
        </w:tc>
      </w:tr>
      <w:tr w:rsidR="006E5C03" w14:paraId="4D5820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B85F51F"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D1975D6"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4CA68D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34.161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424A844"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w:t>
            </w:r>
          </w:p>
        </w:tc>
      </w:tr>
      <w:tr w:rsidR="006E5C03" w14:paraId="147D4A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8DD185F"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4FCD6E4"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2CCD5A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72C2B1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3BCCCF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59EE43E"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Imobilizado</w:t>
            </w:r>
          </w:p>
        </w:tc>
        <w:tc>
          <w:tcPr>
            <w:tcW w:w="1155" w:type="dxa"/>
            <w:tcBorders>
              <w:top w:val="nil"/>
              <w:left w:val="nil"/>
              <w:bottom w:val="nil"/>
              <w:right w:val="nil"/>
              <w:tl2br w:val="nil"/>
              <w:tr2bl w:val="nil"/>
            </w:tcBorders>
            <w:noWrap/>
            <w:tcMar>
              <w:left w:w="0" w:type="dxa"/>
              <w:right w:w="0" w:type="dxa"/>
            </w:tcMar>
            <w:vAlign w:val="bottom"/>
          </w:tcPr>
          <w:p w14:paraId="5BA6E1A8"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C2BE0A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1.868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A55E20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2.514</w:t>
            </w:r>
          </w:p>
        </w:tc>
      </w:tr>
      <w:tr w:rsidR="006E5C03" w14:paraId="38FC72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B5394D2"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Imobilizado de uso</w:t>
            </w:r>
          </w:p>
        </w:tc>
        <w:tc>
          <w:tcPr>
            <w:tcW w:w="1155" w:type="dxa"/>
            <w:tcBorders>
              <w:top w:val="nil"/>
              <w:left w:val="nil"/>
              <w:bottom w:val="nil"/>
              <w:right w:val="nil"/>
              <w:tl2br w:val="nil"/>
              <w:tr2bl w:val="nil"/>
            </w:tcBorders>
            <w:noWrap/>
            <w:tcMar>
              <w:left w:w="40" w:type="dxa"/>
              <w:right w:w="40" w:type="dxa"/>
            </w:tcMar>
            <w:vAlign w:val="center"/>
          </w:tcPr>
          <w:p w14:paraId="1080FE74"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FAE6A8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1.934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139945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1.919</w:t>
            </w:r>
          </w:p>
        </w:tc>
      </w:tr>
      <w:tr w:rsidR="006E5C03" w14:paraId="57B5BE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7B4CE09"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E51171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7F0D0A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C81B97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6.306</w:t>
            </w:r>
          </w:p>
        </w:tc>
      </w:tr>
      <w:tr w:rsidR="006E5C03" w14:paraId="70EA8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26ABE7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(Depreciação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41923A3"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378E06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(6.372)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F44E3F8"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(5.711)</w:t>
            </w:r>
          </w:p>
        </w:tc>
      </w:tr>
      <w:tr w:rsidR="006E5C03" w14:paraId="204A42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noWrap/>
            <w:tcMar>
              <w:left w:w="0" w:type="dxa"/>
              <w:right w:w="0" w:type="dxa"/>
            </w:tcMar>
            <w:vAlign w:val="center"/>
          </w:tcPr>
          <w:p w14:paraId="71831193" w14:textId="77777777" w:rsidR="006E5C03" w:rsidRDefault="006E5C03">
            <w:pPr>
              <w:spacing w:after="0" w:line="240" w:lineRule="auto"/>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C463401" w14:textId="77777777" w:rsidR="006E5C03" w:rsidRDefault="006E5C03">
            <w:pPr>
              <w:spacing w:after="0" w:line="240" w:lineRule="auto"/>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C45F117" w14:textId="77777777" w:rsidR="006E5C03" w:rsidRDefault="006E5C03">
            <w:pPr>
              <w:spacing w:after="0" w:line="240" w:lineRule="auto"/>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23EDA51" w14:textId="77777777" w:rsidR="006E5C03" w:rsidRDefault="006E5C03">
            <w:pPr>
              <w:spacing w:after="0" w:line="240" w:lineRule="auto"/>
              <w:jc w:val="right"/>
              <w:rPr>
                <w:rFonts w:ascii="BancoDoBrasil Textos" w:eastAsia="BancoDoBrasil Textos" w:hAnsi="BancoDoBrasil Textos" w:cs="BancoDoBrasil Textos"/>
                <w:color w:val="838383"/>
                <w:sz w:val="16"/>
              </w:rPr>
            </w:pPr>
          </w:p>
        </w:tc>
      </w:tr>
      <w:tr w:rsidR="006E5C03" w14:paraId="39A020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F5337D"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8C53C9E"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1B35D0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7.223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905ABE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5.292</w:t>
            </w:r>
          </w:p>
        </w:tc>
      </w:tr>
      <w:tr w:rsidR="006E5C03" w14:paraId="194194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F0C6E39"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Ativos intangíveis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AED6DBB"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1975D6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10.021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6E7E4C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7.999</w:t>
            </w:r>
          </w:p>
        </w:tc>
      </w:tr>
      <w:tr w:rsidR="006E5C03" w14:paraId="45AEE5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3E3CD55"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 (Amortização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548EA8D"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95B17A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(2.798)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6A7929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(2.707)</w:t>
            </w:r>
          </w:p>
        </w:tc>
      </w:tr>
      <w:tr w:rsidR="006E5C03" w14:paraId="413BAB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1ABE4E5"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A7900C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F1EC49B"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A6935A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D728D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92C15B8"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Total do ativo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B49F243"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7EDFB39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2.072.950</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66F91A4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1.956.846</w:t>
            </w:r>
          </w:p>
        </w:tc>
      </w:tr>
      <w:tr w:rsidR="006E5C03" w14:paraId="002E60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EB9DA63"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AFBE64D"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BEE5C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280BF0E"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3E9BFB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E440405"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25AF71A"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6C68CFF"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A1BFBE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08826B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1068025"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Passivo e patrimônio líquido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16EB3C0"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EF2C25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30/06/2026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2155C4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31/12/2025</w:t>
            </w:r>
          </w:p>
        </w:tc>
      </w:tr>
      <w:tr w:rsidR="006E5C03" w14:paraId="13E07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E737CA2"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F80FDEC"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29A48B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E3C3EF"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10B8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55719E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Passivo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989061D"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38BC488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352.086</w:t>
            </w:r>
          </w:p>
        </w:tc>
        <w:tc>
          <w:tcPr>
            <w:tcW w:w="1650" w:type="dxa"/>
            <w:tcBorders>
              <w:top w:val="nil"/>
              <w:left w:val="nil"/>
              <w:bottom w:val="nil"/>
              <w:right w:val="nil"/>
              <w:tl2br w:val="nil"/>
              <w:tr2bl w:val="nil"/>
            </w:tcBorders>
            <w:noWrap/>
            <w:tcMar>
              <w:left w:w="40" w:type="dxa"/>
              <w:right w:w="115" w:type="dxa"/>
            </w:tcMar>
            <w:vAlign w:val="center"/>
          </w:tcPr>
          <w:p w14:paraId="2A37FDA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503.543</w:t>
            </w:r>
          </w:p>
        </w:tc>
      </w:tr>
      <w:tr w:rsidR="006E5C03" w14:paraId="63EF5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37A7CFE"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D1A15BC"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CC091B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2A2A05F"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2D7C42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F1B3D5D"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Obrigações por emissão de debêntures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30E1B9D"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noWrap/>
            <w:tcMar>
              <w:left w:w="40" w:type="dxa"/>
              <w:right w:w="115" w:type="dxa"/>
            </w:tcMar>
            <w:vAlign w:val="center"/>
          </w:tcPr>
          <w:p w14:paraId="4F460F3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155.640</w:t>
            </w:r>
          </w:p>
        </w:tc>
        <w:tc>
          <w:tcPr>
            <w:tcW w:w="1650" w:type="dxa"/>
            <w:tcBorders>
              <w:top w:val="nil"/>
              <w:left w:val="nil"/>
              <w:bottom w:val="nil"/>
              <w:right w:val="nil"/>
              <w:tl2br w:val="nil"/>
              <w:tr2bl w:val="nil"/>
            </w:tcBorders>
            <w:noWrap/>
            <w:tcMar>
              <w:left w:w="40" w:type="dxa"/>
              <w:right w:w="115" w:type="dxa"/>
            </w:tcMar>
            <w:vAlign w:val="center"/>
          </w:tcPr>
          <w:p w14:paraId="4DC22E6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28.862</w:t>
            </w:r>
          </w:p>
        </w:tc>
      </w:tr>
      <w:tr w:rsidR="006E5C03" w14:paraId="4F6AD4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30D0ADE"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666B41F"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D19026B"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37EB82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CBCEE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06559C1"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noWrap/>
            <w:tcMar>
              <w:left w:w="0" w:type="dxa"/>
              <w:right w:w="0" w:type="dxa"/>
            </w:tcMar>
            <w:vAlign w:val="center"/>
          </w:tcPr>
          <w:p w14:paraId="5B31255E"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0773625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196.446</w:t>
            </w:r>
          </w:p>
        </w:tc>
        <w:tc>
          <w:tcPr>
            <w:tcW w:w="1650" w:type="dxa"/>
            <w:tcBorders>
              <w:top w:val="nil"/>
              <w:left w:val="nil"/>
              <w:bottom w:val="nil"/>
              <w:right w:val="nil"/>
              <w:tl2br w:val="nil"/>
              <w:tr2bl w:val="nil"/>
            </w:tcBorders>
            <w:noWrap/>
            <w:tcMar>
              <w:left w:w="40" w:type="dxa"/>
              <w:right w:w="115" w:type="dxa"/>
            </w:tcMar>
            <w:vAlign w:val="center"/>
          </w:tcPr>
          <w:p w14:paraId="7090594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474.681</w:t>
            </w:r>
          </w:p>
        </w:tc>
      </w:tr>
      <w:tr w:rsidR="006E5C03" w14:paraId="65E245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7186C45"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Sociais e estatutárias </w:t>
            </w:r>
          </w:p>
        </w:tc>
        <w:tc>
          <w:tcPr>
            <w:tcW w:w="1155" w:type="dxa"/>
            <w:tcBorders>
              <w:top w:val="nil"/>
              <w:left w:val="nil"/>
              <w:bottom w:val="nil"/>
              <w:right w:val="nil"/>
              <w:tl2br w:val="nil"/>
              <w:tr2bl w:val="nil"/>
            </w:tcBorders>
            <w:noWrap/>
            <w:tcMar>
              <w:left w:w="40" w:type="dxa"/>
              <w:right w:w="40" w:type="dxa"/>
            </w:tcMar>
            <w:vAlign w:val="center"/>
          </w:tcPr>
          <w:p w14:paraId="6EFE4CD5"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CD6894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3.395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D5E4DF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310.207</w:t>
            </w:r>
          </w:p>
        </w:tc>
      </w:tr>
      <w:tr w:rsidR="006E5C03" w14:paraId="177251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48151F5"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Fiscais e previdenciárias  </w:t>
            </w:r>
          </w:p>
        </w:tc>
        <w:tc>
          <w:tcPr>
            <w:tcW w:w="1155" w:type="dxa"/>
            <w:tcBorders>
              <w:top w:val="nil"/>
              <w:left w:val="nil"/>
              <w:bottom w:val="nil"/>
              <w:right w:val="nil"/>
              <w:tl2br w:val="nil"/>
              <w:tr2bl w:val="nil"/>
            </w:tcBorders>
            <w:noWrap/>
            <w:tcMar>
              <w:left w:w="40" w:type="dxa"/>
              <w:right w:w="40" w:type="dxa"/>
            </w:tcMar>
            <w:vAlign w:val="center"/>
          </w:tcPr>
          <w:p w14:paraId="6031EC3C"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13.b</w:t>
            </w:r>
          </w:p>
        </w:tc>
        <w:tc>
          <w:tcPr>
            <w:tcW w:w="1650" w:type="dxa"/>
            <w:tcBorders>
              <w:top w:val="nil"/>
              <w:left w:val="nil"/>
              <w:bottom w:val="nil"/>
              <w:right w:val="nil"/>
              <w:tl2br w:val="nil"/>
              <w:tr2bl w:val="nil"/>
            </w:tcBorders>
            <w:noWrap/>
            <w:tcMar>
              <w:left w:w="40" w:type="dxa"/>
              <w:right w:w="115" w:type="dxa"/>
            </w:tcMar>
            <w:vAlign w:val="center"/>
          </w:tcPr>
          <w:p w14:paraId="7640978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79.544</w:t>
            </w:r>
          </w:p>
        </w:tc>
        <w:tc>
          <w:tcPr>
            <w:tcW w:w="1650" w:type="dxa"/>
            <w:tcBorders>
              <w:top w:val="nil"/>
              <w:left w:val="nil"/>
              <w:bottom w:val="nil"/>
              <w:right w:val="nil"/>
              <w:tl2br w:val="nil"/>
              <w:tr2bl w:val="nil"/>
            </w:tcBorders>
            <w:noWrap/>
            <w:tcMar>
              <w:left w:w="40" w:type="dxa"/>
              <w:right w:w="115" w:type="dxa"/>
            </w:tcMar>
            <w:vAlign w:val="center"/>
          </w:tcPr>
          <w:p w14:paraId="27021F2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58.954</w:t>
            </w:r>
          </w:p>
        </w:tc>
      </w:tr>
      <w:tr w:rsidR="006E5C03" w14:paraId="37473C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7A68012"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noWrap/>
            <w:tcMar>
              <w:left w:w="40" w:type="dxa"/>
              <w:right w:w="40" w:type="dxa"/>
            </w:tcMar>
            <w:vAlign w:val="center"/>
          </w:tcPr>
          <w:p w14:paraId="698BFEBD"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AB88E7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1.388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53D99E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1.321</w:t>
            </w:r>
          </w:p>
        </w:tc>
      </w:tr>
      <w:tr w:rsidR="006E5C03" w14:paraId="3440E6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2EC53BB"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Diversas  </w:t>
            </w:r>
          </w:p>
        </w:tc>
        <w:tc>
          <w:tcPr>
            <w:tcW w:w="1155" w:type="dxa"/>
            <w:tcBorders>
              <w:top w:val="nil"/>
              <w:left w:val="nil"/>
              <w:bottom w:val="nil"/>
              <w:right w:val="nil"/>
              <w:tl2br w:val="nil"/>
              <w:tr2bl w:val="nil"/>
            </w:tcBorders>
            <w:noWrap/>
            <w:tcMar>
              <w:left w:w="40" w:type="dxa"/>
              <w:right w:w="40" w:type="dxa"/>
            </w:tcMar>
            <w:vAlign w:val="center"/>
          </w:tcPr>
          <w:p w14:paraId="7F5515D4"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13.c</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E33719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112.119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69A307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104.199</w:t>
            </w:r>
          </w:p>
        </w:tc>
      </w:tr>
      <w:tr w:rsidR="006E5C03" w14:paraId="797C87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8CAE347"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A7DE499"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AB79833"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056B577"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DA085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9622BFE"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Passivo não circulante</w:t>
            </w:r>
          </w:p>
        </w:tc>
        <w:tc>
          <w:tcPr>
            <w:tcW w:w="1155" w:type="dxa"/>
            <w:tcBorders>
              <w:top w:val="nil"/>
              <w:left w:val="nil"/>
              <w:bottom w:val="nil"/>
              <w:right w:val="nil"/>
              <w:tl2br w:val="nil"/>
              <w:tr2bl w:val="nil"/>
            </w:tcBorders>
            <w:noWrap/>
            <w:tcMar>
              <w:left w:w="0" w:type="dxa"/>
              <w:right w:w="0" w:type="dxa"/>
            </w:tcMar>
            <w:vAlign w:val="center"/>
          </w:tcPr>
          <w:p w14:paraId="063E7915"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25B7CAE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600.509</w:t>
            </w:r>
          </w:p>
        </w:tc>
        <w:tc>
          <w:tcPr>
            <w:tcW w:w="1650" w:type="dxa"/>
            <w:tcBorders>
              <w:top w:val="nil"/>
              <w:left w:val="nil"/>
              <w:bottom w:val="nil"/>
              <w:right w:val="nil"/>
              <w:tl2br w:val="nil"/>
              <w:tr2bl w:val="nil"/>
            </w:tcBorders>
            <w:noWrap/>
            <w:tcMar>
              <w:left w:w="40" w:type="dxa"/>
              <w:right w:w="115" w:type="dxa"/>
            </w:tcMar>
            <w:vAlign w:val="center"/>
          </w:tcPr>
          <w:p w14:paraId="16EF190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476.134</w:t>
            </w:r>
          </w:p>
        </w:tc>
      </w:tr>
      <w:tr w:rsidR="006E5C03" w14:paraId="72C8AF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238E169"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1B2C42F4"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C113AE6"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C0D3C2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E2FCC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7F36978"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Obrigações por emissão de debêntures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021EA65"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noWrap/>
            <w:tcMar>
              <w:left w:w="40" w:type="dxa"/>
              <w:right w:w="115" w:type="dxa"/>
            </w:tcMar>
            <w:vAlign w:val="center"/>
          </w:tcPr>
          <w:p w14:paraId="602A21A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599.616</w:t>
            </w:r>
          </w:p>
        </w:tc>
        <w:tc>
          <w:tcPr>
            <w:tcW w:w="1650" w:type="dxa"/>
            <w:tcBorders>
              <w:top w:val="nil"/>
              <w:left w:val="nil"/>
              <w:bottom w:val="nil"/>
              <w:right w:val="nil"/>
              <w:tl2br w:val="nil"/>
              <w:tr2bl w:val="nil"/>
            </w:tcBorders>
            <w:noWrap/>
            <w:tcMar>
              <w:left w:w="40" w:type="dxa"/>
              <w:right w:w="115" w:type="dxa"/>
            </w:tcMar>
            <w:vAlign w:val="center"/>
          </w:tcPr>
          <w:p w14:paraId="4B5A9C6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474.525</w:t>
            </w:r>
          </w:p>
        </w:tc>
      </w:tr>
      <w:tr w:rsidR="006E5C03" w14:paraId="45F23A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AC0635B"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01B063DE"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6F3EBE6"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6ADD5DC"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80445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8C2E6CD"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noWrap/>
            <w:tcMar>
              <w:left w:w="0" w:type="dxa"/>
              <w:right w:w="0" w:type="dxa"/>
            </w:tcMar>
            <w:vAlign w:val="center"/>
          </w:tcPr>
          <w:p w14:paraId="681D3763"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43E2C6F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893</w:t>
            </w:r>
          </w:p>
        </w:tc>
        <w:tc>
          <w:tcPr>
            <w:tcW w:w="1650" w:type="dxa"/>
            <w:tcBorders>
              <w:top w:val="nil"/>
              <w:left w:val="nil"/>
              <w:bottom w:val="nil"/>
              <w:right w:val="nil"/>
              <w:tl2br w:val="nil"/>
              <w:tr2bl w:val="nil"/>
            </w:tcBorders>
            <w:noWrap/>
            <w:tcMar>
              <w:left w:w="40" w:type="dxa"/>
              <w:right w:w="115" w:type="dxa"/>
            </w:tcMar>
            <w:vAlign w:val="center"/>
          </w:tcPr>
          <w:p w14:paraId="6DF841E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1.609</w:t>
            </w:r>
          </w:p>
        </w:tc>
      </w:tr>
      <w:tr w:rsidR="006E5C03" w14:paraId="08E494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6EB4DF1"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noWrap/>
            <w:tcMar>
              <w:left w:w="40" w:type="dxa"/>
              <w:right w:w="40" w:type="dxa"/>
            </w:tcMar>
            <w:vAlign w:val="center"/>
          </w:tcPr>
          <w:p w14:paraId="0C19D57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6200C6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893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689A0A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1.609</w:t>
            </w:r>
          </w:p>
        </w:tc>
      </w:tr>
      <w:tr w:rsidR="006E5C03" w14:paraId="71AD11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42BC6DE"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E791E2B"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7874A8F"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444237"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E1A3F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79456D6"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Patrimônio líquido</w:t>
            </w:r>
          </w:p>
        </w:tc>
        <w:tc>
          <w:tcPr>
            <w:tcW w:w="1155" w:type="dxa"/>
            <w:tcBorders>
              <w:top w:val="nil"/>
              <w:left w:val="nil"/>
              <w:bottom w:val="nil"/>
              <w:right w:val="nil"/>
              <w:tl2br w:val="nil"/>
              <w:tr2bl w:val="nil"/>
            </w:tcBorders>
            <w:noWrap/>
            <w:tcMar>
              <w:left w:w="0" w:type="dxa"/>
              <w:right w:w="0" w:type="dxa"/>
            </w:tcMar>
            <w:vAlign w:val="center"/>
          </w:tcPr>
          <w:p w14:paraId="30D3FEB9"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FDFD4C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1.120.355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8F29A6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977.169</w:t>
            </w:r>
          </w:p>
        </w:tc>
      </w:tr>
      <w:tr w:rsidR="006E5C03" w14:paraId="3C28D7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003FD48"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3418618A"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662AF52"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2ECA954"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0E6F4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5D162B2"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noWrap/>
            <w:tcMar>
              <w:left w:w="40" w:type="dxa"/>
              <w:right w:w="40" w:type="dxa"/>
            </w:tcMar>
            <w:vAlign w:val="center"/>
          </w:tcPr>
          <w:p w14:paraId="4CC3F8B7"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5296B3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845.949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102AB3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656.103</w:t>
            </w:r>
          </w:p>
        </w:tc>
      </w:tr>
      <w:tr w:rsidR="006E5C03" w14:paraId="1A993E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E880627"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2360E0FC"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6A3DCB7"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757490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66301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3F6EE22"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Reservas de lucros </w:t>
            </w:r>
          </w:p>
        </w:tc>
        <w:tc>
          <w:tcPr>
            <w:tcW w:w="1155" w:type="dxa"/>
            <w:tcBorders>
              <w:top w:val="nil"/>
              <w:left w:val="nil"/>
              <w:bottom w:val="nil"/>
              <w:right w:val="nil"/>
              <w:tl2br w:val="nil"/>
              <w:tr2bl w:val="nil"/>
            </w:tcBorders>
            <w:noWrap/>
            <w:tcMar>
              <w:left w:w="40" w:type="dxa"/>
              <w:right w:w="40" w:type="dxa"/>
            </w:tcMar>
            <w:vAlign w:val="center"/>
          </w:tcPr>
          <w:p w14:paraId="331A34A4"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18.c</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F624A7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131.220</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8CEF39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321.066</w:t>
            </w:r>
          </w:p>
        </w:tc>
      </w:tr>
      <w:tr w:rsidR="006E5C03" w14:paraId="07EF0E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F2C47D5"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40CC96BD"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3BF9AC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8A11D54"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69B419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905C58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Lucros acumulados</w:t>
            </w:r>
          </w:p>
        </w:tc>
        <w:tc>
          <w:tcPr>
            <w:tcW w:w="1155" w:type="dxa"/>
            <w:tcBorders>
              <w:top w:val="nil"/>
              <w:left w:val="nil"/>
              <w:bottom w:val="nil"/>
              <w:right w:val="nil"/>
              <w:tl2br w:val="nil"/>
              <w:tr2bl w:val="nil"/>
            </w:tcBorders>
            <w:noWrap/>
            <w:tcMar>
              <w:left w:w="0" w:type="dxa"/>
              <w:right w:w="0" w:type="dxa"/>
            </w:tcMar>
            <w:vAlign w:val="center"/>
          </w:tcPr>
          <w:p w14:paraId="6D7755B5"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161FEB3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c>
          <w:tcPr>
            <w:tcW w:w="1650" w:type="dxa"/>
            <w:tcBorders>
              <w:top w:val="nil"/>
              <w:left w:val="nil"/>
              <w:bottom w:val="nil"/>
              <w:right w:val="nil"/>
              <w:tl2br w:val="nil"/>
              <w:tr2bl w:val="nil"/>
            </w:tcBorders>
            <w:noWrap/>
            <w:tcMar>
              <w:left w:w="40" w:type="dxa"/>
              <w:right w:w="115" w:type="dxa"/>
            </w:tcMar>
            <w:vAlign w:val="center"/>
          </w:tcPr>
          <w:p w14:paraId="618FEE4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r>
      <w:tr w:rsidR="006E5C03" w14:paraId="35AEB8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D4F3779"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231000EA"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7FFD053"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BE7C64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53DB2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AFA7223"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4F9681B"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2F1BA0E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2.072.950</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51F8E0F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1.956.846</w:t>
            </w:r>
          </w:p>
        </w:tc>
      </w:tr>
      <w:tr w:rsidR="006E5C03" w14:paraId="69BBD8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8860D60" w14:textId="0924AFBC"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tbl>
      <w:tblPr>
        <w:tblW w:w="10050" w:type="dxa"/>
        <w:tblLayout w:type="fixed"/>
        <w:tblLook w:val="0600" w:firstRow="0" w:lastRow="0" w:firstColumn="0" w:lastColumn="0" w:noHBand="1" w:noVBand="1"/>
        <w:tblCaption w:val="DRE"/>
      </w:tblPr>
      <w:tblGrid>
        <w:gridCol w:w="2970"/>
        <w:gridCol w:w="480"/>
        <w:gridCol w:w="1650"/>
        <w:gridCol w:w="1650"/>
        <w:gridCol w:w="1650"/>
        <w:gridCol w:w="1650"/>
      </w:tblGrid>
      <w:tr w:rsidR="006E5C03" w14:paraId="5262D118" w14:textId="77777777">
        <w:trPr>
          <w:cantSplit/>
          <w:trHeight w:hRule="exact" w:val="240"/>
        </w:trPr>
        <w:tc>
          <w:tcPr>
            <w:tcW w:w="10050" w:type="dxa"/>
            <w:gridSpan w:val="6"/>
            <w:tcBorders>
              <w:top w:val="nil"/>
              <w:left w:val="nil"/>
              <w:bottom w:val="nil"/>
              <w:right w:val="nil"/>
              <w:tl2br w:val="nil"/>
              <w:tr2bl w:val="nil"/>
            </w:tcBorders>
            <w:noWrap/>
            <w:tcMar>
              <w:left w:w="40" w:type="dxa"/>
              <w:right w:w="40" w:type="dxa"/>
            </w:tcMar>
            <w:vAlign w:val="center"/>
          </w:tcPr>
          <w:p w14:paraId="06144334" w14:textId="2C78264A"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20"/>
                <w:szCs w:val="22"/>
                <w:bdr w:val="nil"/>
                <w:lang w:val="en-US"/>
              </w:rPr>
            </w:pPr>
            <w:bookmarkStart w:id="6" w:name="RG_MARKER_404063"/>
            <w:proofErr w:type="spellStart"/>
            <w:r>
              <w:rPr>
                <w:rFonts w:ascii="BancoDoBrasil Textos" w:eastAsia="BancoDoBrasil Textos" w:hAnsi="BancoDoBrasil Textos" w:cs="BancoDoBrasil Textos"/>
                <w:b/>
                <w:color w:val="000000"/>
                <w:kern w:val="0"/>
                <w:sz w:val="20"/>
                <w:szCs w:val="22"/>
                <w:lang w:val="en-US"/>
              </w:rPr>
              <w:lastRenderedPageBreak/>
              <w:t>Demonstração</w:t>
            </w:r>
            <w:proofErr w:type="spellEnd"/>
            <w:r>
              <w:rPr>
                <w:rFonts w:ascii="BancoDoBrasil Textos" w:eastAsia="BancoDoBrasil Textos" w:hAnsi="BancoDoBrasil Textos" w:cs="BancoDoBrasil Textos"/>
                <w:b/>
                <w:color w:val="000000"/>
                <w:kern w:val="0"/>
                <w:sz w:val="20"/>
                <w:szCs w:val="22"/>
                <w:lang w:val="en-US"/>
              </w:rPr>
              <w:t xml:space="preserve"> do </w:t>
            </w:r>
            <w:proofErr w:type="spellStart"/>
            <w:r>
              <w:rPr>
                <w:rFonts w:ascii="BancoDoBrasil Textos" w:eastAsia="BancoDoBrasil Textos" w:hAnsi="BancoDoBrasil Textos" w:cs="BancoDoBrasil Textos"/>
                <w:b/>
                <w:color w:val="000000"/>
                <w:kern w:val="0"/>
                <w:sz w:val="20"/>
                <w:szCs w:val="22"/>
                <w:lang w:val="en-US"/>
              </w:rPr>
              <w:t>resultado</w:t>
            </w:r>
            <w:bookmarkEnd w:id="6"/>
            <w:proofErr w:type="spellEnd"/>
          </w:p>
        </w:tc>
      </w:tr>
      <w:tr w:rsidR="006E5C03" w14:paraId="25B27F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single" w:sz="4" w:space="0" w:color="000000"/>
              <w:right w:val="nil"/>
              <w:tl2br w:val="nil"/>
              <w:tr2bl w:val="nil"/>
            </w:tcBorders>
            <w:noWrap/>
            <w:tcMar>
              <w:left w:w="0" w:type="dxa"/>
              <w:right w:w="0" w:type="dxa"/>
            </w:tcMar>
            <w:vAlign w:val="center"/>
          </w:tcPr>
          <w:p w14:paraId="33FC7031"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center"/>
          </w:tcPr>
          <w:p w14:paraId="7668E5E8"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148FAE1"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CD5E7B"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CAE7F3A"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53DF83"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r>
      <w:tr w:rsidR="006E5C03" w14:paraId="3C231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4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BDCD14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715679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D7747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3FAED4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4C6E3CE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/2025</w:t>
            </w:r>
          </w:p>
        </w:tc>
      </w:tr>
      <w:tr w:rsidR="006E5C03" w14:paraId="1F9D1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94B4774"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00EEB4"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6D246C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BF1526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F1F4C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4496B0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47343E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tcMar>
              <w:left w:w="40" w:type="dxa"/>
              <w:right w:w="40" w:type="dxa"/>
            </w:tcMar>
            <w:vAlign w:val="center"/>
          </w:tcPr>
          <w:p w14:paraId="67BC74B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Receita</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operacional</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líquida</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3D659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14419C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270.039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C9DFB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232.170</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3BAC2C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546.181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ECFDB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450.640</w:t>
            </w:r>
          </w:p>
        </w:tc>
      </w:tr>
      <w:tr w:rsidR="006E5C03" w14:paraId="76AA2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0" w:type="dxa"/>
              <w:right w:w="0" w:type="dxa"/>
            </w:tcMar>
            <w:vAlign w:val="center"/>
          </w:tcPr>
          <w:p w14:paraId="3A461252"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nil"/>
              <w:left w:val="nil"/>
              <w:bottom w:val="nil"/>
              <w:right w:val="nil"/>
              <w:tl2br w:val="nil"/>
              <w:tr2bl w:val="nil"/>
            </w:tcBorders>
            <w:noWrap/>
            <w:tcMar>
              <w:left w:w="0" w:type="dxa"/>
              <w:right w:w="0" w:type="dxa"/>
            </w:tcMar>
            <w:vAlign w:val="center"/>
          </w:tcPr>
          <w:p w14:paraId="2D39962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154313A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4955458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758584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433F83A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1A0322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tcMar>
              <w:left w:w="40" w:type="dxa"/>
              <w:right w:w="40" w:type="dxa"/>
            </w:tcMar>
            <w:vAlign w:val="center"/>
          </w:tcPr>
          <w:p w14:paraId="77CDDC9F"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3535C7">
              <w:rPr>
                <w:rFonts w:ascii="BancoDoBrasil Textos" w:eastAsia="BancoDoBrasil Textos" w:hAnsi="BancoDoBrasil Textos" w:cs="BancoDoBrasil Textos"/>
                <w:b/>
                <w:color w:val="000000"/>
                <w:kern w:val="0"/>
                <w:sz w:val="16"/>
                <w:szCs w:val="22"/>
              </w:rPr>
              <w:t>Custo de serviços de cobrança</w:t>
            </w:r>
          </w:p>
        </w:tc>
        <w:tc>
          <w:tcPr>
            <w:tcW w:w="480" w:type="dxa"/>
            <w:tcBorders>
              <w:top w:val="nil"/>
              <w:left w:val="nil"/>
              <w:bottom w:val="nil"/>
              <w:right w:val="nil"/>
              <w:tl2br w:val="nil"/>
              <w:tr2bl w:val="nil"/>
            </w:tcBorders>
            <w:noWrap/>
            <w:tcMar>
              <w:left w:w="40" w:type="dxa"/>
              <w:right w:w="40" w:type="dxa"/>
            </w:tcMar>
            <w:vAlign w:val="center"/>
          </w:tcPr>
          <w:p w14:paraId="2F95AD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15</w:t>
            </w:r>
          </w:p>
        </w:tc>
        <w:tc>
          <w:tcPr>
            <w:tcW w:w="1650" w:type="dxa"/>
            <w:tcBorders>
              <w:top w:val="nil"/>
              <w:left w:val="nil"/>
              <w:bottom w:val="nil"/>
              <w:right w:val="nil"/>
              <w:tl2br w:val="nil"/>
              <w:tr2bl w:val="nil"/>
            </w:tcBorders>
            <w:noWrap/>
            <w:tcMar>
              <w:left w:w="40" w:type="dxa"/>
              <w:right w:w="40" w:type="dxa"/>
            </w:tcMar>
            <w:vAlign w:val="center"/>
          </w:tcPr>
          <w:p w14:paraId="1C34D80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(37.132)</w:t>
            </w:r>
          </w:p>
        </w:tc>
        <w:tc>
          <w:tcPr>
            <w:tcW w:w="1650" w:type="dxa"/>
            <w:tcBorders>
              <w:top w:val="nil"/>
              <w:left w:val="nil"/>
              <w:bottom w:val="nil"/>
              <w:right w:val="nil"/>
              <w:tl2br w:val="nil"/>
              <w:tr2bl w:val="nil"/>
            </w:tcBorders>
            <w:noWrap/>
            <w:tcMar>
              <w:left w:w="40" w:type="dxa"/>
              <w:right w:w="40" w:type="dxa"/>
            </w:tcMar>
            <w:vAlign w:val="center"/>
          </w:tcPr>
          <w:p w14:paraId="325093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(33.481)</w:t>
            </w:r>
          </w:p>
        </w:tc>
        <w:tc>
          <w:tcPr>
            <w:tcW w:w="1650" w:type="dxa"/>
            <w:tcBorders>
              <w:top w:val="nil"/>
              <w:left w:val="nil"/>
              <w:bottom w:val="nil"/>
              <w:right w:val="nil"/>
              <w:tl2br w:val="nil"/>
              <w:tr2bl w:val="nil"/>
            </w:tcBorders>
            <w:noWrap/>
            <w:tcMar>
              <w:left w:w="40" w:type="dxa"/>
              <w:right w:w="40" w:type="dxa"/>
            </w:tcMar>
            <w:vAlign w:val="center"/>
          </w:tcPr>
          <w:p w14:paraId="5831EBD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(79.229)</w:t>
            </w:r>
          </w:p>
        </w:tc>
        <w:tc>
          <w:tcPr>
            <w:tcW w:w="1650" w:type="dxa"/>
            <w:tcBorders>
              <w:top w:val="nil"/>
              <w:left w:val="nil"/>
              <w:bottom w:val="nil"/>
              <w:right w:val="nil"/>
              <w:tl2br w:val="nil"/>
              <w:tr2bl w:val="nil"/>
            </w:tcBorders>
            <w:noWrap/>
            <w:tcMar>
              <w:left w:w="40" w:type="dxa"/>
              <w:right w:w="40" w:type="dxa"/>
            </w:tcMar>
            <w:vAlign w:val="center"/>
          </w:tcPr>
          <w:p w14:paraId="0E31728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(64.973)</w:t>
            </w:r>
          </w:p>
        </w:tc>
      </w:tr>
      <w:tr w:rsidR="006E5C03" w14:paraId="127920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055D9497"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721A1495"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D948D04"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76F2BA13"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8D97332"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29252E9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591E9A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40" w:type="dxa"/>
              <w:right w:w="40" w:type="dxa"/>
            </w:tcMar>
            <w:vAlign w:val="center"/>
          </w:tcPr>
          <w:p w14:paraId="4BD2AAE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Lucro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bruto</w:t>
            </w:r>
            <w:proofErr w:type="spellEnd"/>
          </w:p>
        </w:tc>
        <w:tc>
          <w:tcPr>
            <w:tcW w:w="480" w:type="dxa"/>
            <w:tcBorders>
              <w:top w:val="nil"/>
              <w:left w:val="nil"/>
              <w:bottom w:val="nil"/>
              <w:right w:val="nil"/>
              <w:tl2br w:val="nil"/>
              <w:tr2bl w:val="nil"/>
            </w:tcBorders>
            <w:noWrap/>
            <w:tcMar>
              <w:left w:w="0" w:type="dxa"/>
              <w:right w:w="0" w:type="dxa"/>
            </w:tcMar>
            <w:vAlign w:val="center"/>
          </w:tcPr>
          <w:p w14:paraId="6BF3C8C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026B02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232.907</w:t>
            </w:r>
          </w:p>
        </w:tc>
        <w:tc>
          <w:tcPr>
            <w:tcW w:w="1650" w:type="dxa"/>
            <w:tcBorders>
              <w:top w:val="nil"/>
              <w:left w:val="nil"/>
              <w:bottom w:val="nil"/>
              <w:right w:val="nil"/>
              <w:tl2br w:val="nil"/>
              <w:tr2bl w:val="nil"/>
            </w:tcBorders>
            <w:noWrap/>
            <w:tcMar>
              <w:left w:w="40" w:type="dxa"/>
              <w:right w:w="115" w:type="dxa"/>
            </w:tcMar>
            <w:vAlign w:val="center"/>
          </w:tcPr>
          <w:p w14:paraId="5E42C18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198.689</w:t>
            </w:r>
          </w:p>
        </w:tc>
        <w:tc>
          <w:tcPr>
            <w:tcW w:w="1650" w:type="dxa"/>
            <w:tcBorders>
              <w:top w:val="nil"/>
              <w:left w:val="nil"/>
              <w:bottom w:val="nil"/>
              <w:right w:val="nil"/>
              <w:tl2br w:val="nil"/>
              <w:tr2bl w:val="nil"/>
            </w:tcBorders>
            <w:noWrap/>
            <w:tcMar>
              <w:left w:w="40" w:type="dxa"/>
              <w:right w:w="115" w:type="dxa"/>
            </w:tcMar>
            <w:vAlign w:val="center"/>
          </w:tcPr>
          <w:p w14:paraId="4207DF5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466.952</w:t>
            </w:r>
          </w:p>
        </w:tc>
        <w:tc>
          <w:tcPr>
            <w:tcW w:w="1650" w:type="dxa"/>
            <w:tcBorders>
              <w:top w:val="nil"/>
              <w:left w:val="nil"/>
              <w:bottom w:val="nil"/>
              <w:right w:val="nil"/>
              <w:tl2br w:val="nil"/>
              <w:tr2bl w:val="nil"/>
            </w:tcBorders>
            <w:noWrap/>
            <w:tcMar>
              <w:left w:w="40" w:type="dxa"/>
              <w:right w:w="115" w:type="dxa"/>
            </w:tcMar>
            <w:vAlign w:val="center"/>
          </w:tcPr>
          <w:p w14:paraId="4310086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385.667</w:t>
            </w:r>
          </w:p>
        </w:tc>
      </w:tr>
      <w:tr w:rsidR="006E5C03" w14:paraId="0D7F84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061A06DB"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2F85B7AE"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37E469ED"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50C06929"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08F2F5A"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101840ED"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0631AC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70" w:type="dxa"/>
            <w:tcBorders>
              <w:top w:val="nil"/>
              <w:left w:val="nil"/>
              <w:bottom w:val="nil"/>
              <w:right w:val="nil"/>
              <w:tl2br w:val="nil"/>
              <w:tr2bl w:val="nil"/>
            </w:tcBorders>
            <w:tcMar>
              <w:left w:w="40" w:type="dxa"/>
              <w:right w:w="40" w:type="dxa"/>
            </w:tcMar>
            <w:vAlign w:val="center"/>
          </w:tcPr>
          <w:p w14:paraId="700C693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Outras</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receitas</w:t>
            </w:r>
            <w:proofErr w:type="spellEnd"/>
            <w:r>
              <w:rPr>
                <w:rFonts w:ascii="BancoDoBrasil Textos" w:eastAsia="BancoDoBrasil Textos" w:hAnsi="BancoDoBrasil Textos" w:cs="BancoDoBrasil Textos"/>
                <w:b/>
                <w:color w:val="000000"/>
                <w:kern w:val="0"/>
                <w:sz w:val="16"/>
                <w:szCs w:val="22"/>
                <w:lang w:val="en-US"/>
              </w:rPr>
              <w:t>/</w:t>
            </w:r>
            <w:proofErr w:type="spellStart"/>
            <w:r>
              <w:rPr>
                <w:rFonts w:ascii="BancoDoBrasil Textos" w:eastAsia="BancoDoBrasil Textos" w:hAnsi="BancoDoBrasil Textos" w:cs="BancoDoBrasil Textos"/>
                <w:b/>
                <w:color w:val="000000"/>
                <w:kern w:val="0"/>
                <w:sz w:val="16"/>
                <w:szCs w:val="22"/>
                <w:lang w:val="en-US"/>
              </w:rPr>
              <w:t>despesas</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0" w:type="dxa"/>
              <w:right w:w="0" w:type="dxa"/>
            </w:tcMar>
            <w:vAlign w:val="center"/>
          </w:tcPr>
          <w:p w14:paraId="272CC18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7B091AC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(114.177)</w:t>
            </w:r>
          </w:p>
        </w:tc>
        <w:tc>
          <w:tcPr>
            <w:tcW w:w="1650" w:type="dxa"/>
            <w:tcBorders>
              <w:top w:val="nil"/>
              <w:left w:val="nil"/>
              <w:bottom w:val="nil"/>
              <w:right w:val="nil"/>
              <w:tl2br w:val="nil"/>
              <w:tr2bl w:val="nil"/>
            </w:tcBorders>
            <w:noWrap/>
            <w:tcMar>
              <w:left w:w="40" w:type="dxa"/>
              <w:right w:w="40" w:type="dxa"/>
            </w:tcMar>
            <w:vAlign w:val="center"/>
          </w:tcPr>
          <w:p w14:paraId="2756249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(99.413)</w:t>
            </w:r>
          </w:p>
        </w:tc>
        <w:tc>
          <w:tcPr>
            <w:tcW w:w="1650" w:type="dxa"/>
            <w:tcBorders>
              <w:top w:val="nil"/>
              <w:left w:val="nil"/>
              <w:bottom w:val="nil"/>
              <w:right w:val="nil"/>
              <w:tl2br w:val="nil"/>
              <w:tr2bl w:val="nil"/>
            </w:tcBorders>
            <w:noWrap/>
            <w:tcMar>
              <w:left w:w="40" w:type="dxa"/>
              <w:right w:w="40" w:type="dxa"/>
            </w:tcMar>
            <w:vAlign w:val="center"/>
          </w:tcPr>
          <w:p w14:paraId="2EC72B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(218.394)</w:t>
            </w:r>
          </w:p>
        </w:tc>
        <w:tc>
          <w:tcPr>
            <w:tcW w:w="1650" w:type="dxa"/>
            <w:tcBorders>
              <w:top w:val="nil"/>
              <w:left w:val="nil"/>
              <w:bottom w:val="nil"/>
              <w:right w:val="nil"/>
              <w:tl2br w:val="nil"/>
              <w:tr2bl w:val="nil"/>
            </w:tcBorders>
            <w:noWrap/>
            <w:tcMar>
              <w:left w:w="40" w:type="dxa"/>
              <w:right w:w="40" w:type="dxa"/>
            </w:tcMar>
            <w:vAlign w:val="center"/>
          </w:tcPr>
          <w:p w14:paraId="29CF064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(194.832)</w:t>
            </w:r>
          </w:p>
        </w:tc>
      </w:tr>
      <w:tr w:rsidR="006E5C03" w14:paraId="2BAD72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70" w:type="dxa"/>
            <w:tcBorders>
              <w:top w:val="nil"/>
              <w:left w:val="nil"/>
              <w:bottom w:val="nil"/>
              <w:right w:val="nil"/>
              <w:tl2br w:val="nil"/>
              <w:tr2bl w:val="nil"/>
            </w:tcBorders>
            <w:tcMar>
              <w:left w:w="220" w:type="dxa"/>
              <w:right w:w="40" w:type="dxa"/>
            </w:tcMar>
            <w:vAlign w:val="center"/>
          </w:tcPr>
          <w:p w14:paraId="3AAD3C74"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Perdas na baixa de créditos adquiridos</w:t>
            </w:r>
          </w:p>
        </w:tc>
        <w:tc>
          <w:tcPr>
            <w:tcW w:w="480" w:type="dxa"/>
            <w:tcBorders>
              <w:top w:val="nil"/>
              <w:left w:val="nil"/>
              <w:bottom w:val="nil"/>
              <w:right w:val="nil"/>
              <w:tl2br w:val="nil"/>
              <w:tr2bl w:val="nil"/>
            </w:tcBorders>
            <w:noWrap/>
            <w:tcMar>
              <w:left w:w="40" w:type="dxa"/>
              <w:right w:w="40" w:type="dxa"/>
            </w:tcMar>
            <w:vAlign w:val="center"/>
          </w:tcPr>
          <w:p w14:paraId="22F5067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6.e</w:t>
            </w:r>
          </w:p>
        </w:tc>
        <w:tc>
          <w:tcPr>
            <w:tcW w:w="1650" w:type="dxa"/>
            <w:tcBorders>
              <w:top w:val="nil"/>
              <w:left w:val="nil"/>
              <w:bottom w:val="nil"/>
              <w:right w:val="nil"/>
              <w:tl2br w:val="nil"/>
              <w:tr2bl w:val="nil"/>
            </w:tcBorders>
            <w:noWrap/>
            <w:tcMar>
              <w:left w:w="40" w:type="dxa"/>
              <w:right w:w="40" w:type="dxa"/>
            </w:tcMar>
            <w:vAlign w:val="center"/>
          </w:tcPr>
          <w:p w14:paraId="2D067C7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(76.946)</w:t>
            </w:r>
          </w:p>
        </w:tc>
        <w:tc>
          <w:tcPr>
            <w:tcW w:w="1650" w:type="dxa"/>
            <w:tcBorders>
              <w:top w:val="nil"/>
              <w:left w:val="nil"/>
              <w:bottom w:val="nil"/>
              <w:right w:val="nil"/>
              <w:tl2br w:val="nil"/>
              <w:tr2bl w:val="nil"/>
            </w:tcBorders>
            <w:noWrap/>
            <w:tcMar>
              <w:left w:w="40" w:type="dxa"/>
              <w:right w:w="40" w:type="dxa"/>
            </w:tcMar>
            <w:vAlign w:val="center"/>
          </w:tcPr>
          <w:p w14:paraId="6CE0DA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(64.207)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91D377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(148.361)</w:t>
            </w:r>
          </w:p>
        </w:tc>
        <w:tc>
          <w:tcPr>
            <w:tcW w:w="1650" w:type="dxa"/>
            <w:tcBorders>
              <w:top w:val="nil"/>
              <w:left w:val="nil"/>
              <w:bottom w:val="nil"/>
              <w:right w:val="nil"/>
              <w:tl2br w:val="nil"/>
              <w:tr2bl w:val="nil"/>
            </w:tcBorders>
            <w:noWrap/>
            <w:tcMar>
              <w:left w:w="40" w:type="dxa"/>
              <w:right w:w="40" w:type="dxa"/>
            </w:tcMar>
            <w:vAlign w:val="center"/>
          </w:tcPr>
          <w:p w14:paraId="40E4FC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(129.274)</w:t>
            </w:r>
          </w:p>
        </w:tc>
      </w:tr>
      <w:tr w:rsidR="006E5C03" w14:paraId="66E632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shd w:val="clear" w:color="FFFFFF" w:fill="FFFFFF"/>
            <w:noWrap/>
            <w:tcMar>
              <w:left w:w="220" w:type="dxa"/>
              <w:right w:w="40" w:type="dxa"/>
            </w:tcMar>
            <w:vAlign w:val="center"/>
          </w:tcPr>
          <w:p w14:paraId="3804BCA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Despesas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8C6C78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16.a</w:t>
            </w:r>
          </w:p>
        </w:tc>
        <w:tc>
          <w:tcPr>
            <w:tcW w:w="1650" w:type="dxa"/>
            <w:tcBorders>
              <w:top w:val="nil"/>
              <w:left w:val="nil"/>
              <w:bottom w:val="nil"/>
              <w:right w:val="nil"/>
              <w:tl2br w:val="nil"/>
              <w:tr2bl w:val="nil"/>
            </w:tcBorders>
            <w:noWrap/>
            <w:tcMar>
              <w:left w:w="40" w:type="dxa"/>
              <w:right w:w="40" w:type="dxa"/>
            </w:tcMar>
            <w:vAlign w:val="center"/>
          </w:tcPr>
          <w:p w14:paraId="6CE19D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(23.554)</w:t>
            </w:r>
          </w:p>
        </w:tc>
        <w:tc>
          <w:tcPr>
            <w:tcW w:w="1650" w:type="dxa"/>
            <w:tcBorders>
              <w:top w:val="nil"/>
              <w:left w:val="nil"/>
              <w:bottom w:val="nil"/>
              <w:right w:val="nil"/>
              <w:tl2br w:val="nil"/>
              <w:tr2bl w:val="nil"/>
            </w:tcBorders>
            <w:noWrap/>
            <w:tcMar>
              <w:left w:w="40" w:type="dxa"/>
              <w:right w:w="40" w:type="dxa"/>
            </w:tcMar>
            <w:vAlign w:val="center"/>
          </w:tcPr>
          <w:p w14:paraId="265D48B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(17.678)</w:t>
            </w:r>
          </w:p>
        </w:tc>
        <w:tc>
          <w:tcPr>
            <w:tcW w:w="1650" w:type="dxa"/>
            <w:tcBorders>
              <w:top w:val="nil"/>
              <w:left w:val="nil"/>
              <w:bottom w:val="nil"/>
              <w:right w:val="nil"/>
              <w:tl2br w:val="nil"/>
              <w:tr2bl w:val="nil"/>
            </w:tcBorders>
            <w:noWrap/>
            <w:tcMar>
              <w:left w:w="40" w:type="dxa"/>
              <w:right w:w="40" w:type="dxa"/>
            </w:tcMar>
            <w:vAlign w:val="center"/>
          </w:tcPr>
          <w:p w14:paraId="63BBDD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(44.264)</w:t>
            </w:r>
          </w:p>
        </w:tc>
        <w:tc>
          <w:tcPr>
            <w:tcW w:w="1650" w:type="dxa"/>
            <w:tcBorders>
              <w:top w:val="nil"/>
              <w:left w:val="nil"/>
              <w:bottom w:val="nil"/>
              <w:right w:val="nil"/>
              <w:tl2br w:val="nil"/>
              <w:tr2bl w:val="nil"/>
            </w:tcBorders>
            <w:noWrap/>
            <w:tcMar>
              <w:left w:w="40" w:type="dxa"/>
              <w:right w:w="40" w:type="dxa"/>
            </w:tcMar>
            <w:vAlign w:val="center"/>
          </w:tcPr>
          <w:p w14:paraId="393951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(35.141)</w:t>
            </w:r>
          </w:p>
        </w:tc>
      </w:tr>
      <w:tr w:rsidR="006E5C03" w14:paraId="4304D0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970" w:type="dxa"/>
            <w:tcBorders>
              <w:top w:val="nil"/>
              <w:left w:val="nil"/>
              <w:bottom w:val="nil"/>
              <w:right w:val="nil"/>
              <w:tl2br w:val="nil"/>
              <w:tr2bl w:val="nil"/>
            </w:tcBorders>
            <w:tcMar>
              <w:left w:w="220" w:type="dxa"/>
              <w:right w:w="40" w:type="dxa"/>
            </w:tcMar>
            <w:vAlign w:val="center"/>
          </w:tcPr>
          <w:p w14:paraId="282EA0EB"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Resultado de participação em coligadas e controladas</w:t>
            </w:r>
          </w:p>
        </w:tc>
        <w:tc>
          <w:tcPr>
            <w:tcW w:w="480" w:type="dxa"/>
            <w:tcBorders>
              <w:top w:val="nil"/>
              <w:left w:val="nil"/>
              <w:bottom w:val="nil"/>
              <w:right w:val="nil"/>
              <w:tl2br w:val="nil"/>
              <w:tr2bl w:val="nil"/>
            </w:tcBorders>
            <w:noWrap/>
            <w:tcMar>
              <w:left w:w="40" w:type="dxa"/>
              <w:right w:w="40" w:type="dxa"/>
            </w:tcMar>
            <w:vAlign w:val="center"/>
          </w:tcPr>
          <w:p w14:paraId="1FE032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w:t>
            </w:r>
          </w:p>
        </w:tc>
        <w:tc>
          <w:tcPr>
            <w:tcW w:w="1650" w:type="dxa"/>
            <w:tcBorders>
              <w:top w:val="nil"/>
              <w:left w:val="nil"/>
              <w:bottom w:val="nil"/>
              <w:right w:val="nil"/>
              <w:tl2br w:val="nil"/>
              <w:tr2bl w:val="nil"/>
            </w:tcBorders>
            <w:noWrap/>
            <w:tcMar>
              <w:left w:w="40" w:type="dxa"/>
              <w:right w:w="115" w:type="dxa"/>
            </w:tcMar>
            <w:vAlign w:val="center"/>
          </w:tcPr>
          <w:p w14:paraId="770633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3.533</w:t>
            </w:r>
          </w:p>
        </w:tc>
        <w:tc>
          <w:tcPr>
            <w:tcW w:w="1650" w:type="dxa"/>
            <w:tcBorders>
              <w:top w:val="nil"/>
              <w:left w:val="nil"/>
              <w:bottom w:val="nil"/>
              <w:right w:val="nil"/>
              <w:tl2br w:val="nil"/>
              <w:tr2bl w:val="nil"/>
            </w:tcBorders>
            <w:noWrap/>
            <w:tcMar>
              <w:left w:w="40" w:type="dxa"/>
              <w:right w:w="115" w:type="dxa"/>
            </w:tcMar>
            <w:vAlign w:val="center"/>
          </w:tcPr>
          <w:p w14:paraId="43FA541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311</w:t>
            </w:r>
          </w:p>
        </w:tc>
        <w:tc>
          <w:tcPr>
            <w:tcW w:w="1650" w:type="dxa"/>
            <w:tcBorders>
              <w:top w:val="nil"/>
              <w:left w:val="nil"/>
              <w:bottom w:val="nil"/>
              <w:right w:val="nil"/>
              <w:tl2br w:val="nil"/>
              <w:tr2bl w:val="nil"/>
            </w:tcBorders>
            <w:noWrap/>
            <w:tcMar>
              <w:left w:w="40" w:type="dxa"/>
              <w:right w:w="115" w:type="dxa"/>
            </w:tcMar>
            <w:vAlign w:val="center"/>
          </w:tcPr>
          <w:p w14:paraId="7578A5C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4.160</w:t>
            </w:r>
          </w:p>
        </w:tc>
        <w:tc>
          <w:tcPr>
            <w:tcW w:w="1650" w:type="dxa"/>
            <w:tcBorders>
              <w:top w:val="nil"/>
              <w:left w:val="nil"/>
              <w:bottom w:val="nil"/>
              <w:right w:val="nil"/>
              <w:tl2br w:val="nil"/>
              <w:tr2bl w:val="nil"/>
            </w:tcBorders>
            <w:noWrap/>
            <w:tcMar>
              <w:left w:w="40" w:type="dxa"/>
              <w:right w:w="115" w:type="dxa"/>
            </w:tcMar>
            <w:vAlign w:val="center"/>
          </w:tcPr>
          <w:p w14:paraId="307CE90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835</w:t>
            </w:r>
          </w:p>
        </w:tc>
      </w:tr>
      <w:tr w:rsidR="006E5C03" w14:paraId="25B002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tcMar>
              <w:left w:w="220" w:type="dxa"/>
              <w:right w:w="40" w:type="dxa"/>
            </w:tcMar>
            <w:vAlign w:val="center"/>
          </w:tcPr>
          <w:p w14:paraId="2AAD09D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receitas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4B5E3A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16.b</w:t>
            </w:r>
          </w:p>
        </w:tc>
        <w:tc>
          <w:tcPr>
            <w:tcW w:w="1650" w:type="dxa"/>
            <w:tcBorders>
              <w:top w:val="nil"/>
              <w:left w:val="nil"/>
              <w:bottom w:val="nil"/>
              <w:right w:val="nil"/>
              <w:tl2br w:val="nil"/>
              <w:tr2bl w:val="nil"/>
            </w:tcBorders>
            <w:noWrap/>
            <w:tcMar>
              <w:left w:w="40" w:type="dxa"/>
              <w:right w:w="115" w:type="dxa"/>
            </w:tcMar>
            <w:vAlign w:val="center"/>
          </w:tcPr>
          <w:p w14:paraId="78FD7E3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10.221</w:t>
            </w:r>
          </w:p>
        </w:tc>
        <w:tc>
          <w:tcPr>
            <w:tcW w:w="1650" w:type="dxa"/>
            <w:tcBorders>
              <w:top w:val="nil"/>
              <w:left w:val="nil"/>
              <w:bottom w:val="nil"/>
              <w:right w:val="nil"/>
              <w:tl2br w:val="nil"/>
              <w:tr2bl w:val="nil"/>
            </w:tcBorders>
            <w:noWrap/>
            <w:tcMar>
              <w:left w:w="40" w:type="dxa"/>
              <w:right w:w="115" w:type="dxa"/>
            </w:tcMar>
            <w:vAlign w:val="center"/>
          </w:tcPr>
          <w:p w14:paraId="2FE125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15.026</w:t>
            </w:r>
          </w:p>
        </w:tc>
        <w:tc>
          <w:tcPr>
            <w:tcW w:w="1650" w:type="dxa"/>
            <w:tcBorders>
              <w:top w:val="nil"/>
              <w:left w:val="nil"/>
              <w:bottom w:val="nil"/>
              <w:right w:val="nil"/>
              <w:tl2br w:val="nil"/>
              <w:tr2bl w:val="nil"/>
            </w:tcBorders>
            <w:noWrap/>
            <w:tcMar>
              <w:left w:w="40" w:type="dxa"/>
              <w:right w:w="115" w:type="dxa"/>
            </w:tcMar>
            <w:vAlign w:val="center"/>
          </w:tcPr>
          <w:p w14:paraId="6B705D1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20.425</w:t>
            </w:r>
          </w:p>
        </w:tc>
        <w:tc>
          <w:tcPr>
            <w:tcW w:w="1650" w:type="dxa"/>
            <w:tcBorders>
              <w:top w:val="nil"/>
              <w:left w:val="nil"/>
              <w:bottom w:val="nil"/>
              <w:right w:val="nil"/>
              <w:tl2br w:val="nil"/>
              <w:tr2bl w:val="nil"/>
            </w:tcBorders>
            <w:noWrap/>
            <w:tcMar>
              <w:left w:w="40" w:type="dxa"/>
              <w:right w:w="115" w:type="dxa"/>
            </w:tcMar>
            <w:vAlign w:val="center"/>
          </w:tcPr>
          <w:p w14:paraId="50B0B2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29.405</w:t>
            </w:r>
          </w:p>
        </w:tc>
      </w:tr>
      <w:tr w:rsidR="006E5C03" w14:paraId="28090C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tcMar>
              <w:left w:w="220" w:type="dxa"/>
              <w:right w:w="40" w:type="dxa"/>
            </w:tcMar>
            <w:vAlign w:val="center"/>
          </w:tcPr>
          <w:p w14:paraId="6C4B6BC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despesas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2473E22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16.c</w:t>
            </w:r>
          </w:p>
        </w:tc>
        <w:tc>
          <w:tcPr>
            <w:tcW w:w="1650" w:type="dxa"/>
            <w:tcBorders>
              <w:top w:val="nil"/>
              <w:left w:val="nil"/>
              <w:bottom w:val="nil"/>
              <w:right w:val="nil"/>
              <w:tl2br w:val="nil"/>
              <w:tr2bl w:val="nil"/>
            </w:tcBorders>
            <w:noWrap/>
            <w:tcMar>
              <w:left w:w="40" w:type="dxa"/>
              <w:right w:w="40" w:type="dxa"/>
            </w:tcMar>
            <w:vAlign w:val="center"/>
          </w:tcPr>
          <w:p w14:paraId="0CB7D90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(27.431)</w:t>
            </w:r>
          </w:p>
        </w:tc>
        <w:tc>
          <w:tcPr>
            <w:tcW w:w="1650" w:type="dxa"/>
            <w:tcBorders>
              <w:top w:val="nil"/>
              <w:left w:val="nil"/>
              <w:bottom w:val="nil"/>
              <w:right w:val="nil"/>
              <w:tl2br w:val="nil"/>
              <w:tr2bl w:val="nil"/>
            </w:tcBorders>
            <w:noWrap/>
            <w:tcMar>
              <w:left w:w="40" w:type="dxa"/>
              <w:right w:w="40" w:type="dxa"/>
            </w:tcMar>
            <w:vAlign w:val="center"/>
          </w:tcPr>
          <w:p w14:paraId="040E63E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(32.865)</w:t>
            </w:r>
          </w:p>
        </w:tc>
        <w:tc>
          <w:tcPr>
            <w:tcW w:w="1650" w:type="dxa"/>
            <w:tcBorders>
              <w:top w:val="nil"/>
              <w:left w:val="nil"/>
              <w:bottom w:val="nil"/>
              <w:right w:val="nil"/>
              <w:tl2br w:val="nil"/>
              <w:tr2bl w:val="nil"/>
            </w:tcBorders>
            <w:noWrap/>
            <w:tcMar>
              <w:left w:w="40" w:type="dxa"/>
              <w:right w:w="40" w:type="dxa"/>
            </w:tcMar>
            <w:vAlign w:val="center"/>
          </w:tcPr>
          <w:p w14:paraId="371B2D6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(50.354)</w:t>
            </w:r>
          </w:p>
        </w:tc>
        <w:tc>
          <w:tcPr>
            <w:tcW w:w="1650" w:type="dxa"/>
            <w:tcBorders>
              <w:top w:val="nil"/>
              <w:left w:val="nil"/>
              <w:bottom w:val="nil"/>
              <w:right w:val="nil"/>
              <w:tl2br w:val="nil"/>
              <w:tr2bl w:val="nil"/>
            </w:tcBorders>
            <w:noWrap/>
            <w:tcMar>
              <w:left w:w="40" w:type="dxa"/>
              <w:right w:w="40" w:type="dxa"/>
            </w:tcMar>
            <w:vAlign w:val="center"/>
          </w:tcPr>
          <w:p w14:paraId="28AA4AE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(60.657)</w:t>
            </w:r>
          </w:p>
        </w:tc>
      </w:tr>
      <w:tr w:rsidR="006E5C03" w14:paraId="399FAC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7E32C493"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7CAC2F50"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74A01043"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3B9CD273"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A42663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3057F6B1"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6D251E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70" w:type="dxa"/>
            <w:tcBorders>
              <w:top w:val="nil"/>
              <w:left w:val="nil"/>
              <w:bottom w:val="nil"/>
              <w:right w:val="nil"/>
              <w:tl2br w:val="nil"/>
              <w:tr2bl w:val="nil"/>
            </w:tcBorders>
            <w:tcMar>
              <w:left w:w="40" w:type="dxa"/>
              <w:right w:w="40" w:type="dxa"/>
            </w:tcMar>
            <w:vAlign w:val="center"/>
          </w:tcPr>
          <w:p w14:paraId="3DA21B88"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3535C7">
              <w:rPr>
                <w:rFonts w:ascii="BancoDoBrasil Textos" w:eastAsia="BancoDoBrasil Textos" w:hAnsi="BancoDoBrasil Textos" w:cs="BancoDoBrasil Textos"/>
                <w:b/>
                <w:color w:val="000000"/>
                <w:kern w:val="0"/>
                <w:sz w:val="16"/>
                <w:szCs w:val="22"/>
              </w:rPr>
              <w:t>Resultado antes das receitas e despesas financeiras</w:t>
            </w:r>
          </w:p>
        </w:tc>
        <w:tc>
          <w:tcPr>
            <w:tcW w:w="480" w:type="dxa"/>
            <w:tcBorders>
              <w:top w:val="nil"/>
              <w:left w:val="nil"/>
              <w:bottom w:val="nil"/>
              <w:right w:val="nil"/>
              <w:tl2br w:val="nil"/>
              <w:tr2bl w:val="nil"/>
            </w:tcBorders>
            <w:tcMar>
              <w:left w:w="0" w:type="dxa"/>
              <w:right w:w="0" w:type="dxa"/>
            </w:tcMar>
            <w:vAlign w:val="center"/>
          </w:tcPr>
          <w:p w14:paraId="0F06F92A" w14:textId="77777777" w:rsidR="006E5C03" w:rsidRPr="003535C7"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1991820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118.730</w:t>
            </w:r>
          </w:p>
        </w:tc>
        <w:tc>
          <w:tcPr>
            <w:tcW w:w="1650" w:type="dxa"/>
            <w:tcBorders>
              <w:top w:val="nil"/>
              <w:left w:val="nil"/>
              <w:bottom w:val="nil"/>
              <w:right w:val="nil"/>
              <w:tl2br w:val="nil"/>
              <w:tr2bl w:val="nil"/>
            </w:tcBorders>
            <w:noWrap/>
            <w:tcMar>
              <w:left w:w="40" w:type="dxa"/>
              <w:right w:w="115" w:type="dxa"/>
            </w:tcMar>
            <w:vAlign w:val="center"/>
          </w:tcPr>
          <w:p w14:paraId="7E36CC4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99.276</w:t>
            </w:r>
          </w:p>
        </w:tc>
        <w:tc>
          <w:tcPr>
            <w:tcW w:w="1650" w:type="dxa"/>
            <w:tcBorders>
              <w:top w:val="nil"/>
              <w:left w:val="nil"/>
              <w:bottom w:val="nil"/>
              <w:right w:val="nil"/>
              <w:tl2br w:val="nil"/>
              <w:tr2bl w:val="nil"/>
            </w:tcBorders>
            <w:noWrap/>
            <w:tcMar>
              <w:left w:w="40" w:type="dxa"/>
              <w:right w:w="115" w:type="dxa"/>
            </w:tcMar>
            <w:vAlign w:val="center"/>
          </w:tcPr>
          <w:p w14:paraId="1747389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248.558</w:t>
            </w:r>
          </w:p>
        </w:tc>
        <w:tc>
          <w:tcPr>
            <w:tcW w:w="1650" w:type="dxa"/>
            <w:tcBorders>
              <w:top w:val="nil"/>
              <w:left w:val="nil"/>
              <w:bottom w:val="nil"/>
              <w:right w:val="nil"/>
              <w:tl2br w:val="nil"/>
              <w:tr2bl w:val="nil"/>
            </w:tcBorders>
            <w:noWrap/>
            <w:tcMar>
              <w:left w:w="40" w:type="dxa"/>
              <w:right w:w="115" w:type="dxa"/>
            </w:tcMar>
            <w:vAlign w:val="center"/>
          </w:tcPr>
          <w:p w14:paraId="2253350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190.835</w:t>
            </w:r>
          </w:p>
        </w:tc>
      </w:tr>
      <w:tr w:rsidR="006E5C03" w14:paraId="58497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4416152F"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1E37732F"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504A9403"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581D0AEF"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39567A"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4BB7767D"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51F502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shd w:val="clear" w:color="FFFFFF" w:fill="FFFFFF"/>
            <w:tcMar>
              <w:left w:w="40" w:type="dxa"/>
              <w:right w:w="40" w:type="dxa"/>
            </w:tcMar>
            <w:vAlign w:val="center"/>
          </w:tcPr>
          <w:p w14:paraId="145E755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Resultado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financeiro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C8EAB8"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4E1535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(15.513)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346D07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(1.883)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EB7AD2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(33.351)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77BC30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(2.279)</w:t>
            </w:r>
          </w:p>
        </w:tc>
      </w:tr>
      <w:tr w:rsidR="006E5C03" w14:paraId="0021AE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220" w:type="dxa"/>
              <w:right w:w="40" w:type="dxa"/>
            </w:tcMar>
            <w:vAlign w:val="center"/>
          </w:tcPr>
          <w:p w14:paraId="3F7C8C2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Receitas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281A0E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17.a</w:t>
            </w:r>
          </w:p>
        </w:tc>
        <w:tc>
          <w:tcPr>
            <w:tcW w:w="1650" w:type="dxa"/>
            <w:tcBorders>
              <w:top w:val="nil"/>
              <w:left w:val="nil"/>
              <w:bottom w:val="nil"/>
              <w:right w:val="nil"/>
              <w:tl2br w:val="nil"/>
              <w:tr2bl w:val="nil"/>
            </w:tcBorders>
            <w:noWrap/>
            <w:tcMar>
              <w:left w:w="40" w:type="dxa"/>
              <w:right w:w="115" w:type="dxa"/>
            </w:tcMar>
            <w:vAlign w:val="center"/>
          </w:tcPr>
          <w:p w14:paraId="0ABCB5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10.745</w:t>
            </w:r>
          </w:p>
        </w:tc>
        <w:tc>
          <w:tcPr>
            <w:tcW w:w="1650" w:type="dxa"/>
            <w:tcBorders>
              <w:top w:val="nil"/>
              <w:left w:val="nil"/>
              <w:bottom w:val="nil"/>
              <w:right w:val="nil"/>
              <w:tl2br w:val="nil"/>
              <w:tr2bl w:val="nil"/>
            </w:tcBorders>
            <w:noWrap/>
            <w:tcMar>
              <w:left w:w="40" w:type="dxa"/>
              <w:right w:w="115" w:type="dxa"/>
            </w:tcMar>
            <w:vAlign w:val="center"/>
          </w:tcPr>
          <w:p w14:paraId="0498644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8.569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54BBE9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21.600</w:t>
            </w:r>
          </w:p>
        </w:tc>
        <w:tc>
          <w:tcPr>
            <w:tcW w:w="1650" w:type="dxa"/>
            <w:tcBorders>
              <w:top w:val="nil"/>
              <w:left w:val="nil"/>
              <w:bottom w:val="nil"/>
              <w:right w:val="nil"/>
              <w:tl2br w:val="nil"/>
              <w:tr2bl w:val="nil"/>
            </w:tcBorders>
            <w:noWrap/>
            <w:tcMar>
              <w:left w:w="40" w:type="dxa"/>
              <w:right w:w="115" w:type="dxa"/>
            </w:tcMar>
            <w:vAlign w:val="center"/>
          </w:tcPr>
          <w:p w14:paraId="25DBE66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18.800</w:t>
            </w:r>
          </w:p>
        </w:tc>
      </w:tr>
      <w:tr w:rsidR="006E5C03" w14:paraId="5A9E86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220" w:type="dxa"/>
              <w:right w:w="40" w:type="dxa"/>
            </w:tcMar>
            <w:vAlign w:val="center"/>
          </w:tcPr>
          <w:p w14:paraId="273D504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Despesas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763CF2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17.b</w:t>
            </w:r>
          </w:p>
        </w:tc>
        <w:tc>
          <w:tcPr>
            <w:tcW w:w="1650" w:type="dxa"/>
            <w:tcBorders>
              <w:top w:val="nil"/>
              <w:left w:val="nil"/>
              <w:bottom w:val="nil"/>
              <w:right w:val="nil"/>
              <w:tl2br w:val="nil"/>
              <w:tr2bl w:val="nil"/>
            </w:tcBorders>
            <w:noWrap/>
            <w:tcMar>
              <w:left w:w="40" w:type="dxa"/>
              <w:right w:w="40" w:type="dxa"/>
            </w:tcMar>
            <w:vAlign w:val="center"/>
          </w:tcPr>
          <w:p w14:paraId="1B25AC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(26.258)</w:t>
            </w:r>
          </w:p>
        </w:tc>
        <w:tc>
          <w:tcPr>
            <w:tcW w:w="1650" w:type="dxa"/>
            <w:tcBorders>
              <w:top w:val="nil"/>
              <w:left w:val="nil"/>
              <w:bottom w:val="nil"/>
              <w:right w:val="nil"/>
              <w:tl2br w:val="nil"/>
              <w:tr2bl w:val="nil"/>
            </w:tcBorders>
            <w:noWrap/>
            <w:tcMar>
              <w:left w:w="40" w:type="dxa"/>
              <w:right w:w="40" w:type="dxa"/>
            </w:tcMar>
            <w:vAlign w:val="center"/>
          </w:tcPr>
          <w:p w14:paraId="0F49610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(10.452)</w:t>
            </w:r>
          </w:p>
        </w:tc>
        <w:tc>
          <w:tcPr>
            <w:tcW w:w="1650" w:type="dxa"/>
            <w:tcBorders>
              <w:top w:val="nil"/>
              <w:left w:val="nil"/>
              <w:bottom w:val="nil"/>
              <w:right w:val="nil"/>
              <w:tl2br w:val="nil"/>
              <w:tr2bl w:val="nil"/>
            </w:tcBorders>
            <w:noWrap/>
            <w:tcMar>
              <w:left w:w="40" w:type="dxa"/>
              <w:right w:w="40" w:type="dxa"/>
            </w:tcMar>
            <w:vAlign w:val="center"/>
          </w:tcPr>
          <w:p w14:paraId="0D1B363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(54.951)</w:t>
            </w:r>
          </w:p>
        </w:tc>
        <w:tc>
          <w:tcPr>
            <w:tcW w:w="1650" w:type="dxa"/>
            <w:tcBorders>
              <w:top w:val="nil"/>
              <w:left w:val="nil"/>
              <w:bottom w:val="nil"/>
              <w:right w:val="nil"/>
              <w:tl2br w:val="nil"/>
              <w:tr2bl w:val="nil"/>
            </w:tcBorders>
            <w:noWrap/>
            <w:tcMar>
              <w:left w:w="40" w:type="dxa"/>
              <w:right w:w="40" w:type="dxa"/>
            </w:tcMar>
            <w:vAlign w:val="center"/>
          </w:tcPr>
          <w:p w14:paraId="67FC71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(21.079)</w:t>
            </w:r>
          </w:p>
        </w:tc>
      </w:tr>
      <w:tr w:rsidR="006E5C03" w14:paraId="71EAD4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0EA8EAC3"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0142F4D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00B77FDA"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1AB073F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E5D7852"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2DDCC13"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000528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tcMar>
              <w:left w:w="40" w:type="dxa"/>
              <w:right w:w="40" w:type="dxa"/>
            </w:tcMar>
            <w:vAlign w:val="center"/>
          </w:tcPr>
          <w:p w14:paraId="58F5D61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Resultado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operacional</w:t>
            </w:r>
            <w:proofErr w:type="spellEnd"/>
          </w:p>
        </w:tc>
        <w:tc>
          <w:tcPr>
            <w:tcW w:w="480" w:type="dxa"/>
            <w:tcBorders>
              <w:top w:val="nil"/>
              <w:left w:val="nil"/>
              <w:bottom w:val="nil"/>
              <w:right w:val="nil"/>
              <w:tl2br w:val="nil"/>
              <w:tr2bl w:val="nil"/>
            </w:tcBorders>
            <w:noWrap/>
            <w:tcMar>
              <w:left w:w="0" w:type="dxa"/>
              <w:right w:w="0" w:type="dxa"/>
            </w:tcMar>
            <w:vAlign w:val="center"/>
          </w:tcPr>
          <w:p w14:paraId="6A23111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5E5365F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103.217</w:t>
            </w:r>
          </w:p>
        </w:tc>
        <w:tc>
          <w:tcPr>
            <w:tcW w:w="1650" w:type="dxa"/>
            <w:tcBorders>
              <w:top w:val="nil"/>
              <w:left w:val="nil"/>
              <w:bottom w:val="nil"/>
              <w:right w:val="nil"/>
              <w:tl2br w:val="nil"/>
              <w:tr2bl w:val="nil"/>
            </w:tcBorders>
            <w:noWrap/>
            <w:tcMar>
              <w:left w:w="40" w:type="dxa"/>
              <w:right w:w="115" w:type="dxa"/>
            </w:tcMar>
            <w:vAlign w:val="center"/>
          </w:tcPr>
          <w:p w14:paraId="407A861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97.393</w:t>
            </w:r>
          </w:p>
        </w:tc>
        <w:tc>
          <w:tcPr>
            <w:tcW w:w="1650" w:type="dxa"/>
            <w:tcBorders>
              <w:top w:val="nil"/>
              <w:left w:val="nil"/>
              <w:bottom w:val="nil"/>
              <w:right w:val="nil"/>
              <w:tl2br w:val="nil"/>
              <w:tr2bl w:val="nil"/>
            </w:tcBorders>
            <w:noWrap/>
            <w:tcMar>
              <w:left w:w="40" w:type="dxa"/>
              <w:right w:w="115" w:type="dxa"/>
            </w:tcMar>
            <w:vAlign w:val="center"/>
          </w:tcPr>
          <w:p w14:paraId="377651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215.207</w:t>
            </w:r>
          </w:p>
        </w:tc>
        <w:tc>
          <w:tcPr>
            <w:tcW w:w="1650" w:type="dxa"/>
            <w:tcBorders>
              <w:top w:val="nil"/>
              <w:left w:val="nil"/>
              <w:bottom w:val="nil"/>
              <w:right w:val="nil"/>
              <w:tl2br w:val="nil"/>
              <w:tr2bl w:val="nil"/>
            </w:tcBorders>
            <w:noWrap/>
            <w:tcMar>
              <w:left w:w="40" w:type="dxa"/>
              <w:right w:w="115" w:type="dxa"/>
            </w:tcMar>
            <w:vAlign w:val="center"/>
          </w:tcPr>
          <w:p w14:paraId="5117257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188.556</w:t>
            </w:r>
          </w:p>
        </w:tc>
      </w:tr>
      <w:tr w:rsidR="006E5C03" w14:paraId="5C8D6E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60F6B556"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7397966E"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19730122"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BFF42E6"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AB671AF"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0434116E"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2075EF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70" w:type="dxa"/>
            <w:tcBorders>
              <w:top w:val="nil"/>
              <w:left w:val="nil"/>
              <w:bottom w:val="nil"/>
              <w:right w:val="nil"/>
              <w:tl2br w:val="nil"/>
              <w:tr2bl w:val="nil"/>
            </w:tcBorders>
            <w:tcMar>
              <w:left w:w="40" w:type="dxa"/>
              <w:right w:w="40" w:type="dxa"/>
            </w:tcMar>
            <w:vAlign w:val="center"/>
          </w:tcPr>
          <w:p w14:paraId="38C387F8"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3535C7">
              <w:rPr>
                <w:rFonts w:ascii="BancoDoBrasil Textos" w:eastAsia="BancoDoBrasil Textos" w:hAnsi="BancoDoBrasil Textos" w:cs="BancoDoBrasil Textos"/>
                <w:b/>
                <w:color w:val="000000"/>
                <w:kern w:val="0"/>
                <w:sz w:val="16"/>
                <w:szCs w:val="22"/>
              </w:rPr>
              <w:t>Resultado antes dos tributos sobre o lucro</w:t>
            </w:r>
          </w:p>
        </w:tc>
        <w:tc>
          <w:tcPr>
            <w:tcW w:w="480" w:type="dxa"/>
            <w:tcBorders>
              <w:top w:val="nil"/>
              <w:left w:val="nil"/>
              <w:bottom w:val="nil"/>
              <w:right w:val="nil"/>
              <w:tl2br w:val="nil"/>
              <w:tr2bl w:val="nil"/>
            </w:tcBorders>
            <w:tcMar>
              <w:left w:w="0" w:type="dxa"/>
              <w:right w:w="0" w:type="dxa"/>
            </w:tcMar>
            <w:vAlign w:val="center"/>
          </w:tcPr>
          <w:p w14:paraId="4044051E" w14:textId="77777777" w:rsidR="006E5C03" w:rsidRPr="003535C7"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0C85297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103.217</w:t>
            </w:r>
          </w:p>
        </w:tc>
        <w:tc>
          <w:tcPr>
            <w:tcW w:w="1650" w:type="dxa"/>
            <w:tcBorders>
              <w:top w:val="nil"/>
              <w:left w:val="nil"/>
              <w:bottom w:val="nil"/>
              <w:right w:val="nil"/>
              <w:tl2br w:val="nil"/>
              <w:tr2bl w:val="nil"/>
            </w:tcBorders>
            <w:noWrap/>
            <w:tcMar>
              <w:left w:w="40" w:type="dxa"/>
              <w:right w:w="115" w:type="dxa"/>
            </w:tcMar>
            <w:vAlign w:val="center"/>
          </w:tcPr>
          <w:p w14:paraId="6B9389D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97.393</w:t>
            </w:r>
          </w:p>
        </w:tc>
        <w:tc>
          <w:tcPr>
            <w:tcW w:w="1650" w:type="dxa"/>
            <w:tcBorders>
              <w:top w:val="nil"/>
              <w:left w:val="nil"/>
              <w:bottom w:val="nil"/>
              <w:right w:val="nil"/>
              <w:tl2br w:val="nil"/>
              <w:tr2bl w:val="nil"/>
            </w:tcBorders>
            <w:noWrap/>
            <w:tcMar>
              <w:left w:w="40" w:type="dxa"/>
              <w:right w:w="115" w:type="dxa"/>
            </w:tcMar>
            <w:vAlign w:val="center"/>
          </w:tcPr>
          <w:p w14:paraId="161C33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215.207</w:t>
            </w:r>
          </w:p>
        </w:tc>
        <w:tc>
          <w:tcPr>
            <w:tcW w:w="1650" w:type="dxa"/>
            <w:tcBorders>
              <w:top w:val="nil"/>
              <w:left w:val="nil"/>
              <w:bottom w:val="nil"/>
              <w:right w:val="nil"/>
              <w:tl2br w:val="nil"/>
              <w:tr2bl w:val="nil"/>
            </w:tcBorders>
            <w:noWrap/>
            <w:tcMar>
              <w:left w:w="40" w:type="dxa"/>
              <w:right w:w="115" w:type="dxa"/>
            </w:tcMar>
            <w:vAlign w:val="center"/>
          </w:tcPr>
          <w:p w14:paraId="52F873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188.556</w:t>
            </w:r>
          </w:p>
        </w:tc>
      </w:tr>
      <w:tr w:rsidR="006E5C03" w14:paraId="481D4D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676DC33D"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78E7FB49"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76A01095"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75A92813"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735C28"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5A3631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3147A2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70" w:type="dxa"/>
            <w:tcBorders>
              <w:top w:val="nil"/>
              <w:left w:val="nil"/>
              <w:bottom w:val="nil"/>
              <w:right w:val="nil"/>
              <w:tl2br w:val="nil"/>
              <w:tr2bl w:val="nil"/>
            </w:tcBorders>
            <w:tcMar>
              <w:left w:w="40" w:type="dxa"/>
              <w:right w:w="40" w:type="dxa"/>
            </w:tcMar>
            <w:vAlign w:val="center"/>
          </w:tcPr>
          <w:p w14:paraId="2728D582"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3535C7">
              <w:rPr>
                <w:rFonts w:ascii="BancoDoBrasil Textos" w:eastAsia="BancoDoBrasil Textos" w:hAnsi="BancoDoBrasil Textos" w:cs="BancoDoBrasil Textos"/>
                <w:b/>
                <w:color w:val="000000"/>
                <w:kern w:val="0"/>
                <w:sz w:val="16"/>
                <w:szCs w:val="22"/>
              </w:rPr>
              <w:t>Imposto de renda e contribuição social</w:t>
            </w:r>
          </w:p>
        </w:tc>
        <w:tc>
          <w:tcPr>
            <w:tcW w:w="480" w:type="dxa"/>
            <w:tcBorders>
              <w:top w:val="nil"/>
              <w:left w:val="nil"/>
              <w:bottom w:val="nil"/>
              <w:right w:val="nil"/>
              <w:tl2br w:val="nil"/>
              <w:tr2bl w:val="nil"/>
            </w:tcBorders>
            <w:noWrap/>
            <w:tcMar>
              <w:left w:w="40" w:type="dxa"/>
              <w:right w:w="40" w:type="dxa"/>
            </w:tcMar>
            <w:vAlign w:val="center"/>
          </w:tcPr>
          <w:p w14:paraId="6493A67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19.a</w:t>
            </w:r>
          </w:p>
        </w:tc>
        <w:tc>
          <w:tcPr>
            <w:tcW w:w="1650" w:type="dxa"/>
            <w:tcBorders>
              <w:top w:val="nil"/>
              <w:left w:val="nil"/>
              <w:bottom w:val="nil"/>
              <w:right w:val="nil"/>
              <w:tl2br w:val="nil"/>
              <w:tr2bl w:val="nil"/>
            </w:tcBorders>
            <w:noWrap/>
            <w:tcMar>
              <w:left w:w="40" w:type="dxa"/>
              <w:right w:w="40" w:type="dxa"/>
            </w:tcMar>
            <w:vAlign w:val="center"/>
          </w:tcPr>
          <w:p w14:paraId="0F6696C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(34.205)</w:t>
            </w:r>
          </w:p>
        </w:tc>
        <w:tc>
          <w:tcPr>
            <w:tcW w:w="1650" w:type="dxa"/>
            <w:tcBorders>
              <w:top w:val="nil"/>
              <w:left w:val="nil"/>
              <w:bottom w:val="nil"/>
              <w:right w:val="nil"/>
              <w:tl2br w:val="nil"/>
              <w:tr2bl w:val="nil"/>
            </w:tcBorders>
            <w:noWrap/>
            <w:tcMar>
              <w:left w:w="40" w:type="dxa"/>
              <w:right w:w="40" w:type="dxa"/>
            </w:tcMar>
            <w:vAlign w:val="center"/>
          </w:tcPr>
          <w:p w14:paraId="6DB203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(33.042)</w:t>
            </w:r>
          </w:p>
        </w:tc>
        <w:tc>
          <w:tcPr>
            <w:tcW w:w="1650" w:type="dxa"/>
            <w:tcBorders>
              <w:top w:val="nil"/>
              <w:left w:val="nil"/>
              <w:bottom w:val="nil"/>
              <w:right w:val="nil"/>
              <w:tl2br w:val="nil"/>
              <w:tr2bl w:val="nil"/>
            </w:tcBorders>
            <w:noWrap/>
            <w:tcMar>
              <w:left w:w="40" w:type="dxa"/>
              <w:right w:w="40" w:type="dxa"/>
            </w:tcMar>
            <w:vAlign w:val="center"/>
          </w:tcPr>
          <w:p w14:paraId="614EE7C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(72.021)</w:t>
            </w:r>
          </w:p>
        </w:tc>
        <w:tc>
          <w:tcPr>
            <w:tcW w:w="1650" w:type="dxa"/>
            <w:tcBorders>
              <w:top w:val="nil"/>
              <w:left w:val="nil"/>
              <w:bottom w:val="nil"/>
              <w:right w:val="nil"/>
              <w:tl2br w:val="nil"/>
              <w:tr2bl w:val="nil"/>
            </w:tcBorders>
            <w:noWrap/>
            <w:tcMar>
              <w:left w:w="40" w:type="dxa"/>
              <w:right w:w="40" w:type="dxa"/>
            </w:tcMar>
            <w:vAlign w:val="center"/>
          </w:tcPr>
          <w:p w14:paraId="2B1DCCD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(63.905)</w:t>
            </w:r>
          </w:p>
        </w:tc>
      </w:tr>
      <w:tr w:rsidR="006E5C03" w14:paraId="14232A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970" w:type="dxa"/>
            <w:tcBorders>
              <w:top w:val="nil"/>
              <w:left w:val="nil"/>
              <w:bottom w:val="nil"/>
              <w:right w:val="nil"/>
              <w:tl2br w:val="nil"/>
              <w:tr2bl w:val="nil"/>
            </w:tcBorders>
            <w:tcMar>
              <w:left w:w="220" w:type="dxa"/>
              <w:right w:w="40" w:type="dxa"/>
            </w:tcMar>
            <w:vAlign w:val="center"/>
          </w:tcPr>
          <w:p w14:paraId="24267FC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Correntes</w:t>
            </w:r>
            <w:proofErr w:type="spellEnd"/>
          </w:p>
        </w:tc>
        <w:tc>
          <w:tcPr>
            <w:tcW w:w="480" w:type="dxa"/>
            <w:tcBorders>
              <w:top w:val="nil"/>
              <w:left w:val="nil"/>
              <w:bottom w:val="nil"/>
              <w:right w:val="nil"/>
              <w:tl2br w:val="nil"/>
              <w:tr2bl w:val="nil"/>
            </w:tcBorders>
            <w:noWrap/>
            <w:tcMar>
              <w:left w:w="0" w:type="dxa"/>
              <w:right w:w="0" w:type="dxa"/>
            </w:tcMar>
            <w:vAlign w:val="center"/>
          </w:tcPr>
          <w:p w14:paraId="7400DBC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5FFCE72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(35.258)</w:t>
            </w:r>
          </w:p>
        </w:tc>
        <w:tc>
          <w:tcPr>
            <w:tcW w:w="1650" w:type="dxa"/>
            <w:tcBorders>
              <w:top w:val="nil"/>
              <w:left w:val="nil"/>
              <w:bottom w:val="nil"/>
              <w:right w:val="nil"/>
              <w:tl2br w:val="nil"/>
              <w:tr2bl w:val="nil"/>
            </w:tcBorders>
            <w:noWrap/>
            <w:tcMar>
              <w:left w:w="40" w:type="dxa"/>
              <w:right w:w="40" w:type="dxa"/>
            </w:tcMar>
            <w:vAlign w:val="center"/>
          </w:tcPr>
          <w:p w14:paraId="043D302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(33.427)</w:t>
            </w:r>
          </w:p>
        </w:tc>
        <w:tc>
          <w:tcPr>
            <w:tcW w:w="1650" w:type="dxa"/>
            <w:tcBorders>
              <w:top w:val="nil"/>
              <w:left w:val="nil"/>
              <w:bottom w:val="nil"/>
              <w:right w:val="nil"/>
              <w:tl2br w:val="nil"/>
              <w:tr2bl w:val="nil"/>
            </w:tcBorders>
            <w:noWrap/>
            <w:tcMar>
              <w:left w:w="40" w:type="dxa"/>
              <w:right w:w="40" w:type="dxa"/>
            </w:tcMar>
            <w:vAlign w:val="center"/>
          </w:tcPr>
          <w:p w14:paraId="3A6DA9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(74.051)</w:t>
            </w:r>
          </w:p>
        </w:tc>
        <w:tc>
          <w:tcPr>
            <w:tcW w:w="1650" w:type="dxa"/>
            <w:tcBorders>
              <w:top w:val="nil"/>
              <w:left w:val="nil"/>
              <w:bottom w:val="nil"/>
              <w:right w:val="nil"/>
              <w:tl2br w:val="nil"/>
              <w:tr2bl w:val="nil"/>
            </w:tcBorders>
            <w:noWrap/>
            <w:tcMar>
              <w:left w:w="40" w:type="dxa"/>
              <w:right w:w="40" w:type="dxa"/>
            </w:tcMar>
            <w:vAlign w:val="center"/>
          </w:tcPr>
          <w:p w14:paraId="1C08AE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(64.808)</w:t>
            </w:r>
          </w:p>
        </w:tc>
      </w:tr>
      <w:tr w:rsidR="006E5C03" w14:paraId="0AF3BF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970" w:type="dxa"/>
            <w:tcBorders>
              <w:top w:val="nil"/>
              <w:left w:val="nil"/>
              <w:bottom w:val="nil"/>
              <w:right w:val="nil"/>
              <w:tl2br w:val="nil"/>
              <w:tr2bl w:val="nil"/>
            </w:tcBorders>
            <w:tcMar>
              <w:left w:w="220" w:type="dxa"/>
              <w:right w:w="40" w:type="dxa"/>
            </w:tcMar>
            <w:vAlign w:val="center"/>
          </w:tcPr>
          <w:p w14:paraId="2430940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Diferidos</w:t>
            </w:r>
            <w:proofErr w:type="spellEnd"/>
          </w:p>
        </w:tc>
        <w:tc>
          <w:tcPr>
            <w:tcW w:w="480" w:type="dxa"/>
            <w:tcBorders>
              <w:top w:val="nil"/>
              <w:left w:val="nil"/>
              <w:bottom w:val="nil"/>
              <w:right w:val="nil"/>
              <w:tl2br w:val="nil"/>
              <w:tr2bl w:val="nil"/>
            </w:tcBorders>
            <w:noWrap/>
            <w:tcMar>
              <w:left w:w="0" w:type="dxa"/>
              <w:right w:w="0" w:type="dxa"/>
            </w:tcMar>
            <w:vAlign w:val="center"/>
          </w:tcPr>
          <w:p w14:paraId="76AC141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428C2CC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1.053</w:t>
            </w:r>
          </w:p>
        </w:tc>
        <w:tc>
          <w:tcPr>
            <w:tcW w:w="1650" w:type="dxa"/>
            <w:tcBorders>
              <w:top w:val="nil"/>
              <w:left w:val="nil"/>
              <w:bottom w:val="nil"/>
              <w:right w:val="nil"/>
              <w:tl2br w:val="nil"/>
              <w:tr2bl w:val="nil"/>
            </w:tcBorders>
            <w:noWrap/>
            <w:tcMar>
              <w:left w:w="40" w:type="dxa"/>
              <w:right w:w="115" w:type="dxa"/>
            </w:tcMar>
            <w:vAlign w:val="center"/>
          </w:tcPr>
          <w:p w14:paraId="169F519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385</w:t>
            </w:r>
          </w:p>
        </w:tc>
        <w:tc>
          <w:tcPr>
            <w:tcW w:w="1650" w:type="dxa"/>
            <w:tcBorders>
              <w:top w:val="nil"/>
              <w:left w:val="nil"/>
              <w:bottom w:val="nil"/>
              <w:right w:val="nil"/>
              <w:tl2br w:val="nil"/>
              <w:tr2bl w:val="nil"/>
            </w:tcBorders>
            <w:noWrap/>
            <w:tcMar>
              <w:left w:w="40" w:type="dxa"/>
              <w:right w:w="115" w:type="dxa"/>
            </w:tcMar>
            <w:vAlign w:val="center"/>
          </w:tcPr>
          <w:p w14:paraId="790B0D7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2.030</w:t>
            </w:r>
          </w:p>
        </w:tc>
        <w:tc>
          <w:tcPr>
            <w:tcW w:w="1650" w:type="dxa"/>
            <w:tcBorders>
              <w:top w:val="nil"/>
              <w:left w:val="nil"/>
              <w:bottom w:val="nil"/>
              <w:right w:val="nil"/>
              <w:tl2br w:val="nil"/>
              <w:tr2bl w:val="nil"/>
            </w:tcBorders>
            <w:noWrap/>
            <w:tcMar>
              <w:left w:w="40" w:type="dxa"/>
              <w:right w:w="115" w:type="dxa"/>
            </w:tcMar>
            <w:vAlign w:val="center"/>
          </w:tcPr>
          <w:p w14:paraId="38114E4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903</w:t>
            </w:r>
          </w:p>
        </w:tc>
      </w:tr>
      <w:tr w:rsidR="006E5C03" w14:paraId="0A4867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2970" w:type="dxa"/>
            <w:tcBorders>
              <w:top w:val="nil"/>
              <w:left w:val="nil"/>
              <w:bottom w:val="nil"/>
              <w:right w:val="nil"/>
              <w:tl2br w:val="nil"/>
              <w:tr2bl w:val="nil"/>
            </w:tcBorders>
            <w:noWrap/>
            <w:tcMar>
              <w:left w:w="180" w:type="dxa"/>
              <w:right w:w="0" w:type="dxa"/>
            </w:tcMar>
            <w:vAlign w:val="center"/>
          </w:tcPr>
          <w:p w14:paraId="43F31CFF" w14:textId="77777777" w:rsidR="006E5C03" w:rsidRDefault="006E5C03">
            <w:pPr>
              <w:keepNext/>
              <w:spacing w:after="0" w:line="240" w:lineRule="auto"/>
              <w:rPr>
                <w:rFonts w:ascii="BancoDoBrasil Textos" w:eastAsia="BancoDoBrasil Textos" w:hAnsi="BancoDoBrasil Textos" w:cs="BancoDoBrasil Textos"/>
                <w:color w:val="858585"/>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60AC2CBD"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20"/>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483D412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70F93D9F"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BDEF67"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259618F6" w14:textId="77777777" w:rsidR="006E5C03" w:rsidRDefault="006E5C03">
            <w:pPr>
              <w:keepNext/>
              <w:spacing w:after="0" w:line="240" w:lineRule="auto"/>
              <w:jc w:val="right"/>
              <w:rPr>
                <w:rFonts w:ascii="BancoDoBrasil Textos" w:eastAsia="BancoDoBrasil Textos" w:hAnsi="BancoDoBrasil Textos" w:cs="BancoDoBrasil Textos"/>
                <w:color w:val="858585"/>
                <w:kern w:val="0"/>
                <w:sz w:val="16"/>
                <w:szCs w:val="22"/>
                <w:bdr w:val="nil"/>
                <w:lang w:val="en-US"/>
              </w:rPr>
            </w:pPr>
          </w:p>
        </w:tc>
      </w:tr>
      <w:tr w:rsidR="006E5C03" w14:paraId="36D46E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single" w:sz="4" w:space="0" w:color="000000"/>
              <w:right w:val="nil"/>
              <w:tl2br w:val="nil"/>
              <w:tr2bl w:val="nil"/>
            </w:tcBorders>
            <w:noWrap/>
            <w:tcMar>
              <w:left w:w="40" w:type="dxa"/>
              <w:right w:w="40" w:type="dxa"/>
            </w:tcMar>
            <w:vAlign w:val="center"/>
          </w:tcPr>
          <w:p w14:paraId="16B1438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Lucro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líquido</w:t>
            </w:r>
            <w:proofErr w:type="spellEnd"/>
          </w:p>
        </w:tc>
        <w:tc>
          <w:tcPr>
            <w:tcW w:w="480" w:type="dxa"/>
            <w:tcBorders>
              <w:top w:val="nil"/>
              <w:left w:val="nil"/>
              <w:bottom w:val="single" w:sz="4" w:space="0" w:color="000000"/>
              <w:right w:val="nil"/>
              <w:tl2br w:val="nil"/>
              <w:tr2bl w:val="nil"/>
            </w:tcBorders>
            <w:noWrap/>
            <w:tcMar>
              <w:left w:w="0" w:type="dxa"/>
              <w:right w:w="0" w:type="dxa"/>
            </w:tcMar>
            <w:vAlign w:val="center"/>
          </w:tcPr>
          <w:p w14:paraId="29778FF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6ADAEA5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69.012</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6B5D163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64.351</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6D2A64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143.186</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0E4CE4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124.651</w:t>
            </w:r>
          </w:p>
        </w:tc>
      </w:tr>
      <w:tr w:rsidR="006E5C03" w14:paraId="27F5DF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single" w:sz="4" w:space="0" w:color="000000"/>
              <w:left w:val="nil"/>
              <w:bottom w:val="nil"/>
              <w:right w:val="nil"/>
              <w:tl2br w:val="nil"/>
              <w:tr2bl w:val="nil"/>
            </w:tcBorders>
            <w:noWrap/>
            <w:tcMar>
              <w:left w:w="40" w:type="dxa"/>
              <w:right w:w="40" w:type="dxa"/>
            </w:tcMar>
            <w:vAlign w:val="center"/>
          </w:tcPr>
          <w:p w14:paraId="0EA2162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Número</w:t>
            </w:r>
            <w:proofErr w:type="spellEnd"/>
            <w:r>
              <w:rPr>
                <w:rFonts w:ascii="BancoDoBrasil Textos" w:eastAsia="BancoDoBrasil Textos" w:hAnsi="BancoDoBrasil Textos" w:cs="BancoDoBrasil Textos"/>
                <w:b/>
                <w:color w:val="000000"/>
                <w:kern w:val="0"/>
                <w:sz w:val="16"/>
                <w:szCs w:val="22"/>
                <w:lang w:val="en-US"/>
              </w:rPr>
              <w:t xml:space="preserve"> de </w:t>
            </w:r>
            <w:proofErr w:type="spellStart"/>
            <w:r>
              <w:rPr>
                <w:rFonts w:ascii="BancoDoBrasil Textos" w:eastAsia="BancoDoBrasil Textos" w:hAnsi="BancoDoBrasil Textos" w:cs="BancoDoBrasil Textos"/>
                <w:b/>
                <w:color w:val="000000"/>
                <w:kern w:val="0"/>
                <w:sz w:val="16"/>
                <w:szCs w:val="22"/>
                <w:lang w:val="en-US"/>
              </w:rPr>
              <w:t>ações</w:t>
            </w:r>
            <w:proofErr w:type="spellEnd"/>
          </w:p>
        </w:tc>
        <w:tc>
          <w:tcPr>
            <w:tcW w:w="480" w:type="dxa"/>
            <w:tcBorders>
              <w:top w:val="single" w:sz="4" w:space="0" w:color="000000"/>
              <w:left w:val="nil"/>
              <w:bottom w:val="nil"/>
              <w:right w:val="nil"/>
              <w:tl2br w:val="nil"/>
              <w:tr2bl w:val="nil"/>
            </w:tcBorders>
            <w:noWrap/>
            <w:tcMar>
              <w:left w:w="0" w:type="dxa"/>
              <w:right w:w="0" w:type="dxa"/>
            </w:tcMar>
            <w:vAlign w:val="center"/>
          </w:tcPr>
          <w:p w14:paraId="7B38A477"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470A625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845.948.534</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746A854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656.102.904</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587FC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845.948.534</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CEB3F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656.102.904</w:t>
            </w:r>
          </w:p>
        </w:tc>
      </w:tr>
      <w:tr w:rsidR="006E5C03" w14:paraId="26E73B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40" w:type="dxa"/>
              <w:right w:w="40" w:type="dxa"/>
            </w:tcMar>
            <w:vAlign w:val="center"/>
          </w:tcPr>
          <w:p w14:paraId="1E79147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Ordinárias</w:t>
            </w:r>
            <w:proofErr w:type="spellEnd"/>
          </w:p>
        </w:tc>
        <w:tc>
          <w:tcPr>
            <w:tcW w:w="480" w:type="dxa"/>
            <w:tcBorders>
              <w:top w:val="nil"/>
              <w:left w:val="nil"/>
              <w:bottom w:val="nil"/>
              <w:right w:val="nil"/>
              <w:tl2br w:val="nil"/>
              <w:tr2bl w:val="nil"/>
            </w:tcBorders>
            <w:noWrap/>
            <w:tcMar>
              <w:left w:w="0" w:type="dxa"/>
              <w:right w:w="0" w:type="dxa"/>
            </w:tcMar>
            <w:vAlign w:val="center"/>
          </w:tcPr>
          <w:p w14:paraId="2611D5D2"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1544978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422.974.267</w:t>
            </w:r>
          </w:p>
        </w:tc>
        <w:tc>
          <w:tcPr>
            <w:tcW w:w="1650" w:type="dxa"/>
            <w:tcBorders>
              <w:top w:val="nil"/>
              <w:left w:val="nil"/>
              <w:bottom w:val="nil"/>
              <w:right w:val="nil"/>
              <w:tl2br w:val="nil"/>
              <w:tr2bl w:val="nil"/>
            </w:tcBorders>
            <w:noWrap/>
            <w:tcMar>
              <w:left w:w="40" w:type="dxa"/>
              <w:right w:w="115" w:type="dxa"/>
            </w:tcMar>
            <w:vAlign w:val="center"/>
          </w:tcPr>
          <w:p w14:paraId="0376FA4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328.051.452</w:t>
            </w:r>
          </w:p>
        </w:tc>
        <w:tc>
          <w:tcPr>
            <w:tcW w:w="1650" w:type="dxa"/>
            <w:tcBorders>
              <w:top w:val="nil"/>
              <w:left w:val="nil"/>
              <w:bottom w:val="nil"/>
              <w:right w:val="nil"/>
              <w:tl2br w:val="nil"/>
              <w:tr2bl w:val="nil"/>
            </w:tcBorders>
            <w:noWrap/>
            <w:tcMar>
              <w:left w:w="40" w:type="dxa"/>
              <w:right w:w="115" w:type="dxa"/>
            </w:tcMar>
            <w:vAlign w:val="center"/>
          </w:tcPr>
          <w:p w14:paraId="066B57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422.974.267</w:t>
            </w:r>
          </w:p>
        </w:tc>
        <w:tc>
          <w:tcPr>
            <w:tcW w:w="1650" w:type="dxa"/>
            <w:tcBorders>
              <w:top w:val="nil"/>
              <w:left w:val="nil"/>
              <w:bottom w:val="nil"/>
              <w:right w:val="nil"/>
              <w:tl2br w:val="nil"/>
              <w:tr2bl w:val="nil"/>
            </w:tcBorders>
            <w:noWrap/>
            <w:tcMar>
              <w:left w:w="40" w:type="dxa"/>
              <w:right w:w="115" w:type="dxa"/>
            </w:tcMar>
            <w:vAlign w:val="center"/>
          </w:tcPr>
          <w:p w14:paraId="5EF638A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328.051.452</w:t>
            </w:r>
          </w:p>
        </w:tc>
      </w:tr>
      <w:tr w:rsidR="006E5C03" w14:paraId="14F335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40" w:type="dxa"/>
              <w:right w:w="40" w:type="dxa"/>
            </w:tcMar>
            <w:vAlign w:val="center"/>
          </w:tcPr>
          <w:p w14:paraId="0FEFD8F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Preferenciais</w:t>
            </w:r>
            <w:proofErr w:type="spellEnd"/>
          </w:p>
        </w:tc>
        <w:tc>
          <w:tcPr>
            <w:tcW w:w="480" w:type="dxa"/>
            <w:tcBorders>
              <w:top w:val="nil"/>
              <w:left w:val="nil"/>
              <w:bottom w:val="nil"/>
              <w:right w:val="nil"/>
              <w:tl2br w:val="nil"/>
              <w:tr2bl w:val="nil"/>
            </w:tcBorders>
            <w:noWrap/>
            <w:tcMar>
              <w:left w:w="0" w:type="dxa"/>
              <w:right w:w="0" w:type="dxa"/>
            </w:tcMar>
            <w:vAlign w:val="center"/>
          </w:tcPr>
          <w:p w14:paraId="7F641DA0"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3ED17A6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422.974.267</w:t>
            </w:r>
          </w:p>
        </w:tc>
        <w:tc>
          <w:tcPr>
            <w:tcW w:w="1650" w:type="dxa"/>
            <w:tcBorders>
              <w:top w:val="nil"/>
              <w:left w:val="nil"/>
              <w:bottom w:val="nil"/>
              <w:right w:val="nil"/>
              <w:tl2br w:val="nil"/>
              <w:tr2bl w:val="nil"/>
            </w:tcBorders>
            <w:noWrap/>
            <w:tcMar>
              <w:left w:w="40" w:type="dxa"/>
              <w:right w:w="115" w:type="dxa"/>
            </w:tcMar>
            <w:vAlign w:val="center"/>
          </w:tcPr>
          <w:p w14:paraId="0551EE9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328.051.452</w:t>
            </w:r>
          </w:p>
        </w:tc>
        <w:tc>
          <w:tcPr>
            <w:tcW w:w="1650" w:type="dxa"/>
            <w:tcBorders>
              <w:top w:val="nil"/>
              <w:left w:val="nil"/>
              <w:bottom w:val="nil"/>
              <w:right w:val="nil"/>
              <w:tl2br w:val="nil"/>
              <w:tr2bl w:val="nil"/>
            </w:tcBorders>
            <w:noWrap/>
            <w:tcMar>
              <w:left w:w="40" w:type="dxa"/>
              <w:right w:w="115" w:type="dxa"/>
            </w:tcMar>
            <w:vAlign w:val="center"/>
          </w:tcPr>
          <w:p w14:paraId="333A74D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422.974.267</w:t>
            </w:r>
          </w:p>
        </w:tc>
        <w:tc>
          <w:tcPr>
            <w:tcW w:w="1650" w:type="dxa"/>
            <w:tcBorders>
              <w:top w:val="nil"/>
              <w:left w:val="nil"/>
              <w:bottom w:val="nil"/>
              <w:right w:val="nil"/>
              <w:tl2br w:val="nil"/>
              <w:tr2bl w:val="nil"/>
            </w:tcBorders>
            <w:noWrap/>
            <w:tcMar>
              <w:left w:w="40" w:type="dxa"/>
              <w:right w:w="115" w:type="dxa"/>
            </w:tcMar>
            <w:vAlign w:val="center"/>
          </w:tcPr>
          <w:p w14:paraId="64A1241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328.051.452</w:t>
            </w:r>
          </w:p>
        </w:tc>
      </w:tr>
      <w:tr w:rsidR="006E5C03" w14:paraId="29028E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40" w:type="dxa"/>
              <w:right w:w="40" w:type="dxa"/>
            </w:tcMar>
            <w:vAlign w:val="center"/>
          </w:tcPr>
          <w:p w14:paraId="51531FE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Lucro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por</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ação</w:t>
            </w:r>
            <w:proofErr w:type="spellEnd"/>
            <w:r>
              <w:rPr>
                <w:rFonts w:ascii="BancoDoBrasil Textos" w:eastAsia="BancoDoBrasil Textos" w:hAnsi="BancoDoBrasil Textos" w:cs="BancoDoBrasil Textos"/>
                <w:b/>
                <w:color w:val="000000"/>
                <w:kern w:val="0"/>
                <w:sz w:val="16"/>
                <w:szCs w:val="22"/>
                <w:lang w:val="en-US"/>
              </w:rPr>
              <w:t xml:space="preserve"> (R$)</w:t>
            </w:r>
          </w:p>
        </w:tc>
        <w:tc>
          <w:tcPr>
            <w:tcW w:w="480" w:type="dxa"/>
            <w:tcBorders>
              <w:top w:val="nil"/>
              <w:left w:val="nil"/>
              <w:bottom w:val="nil"/>
              <w:right w:val="nil"/>
              <w:tl2br w:val="nil"/>
              <w:tr2bl w:val="nil"/>
            </w:tcBorders>
            <w:noWrap/>
            <w:tcMar>
              <w:left w:w="0" w:type="dxa"/>
              <w:right w:w="0" w:type="dxa"/>
            </w:tcMar>
            <w:vAlign w:val="center"/>
          </w:tcPr>
          <w:p w14:paraId="7CFBC911"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25D7D7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37A26A6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6CD827F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center"/>
          </w:tcPr>
          <w:p w14:paraId="3B82EE7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7F3100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noWrap/>
            <w:tcMar>
              <w:left w:w="40" w:type="dxa"/>
              <w:right w:w="40" w:type="dxa"/>
            </w:tcMar>
            <w:vAlign w:val="center"/>
          </w:tcPr>
          <w:p w14:paraId="620EF9E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Ordinária</w:t>
            </w:r>
            <w:proofErr w:type="spellEnd"/>
          </w:p>
        </w:tc>
        <w:tc>
          <w:tcPr>
            <w:tcW w:w="480" w:type="dxa"/>
            <w:tcBorders>
              <w:top w:val="nil"/>
              <w:left w:val="nil"/>
              <w:bottom w:val="nil"/>
              <w:right w:val="nil"/>
              <w:tl2br w:val="nil"/>
              <w:tr2bl w:val="nil"/>
            </w:tcBorders>
            <w:noWrap/>
            <w:tcMar>
              <w:left w:w="0" w:type="dxa"/>
              <w:right w:w="0" w:type="dxa"/>
            </w:tcMar>
            <w:vAlign w:val="center"/>
          </w:tcPr>
          <w:p w14:paraId="73970E6D"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05116C2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0,08</w:t>
            </w:r>
          </w:p>
        </w:tc>
        <w:tc>
          <w:tcPr>
            <w:tcW w:w="1650" w:type="dxa"/>
            <w:tcBorders>
              <w:top w:val="nil"/>
              <w:left w:val="nil"/>
              <w:bottom w:val="nil"/>
              <w:right w:val="nil"/>
              <w:tl2br w:val="nil"/>
              <w:tr2bl w:val="nil"/>
            </w:tcBorders>
            <w:noWrap/>
            <w:tcMar>
              <w:left w:w="40" w:type="dxa"/>
              <w:right w:w="115" w:type="dxa"/>
            </w:tcMar>
            <w:vAlign w:val="center"/>
          </w:tcPr>
          <w:p w14:paraId="086FC88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0,09</w:t>
            </w:r>
          </w:p>
        </w:tc>
        <w:tc>
          <w:tcPr>
            <w:tcW w:w="1650" w:type="dxa"/>
            <w:tcBorders>
              <w:top w:val="nil"/>
              <w:left w:val="nil"/>
              <w:bottom w:val="nil"/>
              <w:right w:val="nil"/>
              <w:tl2br w:val="nil"/>
              <w:tr2bl w:val="nil"/>
            </w:tcBorders>
            <w:noWrap/>
            <w:tcMar>
              <w:left w:w="40" w:type="dxa"/>
              <w:right w:w="115" w:type="dxa"/>
            </w:tcMar>
            <w:vAlign w:val="center"/>
          </w:tcPr>
          <w:p w14:paraId="436B9B4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0,16</w:t>
            </w:r>
          </w:p>
        </w:tc>
        <w:tc>
          <w:tcPr>
            <w:tcW w:w="1650" w:type="dxa"/>
            <w:tcBorders>
              <w:top w:val="nil"/>
              <w:left w:val="nil"/>
              <w:bottom w:val="nil"/>
              <w:right w:val="nil"/>
              <w:tl2br w:val="nil"/>
              <w:tr2bl w:val="nil"/>
            </w:tcBorders>
            <w:noWrap/>
            <w:tcMar>
              <w:left w:w="40" w:type="dxa"/>
              <w:right w:w="115" w:type="dxa"/>
            </w:tcMar>
            <w:vAlign w:val="center"/>
          </w:tcPr>
          <w:p w14:paraId="12310F9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0,18</w:t>
            </w:r>
          </w:p>
        </w:tc>
      </w:tr>
      <w:tr w:rsidR="006E5C03" w14:paraId="2A86E8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single" w:sz="4" w:space="0" w:color="000000"/>
              <w:right w:val="nil"/>
              <w:tl2br w:val="nil"/>
              <w:tr2bl w:val="nil"/>
            </w:tcBorders>
            <w:tcMar>
              <w:left w:w="40" w:type="dxa"/>
              <w:right w:w="40" w:type="dxa"/>
            </w:tcMar>
            <w:vAlign w:val="center"/>
          </w:tcPr>
          <w:p w14:paraId="15FC9C5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Preferencial</w:t>
            </w:r>
            <w:proofErr w:type="spellEnd"/>
            <w:r>
              <w:rPr>
                <w:rFonts w:ascii="BancoDoBrasil Textos" w:eastAsia="BancoDoBrasil Textos" w:hAnsi="BancoDoBrasil Textos" w:cs="BancoDoBrasil Textos"/>
                <w:color w:val="000000"/>
                <w:kern w:val="0"/>
                <w:sz w:val="16"/>
                <w:szCs w:val="22"/>
                <w:lang w:val="en-US"/>
              </w:rPr>
              <w:t xml:space="preserve"> </w:t>
            </w:r>
            <w:r>
              <w:rPr>
                <w:rFonts w:ascii="BancoDoBrasil Textos" w:eastAsia="BancoDoBrasil Textos" w:hAnsi="BancoDoBrasil Textos" w:cs="BancoDoBrasil Textos"/>
                <w:color w:val="000000"/>
                <w:kern w:val="0"/>
                <w:sz w:val="16"/>
                <w:szCs w:val="22"/>
                <w:vertAlign w:val="superscript"/>
                <w:lang w:val="en-US"/>
              </w:rPr>
              <w:t>(1)</w:t>
            </w:r>
          </w:p>
        </w:tc>
        <w:tc>
          <w:tcPr>
            <w:tcW w:w="480" w:type="dxa"/>
            <w:tcBorders>
              <w:top w:val="nil"/>
              <w:left w:val="nil"/>
              <w:bottom w:val="single" w:sz="4" w:space="0" w:color="000000"/>
              <w:right w:val="nil"/>
              <w:tl2br w:val="nil"/>
              <w:tr2bl w:val="nil"/>
            </w:tcBorders>
            <w:noWrap/>
            <w:tcMar>
              <w:left w:w="0" w:type="dxa"/>
              <w:right w:w="0" w:type="dxa"/>
            </w:tcMar>
            <w:vAlign w:val="center"/>
          </w:tcPr>
          <w:p w14:paraId="1705E01D"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577388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0,09</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06506F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0,10</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56C7FE5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0,18</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5175AD5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0,20</w:t>
            </w:r>
          </w:p>
        </w:tc>
      </w:tr>
      <w:tr w:rsidR="006E5C03" w14:paraId="23757F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10050" w:type="dxa"/>
            <w:gridSpan w:val="6"/>
            <w:tcBorders>
              <w:top w:val="single" w:sz="4" w:space="0" w:color="000000"/>
              <w:left w:val="nil"/>
              <w:bottom w:val="nil"/>
              <w:right w:val="nil"/>
              <w:tl2br w:val="nil"/>
              <w:tr2bl w:val="nil"/>
            </w:tcBorders>
            <w:tcMar>
              <w:left w:w="40" w:type="dxa"/>
              <w:right w:w="40" w:type="dxa"/>
            </w:tcMar>
          </w:tcPr>
          <w:p w14:paraId="149140F4"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(1) As ações preferenciais dão direito ao recebimento de dividendos, por ação, pelo menos 10% (dez por cento) maior do que atribuído a cada ação ordinária.</w:t>
            </w:r>
          </w:p>
        </w:tc>
      </w:tr>
    </w:tbl>
    <w:p w14:paraId="6DB0AC33" w14:textId="77777777" w:rsidR="00BC7AF3" w:rsidRPr="003535C7" w:rsidRDefault="00BC7AF3" w:rsidP="00AC02BF">
      <w:pPr>
        <w:pBdr>
          <w:top w:val="nil"/>
          <w:left w:val="nil"/>
          <w:bottom w:val="nil"/>
          <w:right w:val="nil"/>
          <w:between w:val="nil"/>
          <w:bar w:val="nil"/>
        </w:pBdr>
        <w:spacing w:after="200" w:line="276" w:lineRule="auto"/>
        <w:rPr>
          <w:rFonts w:ascii="Arial" w:eastAsia="Calibri" w:hAnsi="Arial" w:cs="Arial"/>
          <w:kern w:val="0"/>
          <w:sz w:val="14"/>
          <w:szCs w:val="14"/>
          <w:bdr w:val="nil"/>
        </w:rPr>
      </w:pPr>
    </w:p>
    <w:tbl>
      <w:tblPr>
        <w:tblW w:w="10050" w:type="dxa"/>
        <w:tblLayout w:type="fixed"/>
        <w:tblLook w:val="0600" w:firstRow="0" w:lastRow="0" w:firstColumn="0" w:lastColumn="0" w:noHBand="1" w:noVBand="1"/>
        <w:tblCaption w:val="DRA"/>
      </w:tblPr>
      <w:tblGrid>
        <w:gridCol w:w="2970"/>
        <w:gridCol w:w="480"/>
        <w:gridCol w:w="1650"/>
        <w:gridCol w:w="1650"/>
        <w:gridCol w:w="1650"/>
        <w:gridCol w:w="1650"/>
      </w:tblGrid>
      <w:tr w:rsidR="006E5C03" w14:paraId="60D3C45F" w14:textId="77777777">
        <w:trPr>
          <w:cantSplit/>
          <w:trHeight w:hRule="exact" w:val="240"/>
        </w:trPr>
        <w:tc>
          <w:tcPr>
            <w:tcW w:w="10050" w:type="dxa"/>
            <w:gridSpan w:val="6"/>
            <w:tcBorders>
              <w:top w:val="nil"/>
              <w:left w:val="nil"/>
              <w:bottom w:val="nil"/>
              <w:right w:val="nil"/>
              <w:tl2br w:val="nil"/>
              <w:tr2bl w:val="nil"/>
            </w:tcBorders>
            <w:shd w:val="clear" w:color="FFFFFF" w:fill="FFFFFF"/>
            <w:noWrap/>
            <w:tcMar>
              <w:left w:w="40" w:type="dxa"/>
              <w:right w:w="40" w:type="dxa"/>
            </w:tcMar>
            <w:vAlign w:val="center"/>
          </w:tcPr>
          <w:p w14:paraId="2DCB06E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20"/>
                <w:szCs w:val="22"/>
                <w:bdr w:val="nil"/>
                <w:lang w:val="en-US"/>
              </w:rPr>
            </w:pPr>
            <w:proofErr w:type="spellStart"/>
            <w:r>
              <w:rPr>
                <w:rFonts w:ascii="BancoDoBrasil Textos" w:eastAsia="BancoDoBrasil Textos" w:hAnsi="BancoDoBrasil Textos" w:cs="BancoDoBrasil Textos"/>
                <w:b/>
                <w:color w:val="000000"/>
                <w:kern w:val="0"/>
                <w:sz w:val="20"/>
                <w:szCs w:val="22"/>
                <w:lang w:val="en-US"/>
              </w:rPr>
              <w:t>Demonstração</w:t>
            </w:r>
            <w:proofErr w:type="spellEnd"/>
            <w:r>
              <w:rPr>
                <w:rFonts w:ascii="BancoDoBrasil Textos" w:eastAsia="BancoDoBrasil Textos" w:hAnsi="BancoDoBrasil Textos" w:cs="BancoDoBrasil Textos"/>
                <w:b/>
                <w:color w:val="000000"/>
                <w:kern w:val="0"/>
                <w:sz w:val="20"/>
                <w:szCs w:val="22"/>
                <w:lang w:val="en-US"/>
              </w:rPr>
              <w:t xml:space="preserve"> do </w:t>
            </w:r>
            <w:proofErr w:type="spellStart"/>
            <w:r>
              <w:rPr>
                <w:rFonts w:ascii="BancoDoBrasil Textos" w:eastAsia="BancoDoBrasil Textos" w:hAnsi="BancoDoBrasil Textos" w:cs="BancoDoBrasil Textos"/>
                <w:b/>
                <w:color w:val="000000"/>
                <w:kern w:val="0"/>
                <w:sz w:val="20"/>
                <w:szCs w:val="22"/>
                <w:lang w:val="en-US"/>
              </w:rPr>
              <w:t>resultado</w:t>
            </w:r>
            <w:proofErr w:type="spellEnd"/>
            <w:r>
              <w:rPr>
                <w:rFonts w:ascii="BancoDoBrasil Textos" w:eastAsia="BancoDoBrasil Textos" w:hAnsi="BancoDoBrasil Textos" w:cs="BancoDoBrasil Textos"/>
                <w:b/>
                <w:color w:val="000000"/>
                <w:kern w:val="0"/>
                <w:sz w:val="20"/>
                <w:szCs w:val="22"/>
                <w:lang w:val="en-US"/>
              </w:rPr>
              <w:t xml:space="preserve"> </w:t>
            </w:r>
            <w:proofErr w:type="spellStart"/>
            <w:r>
              <w:rPr>
                <w:rFonts w:ascii="BancoDoBrasil Textos" w:eastAsia="BancoDoBrasil Textos" w:hAnsi="BancoDoBrasil Textos" w:cs="BancoDoBrasil Textos"/>
                <w:b/>
                <w:color w:val="000000"/>
                <w:kern w:val="0"/>
                <w:sz w:val="20"/>
                <w:szCs w:val="22"/>
                <w:lang w:val="en-US"/>
              </w:rPr>
              <w:t>abrangente</w:t>
            </w:r>
            <w:proofErr w:type="spellEnd"/>
          </w:p>
        </w:tc>
      </w:tr>
      <w:tr w:rsidR="006E5C03" w14:paraId="6558CB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7215A29"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8CB515"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20BA67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3FE1A2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3DBB0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93D079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r>
      <w:tr w:rsidR="006E5C03" w14:paraId="418B13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297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A889391"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491DE5F"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6B0C9A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5DA0940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745C664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17CD7EE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/2025</w:t>
            </w:r>
          </w:p>
        </w:tc>
      </w:tr>
      <w:tr w:rsidR="006E5C03" w14:paraId="3D3D08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F819BC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Lucro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líquido</w:t>
            </w:r>
            <w:proofErr w:type="spellEnd"/>
            <w:r>
              <w:rPr>
                <w:rFonts w:ascii="BancoDoBrasil Textos" w:eastAsia="BancoDoBrasil Textos" w:hAnsi="BancoDoBrasil Textos" w:cs="BancoDoBrasil Textos"/>
                <w:b/>
                <w:color w:val="000000"/>
                <w:kern w:val="0"/>
                <w:sz w:val="16"/>
                <w:szCs w:val="22"/>
                <w:lang w:val="en-US"/>
              </w:rPr>
              <w:t xml:space="preserve"> do </w:t>
            </w:r>
            <w:proofErr w:type="spellStart"/>
            <w:r>
              <w:rPr>
                <w:rFonts w:ascii="BancoDoBrasil Textos" w:eastAsia="BancoDoBrasil Textos" w:hAnsi="BancoDoBrasil Textos" w:cs="BancoDoBrasil Textos"/>
                <w:b/>
                <w:color w:val="000000"/>
                <w:kern w:val="0"/>
                <w:sz w:val="16"/>
                <w:szCs w:val="22"/>
                <w:lang w:val="en-US"/>
              </w:rPr>
              <w:t>período</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A429BED"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864C37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69.012</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7CAC7D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64.351</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006806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143.186</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31CA697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124.651</w:t>
            </w:r>
          </w:p>
        </w:tc>
      </w:tr>
      <w:tr w:rsidR="006E5C03" w14:paraId="122D64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shd w:val="clear" w:color="FFFFFF" w:fill="FFFFFF"/>
            <w:noWrap/>
            <w:tcMar>
              <w:left w:w="40" w:type="dxa"/>
              <w:right w:w="40" w:type="dxa"/>
            </w:tcMar>
            <w:vAlign w:val="center"/>
          </w:tcPr>
          <w:p w14:paraId="6979DC3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Outros </w:t>
            </w:r>
            <w:proofErr w:type="spellStart"/>
            <w:r>
              <w:rPr>
                <w:rFonts w:ascii="BancoDoBrasil Textos" w:eastAsia="BancoDoBrasil Textos" w:hAnsi="BancoDoBrasil Textos" w:cs="BancoDoBrasil Textos"/>
                <w:color w:val="000000"/>
                <w:kern w:val="0"/>
                <w:sz w:val="16"/>
                <w:szCs w:val="22"/>
                <w:lang w:val="en-US"/>
              </w:rPr>
              <w:t>resultados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30161C1"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70FD8B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5F8E54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87FCF2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A39B04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659348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70" w:type="dxa"/>
            <w:tcBorders>
              <w:top w:val="nil"/>
              <w:left w:val="nil"/>
              <w:bottom w:val="nil"/>
              <w:right w:val="nil"/>
              <w:tl2br w:val="nil"/>
              <w:tr2bl w:val="nil"/>
            </w:tcBorders>
            <w:shd w:val="clear" w:color="FFFFFF" w:fill="FFFFFF"/>
            <w:noWrap/>
            <w:tcMar>
              <w:left w:w="40" w:type="dxa"/>
              <w:right w:w="40" w:type="dxa"/>
            </w:tcMar>
            <w:vAlign w:val="center"/>
          </w:tcPr>
          <w:p w14:paraId="726AA80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Efeito</w:t>
            </w:r>
            <w:proofErr w:type="spellEnd"/>
            <w:r>
              <w:rPr>
                <w:rFonts w:ascii="BancoDoBrasil Textos" w:eastAsia="BancoDoBrasil Textos" w:hAnsi="BancoDoBrasil Textos" w:cs="BancoDoBrasil Textos"/>
                <w:color w:val="000000"/>
                <w:kern w:val="0"/>
                <w:sz w:val="16"/>
                <w:szCs w:val="22"/>
                <w:lang w:val="en-US"/>
              </w:rPr>
              <w:t xml:space="preserve"> dos </w:t>
            </w:r>
            <w:proofErr w:type="spellStart"/>
            <w:r>
              <w:rPr>
                <w:rFonts w:ascii="BancoDoBrasil Textos" w:eastAsia="BancoDoBrasil Textos" w:hAnsi="BancoDoBrasil Textos" w:cs="BancoDoBrasil Textos"/>
                <w:color w:val="000000"/>
                <w:kern w:val="0"/>
                <w:sz w:val="16"/>
                <w:szCs w:val="22"/>
                <w:lang w:val="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0BE40FD"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DCFCF0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845097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B89171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547FBC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00F133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50"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5E5DBBC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Resultado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abrangente</w:t>
            </w:r>
            <w:proofErr w:type="spellEnd"/>
            <w:r>
              <w:rPr>
                <w:rFonts w:ascii="BancoDoBrasil Textos" w:eastAsia="BancoDoBrasil Textos" w:hAnsi="BancoDoBrasil Textos" w:cs="BancoDoBrasil Textos"/>
                <w:b/>
                <w:color w:val="000000"/>
                <w:kern w:val="0"/>
                <w:sz w:val="16"/>
                <w:szCs w:val="22"/>
                <w:lang w:val="en-US"/>
              </w:rPr>
              <w:t xml:space="preserve"> do </w:t>
            </w:r>
            <w:proofErr w:type="spellStart"/>
            <w:r>
              <w:rPr>
                <w:rFonts w:ascii="BancoDoBrasil Textos" w:eastAsia="BancoDoBrasil Textos" w:hAnsi="BancoDoBrasil Textos" w:cs="BancoDoBrasil Textos"/>
                <w:b/>
                <w:color w:val="000000"/>
                <w:kern w:val="0"/>
                <w:sz w:val="16"/>
                <w:szCs w:val="22"/>
                <w:lang w:val="en-US"/>
              </w:rPr>
              <w:t>período</w:t>
            </w:r>
            <w:proofErr w:type="spellEnd"/>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CF9245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69.012</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CF5260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64.351</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33BFD7D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143.186</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61C941E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124.651</w:t>
            </w:r>
          </w:p>
        </w:tc>
      </w:tr>
      <w:tr w:rsidR="006E5C03" w14:paraId="236F19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10050" w:type="dxa"/>
            <w:gridSpan w:val="6"/>
            <w:tcBorders>
              <w:top w:val="single" w:sz="4" w:space="0" w:color="000000"/>
              <w:left w:val="nil"/>
              <w:bottom w:val="nil"/>
              <w:right w:val="nil"/>
              <w:tl2br w:val="nil"/>
              <w:tr2bl w:val="nil"/>
            </w:tcBorders>
            <w:shd w:val="clear" w:color="FFFFFF" w:fill="FFFFFF"/>
            <w:tcMar>
              <w:left w:w="40" w:type="dxa"/>
              <w:right w:w="40" w:type="dxa"/>
            </w:tcMar>
          </w:tcPr>
          <w:p w14:paraId="40554CC6" w14:textId="5E8842D1"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As notas explicativas são parte integrante das demonstrações contábeis.</w:t>
            </w:r>
          </w:p>
        </w:tc>
      </w:tr>
    </w:tbl>
    <w:tbl>
      <w:tblPr>
        <w:tblStyle w:val="CDMRange2"/>
        <w:tblW w:w="9690" w:type="dxa"/>
        <w:tblLayout w:type="fixed"/>
        <w:tblLook w:val="0600" w:firstRow="0" w:lastRow="0" w:firstColumn="0" w:lastColumn="0" w:noHBand="1" w:noVBand="1"/>
      </w:tblPr>
      <w:tblGrid>
        <w:gridCol w:w="3402"/>
        <w:gridCol w:w="918"/>
        <w:gridCol w:w="1050"/>
        <w:gridCol w:w="975"/>
        <w:gridCol w:w="1005"/>
        <w:gridCol w:w="1170"/>
        <w:gridCol w:w="1170"/>
      </w:tblGrid>
      <w:tr w:rsidR="006E5C03" w14:paraId="10736980" w14:textId="77777777" w:rsidTr="00C75371">
        <w:trPr>
          <w:trHeight w:hRule="exact" w:val="204"/>
        </w:trPr>
        <w:tc>
          <w:tcPr>
            <w:tcW w:w="3402" w:type="dxa"/>
            <w:tcBorders>
              <w:top w:val="nil"/>
              <w:left w:val="nil"/>
              <w:bottom w:val="nil"/>
              <w:right w:val="nil"/>
              <w:tl2br w:val="nil"/>
              <w:tr2bl w:val="nil"/>
            </w:tcBorders>
            <w:shd w:val="clear" w:color="FFFFFF" w:fill="FFFFFF"/>
            <w:noWrap/>
            <w:tcMar>
              <w:left w:w="0" w:type="dxa"/>
              <w:right w:w="0" w:type="dxa"/>
            </w:tcMar>
            <w:vAlign w:val="center"/>
          </w:tcPr>
          <w:p w14:paraId="783BCD89" w14:textId="7934CCFF" w:rsidR="006E5C03" w:rsidRDefault="006E5C03">
            <w:pPr>
              <w:pageBreakBefore/>
              <w:spacing w:after="0" w:line="240" w:lineRule="auto"/>
              <w:jc w:val="right"/>
              <w:rPr>
                <w:rFonts w:ascii="BancoDoBrasil Textos" w:eastAsia="BancoDoBrasil Textos" w:hAnsi="BancoDoBrasil Textos" w:cs="BancoDoBrasil Textos"/>
                <w:b/>
                <w:color w:val="000000"/>
                <w:sz w:val="16"/>
              </w:rPr>
            </w:pPr>
            <w:bookmarkStart w:id="7" w:name="RG_MARKER_404040"/>
            <w:bookmarkEnd w:id="7"/>
          </w:p>
        </w:tc>
        <w:tc>
          <w:tcPr>
            <w:tcW w:w="918" w:type="dxa"/>
            <w:tcBorders>
              <w:top w:val="nil"/>
              <w:left w:val="nil"/>
              <w:bottom w:val="nil"/>
              <w:right w:val="nil"/>
              <w:tl2br w:val="nil"/>
              <w:tr2bl w:val="nil"/>
            </w:tcBorders>
            <w:shd w:val="clear" w:color="FFFFFF" w:fill="FFFFFF"/>
            <w:noWrap/>
            <w:tcMar>
              <w:left w:w="0" w:type="dxa"/>
              <w:right w:w="0" w:type="dxa"/>
            </w:tcMar>
            <w:vAlign w:val="center"/>
          </w:tcPr>
          <w:p w14:paraId="29490B77"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7249901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0B29EDF2"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629A0EE4"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B3A2096"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1000F994"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0A290376"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nil"/>
              <w:right w:val="nil"/>
              <w:tl2br w:val="nil"/>
              <w:tr2bl w:val="nil"/>
            </w:tcBorders>
            <w:shd w:val="clear" w:color="FFFFFF" w:fill="FFFFFF"/>
            <w:noWrap/>
            <w:tcMar>
              <w:left w:w="0" w:type="dxa"/>
              <w:right w:w="0" w:type="dxa"/>
            </w:tcMar>
            <w:vAlign w:val="center"/>
          </w:tcPr>
          <w:p w14:paraId="36A318F6"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918" w:type="dxa"/>
            <w:tcBorders>
              <w:top w:val="nil"/>
              <w:left w:val="nil"/>
              <w:bottom w:val="nil"/>
              <w:right w:val="nil"/>
              <w:tl2br w:val="nil"/>
              <w:tr2bl w:val="nil"/>
            </w:tcBorders>
            <w:shd w:val="clear" w:color="FFFFFF" w:fill="FFFFFF"/>
            <w:noWrap/>
            <w:tcMar>
              <w:left w:w="0" w:type="dxa"/>
              <w:right w:w="0" w:type="dxa"/>
            </w:tcMar>
            <w:vAlign w:val="center"/>
          </w:tcPr>
          <w:p w14:paraId="2A01577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1084DEED"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5468DF25"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56457F5B"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333BBFF"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32BFFBBB"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782ADE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62768721" w14:textId="77777777" w:rsidR="006E5C03" w:rsidRDefault="00975FAC">
            <w:pPr>
              <w:spacing w:after="0" w:line="240" w:lineRule="auto"/>
              <w:rPr>
                <w:rFonts w:ascii="BancoDoBrasil Textos" w:eastAsia="BancoDoBrasil Textos" w:hAnsi="BancoDoBrasil Textos" w:cs="BancoDoBrasil Textos"/>
                <w:b/>
                <w:color w:val="000000"/>
                <w:sz w:val="20"/>
              </w:rPr>
            </w:pPr>
            <w:r>
              <w:rPr>
                <w:rFonts w:ascii="BancoDoBrasil Textos" w:eastAsia="BancoDoBrasil Textos" w:hAnsi="BancoDoBrasil Textos" w:cs="BancoDoBrasil Textos"/>
                <w:b/>
                <w:color w:val="000000"/>
                <w:sz w:val="20"/>
              </w:rPr>
              <w:t>Demonstração das mutações do patrimônio líquido</w:t>
            </w:r>
          </w:p>
        </w:tc>
      </w:tr>
      <w:tr w:rsidR="006E5C03" w14:paraId="73B2C279"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FB3E6DA"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918"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3ABFFB4"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7D7350"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BD6C26"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0EACE77"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3AFF6AD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0BAABA6A"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402"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BDB8C47"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           Eventos</w:t>
            </w:r>
          </w:p>
        </w:tc>
        <w:tc>
          <w:tcPr>
            <w:tcW w:w="918"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0A13E10" w14:textId="3C619F0D" w:rsidR="006E5C03" w:rsidRDefault="00C75371" w:rsidP="00C75371">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     </w:t>
            </w:r>
            <w:r w:rsidR="00975FAC">
              <w:rPr>
                <w:rFonts w:ascii="BancoDoBrasil Textos" w:eastAsia="BancoDoBrasil Textos" w:hAnsi="BancoDoBrasil Textos" w:cs="BancoDoBrasil Textos"/>
                <w:b/>
                <w:color w:val="000000"/>
                <w:sz w:val="16"/>
              </w:rPr>
              <w:t>Nota</w:t>
            </w: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4D69D1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564F4F"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22D412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D29122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Total</w:t>
            </w:r>
          </w:p>
        </w:tc>
      </w:tr>
      <w:tr w:rsidR="006E5C03" w14:paraId="0D9C86B3"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402"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2FBE303A"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918"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2E4CF1FF"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8EC7DB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realizado</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39F59D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345E20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Estatutária</w:t>
            </w: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AFCC90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EB840D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2D187AC2"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8E8278A"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31/12/2024</w:t>
            </w:r>
          </w:p>
        </w:tc>
        <w:tc>
          <w:tcPr>
            <w:tcW w:w="918"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D41C0E9"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2E92741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437BD70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00F5882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6676159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5B281E1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977.169</w:t>
            </w:r>
          </w:p>
        </w:tc>
      </w:tr>
      <w:tr w:rsidR="006E5C03" w14:paraId="2C99B55A"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nil"/>
              <w:right w:val="nil"/>
              <w:tl2br w:val="nil"/>
              <w:tr2bl w:val="nil"/>
            </w:tcBorders>
            <w:shd w:val="clear" w:color="FFFFFF" w:fill="FFFFFF"/>
            <w:noWrap/>
            <w:tcMar>
              <w:left w:w="40" w:type="dxa"/>
              <w:right w:w="40" w:type="dxa"/>
            </w:tcMar>
            <w:vAlign w:val="center"/>
          </w:tcPr>
          <w:p w14:paraId="1F2A22BF"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Lucro líquido do período </w:t>
            </w:r>
          </w:p>
        </w:tc>
        <w:tc>
          <w:tcPr>
            <w:tcW w:w="918" w:type="dxa"/>
            <w:tcBorders>
              <w:top w:val="nil"/>
              <w:left w:val="nil"/>
              <w:bottom w:val="nil"/>
              <w:right w:val="nil"/>
              <w:tl2br w:val="nil"/>
              <w:tr2bl w:val="nil"/>
            </w:tcBorders>
            <w:shd w:val="clear" w:color="FFFFFF" w:fill="FFFFFF"/>
            <w:noWrap/>
            <w:tcMar>
              <w:left w:w="0" w:type="dxa"/>
              <w:right w:w="0" w:type="dxa"/>
            </w:tcMar>
            <w:vAlign w:val="center"/>
          </w:tcPr>
          <w:p w14:paraId="2E83AAB1"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0C380FB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115" w:type="dxa"/>
            </w:tcMar>
            <w:vAlign w:val="center"/>
          </w:tcPr>
          <w:p w14:paraId="5DBF709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115" w:type="dxa"/>
            </w:tcMar>
            <w:vAlign w:val="center"/>
          </w:tcPr>
          <w:p w14:paraId="144E2E0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115" w:type="dxa"/>
            </w:tcMar>
            <w:vAlign w:val="center"/>
          </w:tcPr>
          <w:p w14:paraId="1648F46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124.651</w:t>
            </w:r>
          </w:p>
        </w:tc>
        <w:tc>
          <w:tcPr>
            <w:tcW w:w="1170" w:type="dxa"/>
            <w:tcBorders>
              <w:top w:val="nil"/>
              <w:left w:val="nil"/>
              <w:bottom w:val="nil"/>
              <w:right w:val="nil"/>
              <w:tl2br w:val="nil"/>
              <w:tr2bl w:val="nil"/>
            </w:tcBorders>
            <w:shd w:val="clear" w:color="FFFFFF" w:fill="FFFFFF"/>
            <w:tcMar>
              <w:left w:w="40" w:type="dxa"/>
              <w:right w:w="115" w:type="dxa"/>
            </w:tcMar>
            <w:vAlign w:val="center"/>
          </w:tcPr>
          <w:p w14:paraId="07D5B55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124.651</w:t>
            </w:r>
          </w:p>
        </w:tc>
      </w:tr>
      <w:tr w:rsidR="006E5C03" w14:paraId="41BFBAFD"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FCEF7C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30/06/2025</w:t>
            </w:r>
          </w:p>
        </w:tc>
        <w:tc>
          <w:tcPr>
            <w:tcW w:w="918"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203EB46" w14:textId="77777777" w:rsidR="006E5C03" w:rsidRDefault="006E5C03">
            <w:pPr>
              <w:spacing w:after="0" w:line="240" w:lineRule="auto"/>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4B65CAC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1B21E34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7E19F01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441C8A8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124.651</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15FA634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1.101.820</w:t>
            </w:r>
          </w:p>
        </w:tc>
      </w:tr>
      <w:tr w:rsidR="006E5C03" w14:paraId="5F8D89D6"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402"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756315"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Mutações do período </w:t>
            </w:r>
          </w:p>
        </w:tc>
        <w:tc>
          <w:tcPr>
            <w:tcW w:w="918"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9672166"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0479412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3AC5AC8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4C78300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39D646F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124.651</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6C6E53B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124.651</w:t>
            </w:r>
          </w:p>
        </w:tc>
      </w:tr>
      <w:tr w:rsidR="006E5C03" w14:paraId="7FBCDF86"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3EDBD2B"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31/12/2025</w:t>
            </w:r>
          </w:p>
        </w:tc>
        <w:tc>
          <w:tcPr>
            <w:tcW w:w="918"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27F0012"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D32B07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5CA9B89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61AC15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B77C33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C8970E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977.169</w:t>
            </w:r>
          </w:p>
        </w:tc>
      </w:tr>
      <w:tr w:rsidR="006E5C03" w14:paraId="50252327"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nil"/>
              <w:right w:val="nil"/>
              <w:tl2br w:val="nil"/>
              <w:tr2bl w:val="nil"/>
            </w:tcBorders>
            <w:shd w:val="clear" w:color="FFFFFF" w:fill="FFFFFF"/>
            <w:noWrap/>
            <w:tcMar>
              <w:left w:w="40" w:type="dxa"/>
              <w:right w:w="40" w:type="dxa"/>
            </w:tcMar>
            <w:vAlign w:val="center"/>
          </w:tcPr>
          <w:p w14:paraId="0BD80BD2"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Aumento de capital - capitalização de reservas</w:t>
            </w:r>
          </w:p>
        </w:tc>
        <w:tc>
          <w:tcPr>
            <w:tcW w:w="918" w:type="dxa"/>
            <w:tcBorders>
              <w:top w:val="nil"/>
              <w:left w:val="nil"/>
              <w:bottom w:val="nil"/>
              <w:right w:val="nil"/>
              <w:tl2br w:val="nil"/>
              <w:tr2bl w:val="nil"/>
            </w:tcBorders>
            <w:shd w:val="clear" w:color="FFFFFF" w:fill="FFFFFF"/>
            <w:noWrap/>
            <w:tcMar>
              <w:left w:w="40" w:type="dxa"/>
              <w:right w:w="40" w:type="dxa"/>
            </w:tcMar>
            <w:vAlign w:val="center"/>
          </w:tcPr>
          <w:p w14:paraId="7A4A3FB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18.b</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0D7C4EA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189.846</w:t>
            </w:r>
          </w:p>
        </w:tc>
        <w:tc>
          <w:tcPr>
            <w:tcW w:w="975" w:type="dxa"/>
            <w:tcBorders>
              <w:top w:val="nil"/>
              <w:left w:val="nil"/>
              <w:bottom w:val="nil"/>
              <w:right w:val="nil"/>
              <w:tl2br w:val="nil"/>
              <w:tr2bl w:val="nil"/>
            </w:tcBorders>
            <w:shd w:val="clear" w:color="FFFFFF" w:fill="FFFFFF"/>
            <w:tcMar>
              <w:left w:w="40" w:type="dxa"/>
              <w:right w:w="115" w:type="dxa"/>
            </w:tcMar>
            <w:vAlign w:val="center"/>
          </w:tcPr>
          <w:p w14:paraId="74E2A64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612A9F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(189.846)</w:t>
            </w:r>
          </w:p>
        </w:tc>
        <w:tc>
          <w:tcPr>
            <w:tcW w:w="1170" w:type="dxa"/>
            <w:tcBorders>
              <w:top w:val="nil"/>
              <w:left w:val="nil"/>
              <w:bottom w:val="nil"/>
              <w:right w:val="nil"/>
              <w:tl2br w:val="nil"/>
              <w:tr2bl w:val="nil"/>
            </w:tcBorders>
            <w:shd w:val="clear" w:color="FFFFFF" w:fill="FFFFFF"/>
            <w:tcMar>
              <w:left w:w="40" w:type="dxa"/>
              <w:right w:w="115" w:type="dxa"/>
            </w:tcMar>
            <w:vAlign w:val="center"/>
          </w:tcPr>
          <w:p w14:paraId="050E77F8"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115" w:type="dxa"/>
            </w:tcMar>
            <w:vAlign w:val="center"/>
          </w:tcPr>
          <w:p w14:paraId="171D0A6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426A0E43"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nil"/>
              <w:right w:val="nil"/>
              <w:tl2br w:val="nil"/>
              <w:tr2bl w:val="nil"/>
            </w:tcBorders>
            <w:shd w:val="clear" w:color="FFFFFF" w:fill="FFFFFF"/>
            <w:noWrap/>
            <w:tcMar>
              <w:left w:w="40" w:type="dxa"/>
              <w:right w:w="40" w:type="dxa"/>
            </w:tcMar>
            <w:vAlign w:val="center"/>
          </w:tcPr>
          <w:p w14:paraId="3BC2742C"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Lucro líquido do período </w:t>
            </w:r>
          </w:p>
        </w:tc>
        <w:tc>
          <w:tcPr>
            <w:tcW w:w="918" w:type="dxa"/>
            <w:tcBorders>
              <w:top w:val="nil"/>
              <w:left w:val="nil"/>
              <w:bottom w:val="nil"/>
              <w:right w:val="nil"/>
              <w:tl2br w:val="nil"/>
              <w:tr2bl w:val="nil"/>
            </w:tcBorders>
            <w:shd w:val="clear" w:color="FFFFFF" w:fill="FFFFFF"/>
            <w:noWrap/>
            <w:tcMar>
              <w:left w:w="0" w:type="dxa"/>
              <w:right w:w="0" w:type="dxa"/>
            </w:tcMar>
            <w:vAlign w:val="center"/>
          </w:tcPr>
          <w:p w14:paraId="2DEF9021"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tcMar>
              <w:left w:w="40" w:type="dxa"/>
              <w:right w:w="115" w:type="dxa"/>
            </w:tcMar>
            <w:vAlign w:val="center"/>
          </w:tcPr>
          <w:p w14:paraId="5A791B2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tcMar>
              <w:left w:w="40" w:type="dxa"/>
              <w:right w:w="115" w:type="dxa"/>
            </w:tcMar>
            <w:vAlign w:val="center"/>
          </w:tcPr>
          <w:p w14:paraId="731386D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tcMar>
              <w:left w:w="40" w:type="dxa"/>
              <w:right w:w="115" w:type="dxa"/>
            </w:tcMar>
            <w:vAlign w:val="center"/>
          </w:tcPr>
          <w:p w14:paraId="4F29314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115" w:type="dxa"/>
            </w:tcMar>
            <w:vAlign w:val="center"/>
          </w:tcPr>
          <w:p w14:paraId="7A5594E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143.186</w:t>
            </w:r>
          </w:p>
        </w:tc>
        <w:tc>
          <w:tcPr>
            <w:tcW w:w="1170" w:type="dxa"/>
            <w:tcBorders>
              <w:top w:val="nil"/>
              <w:left w:val="nil"/>
              <w:bottom w:val="nil"/>
              <w:right w:val="nil"/>
              <w:tl2br w:val="nil"/>
              <w:tr2bl w:val="nil"/>
            </w:tcBorders>
            <w:tcMar>
              <w:left w:w="40" w:type="dxa"/>
              <w:right w:w="115" w:type="dxa"/>
            </w:tcMar>
            <w:vAlign w:val="center"/>
          </w:tcPr>
          <w:p w14:paraId="403EC07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143.186</w:t>
            </w:r>
          </w:p>
        </w:tc>
      </w:tr>
      <w:tr w:rsidR="006E5C03" w14:paraId="1F824EDC"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402"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9B1FE4C"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Saldos em 30/06/2026</w:t>
            </w:r>
          </w:p>
        </w:tc>
        <w:tc>
          <w:tcPr>
            <w:tcW w:w="918"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C75A145" w14:textId="39057797" w:rsidR="006E5C03" w:rsidRDefault="00C75371">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18.a e </w:t>
            </w:r>
            <w:proofErr w:type="gramStart"/>
            <w:r w:rsidR="00B113EE">
              <w:rPr>
                <w:rFonts w:ascii="BancoDoBrasil Textos" w:eastAsia="BancoDoBrasil Textos" w:hAnsi="BancoDoBrasil Textos" w:cs="BancoDoBrasil Textos"/>
                <w:color w:val="000000"/>
                <w:sz w:val="16"/>
              </w:rPr>
              <w:t>18.b</w:t>
            </w:r>
            <w:proofErr w:type="gramEnd"/>
          </w:p>
        </w:tc>
        <w:tc>
          <w:tcPr>
            <w:tcW w:w="10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7B8B10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845.949</w:t>
            </w:r>
          </w:p>
        </w:tc>
        <w:tc>
          <w:tcPr>
            <w:tcW w:w="97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536D298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1DDEBF7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56309A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4375F69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1.120.355</w:t>
            </w:r>
          </w:p>
        </w:tc>
      </w:tr>
      <w:tr w:rsidR="006E5C03" w14:paraId="45AFD38C" w14:textId="77777777" w:rsidTr="00C75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402"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5180A63"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 xml:space="preserve">Mutações do período </w:t>
            </w:r>
          </w:p>
        </w:tc>
        <w:tc>
          <w:tcPr>
            <w:tcW w:w="918"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6536835"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28D196D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189.846</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0B948AE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CA2714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5EDF853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40061DB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r>
      <w:tr w:rsidR="006E5C03" w14:paraId="6C956C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noWrap/>
            <w:tcMar>
              <w:left w:w="40" w:type="dxa"/>
              <w:right w:w="40" w:type="dxa"/>
            </w:tcMar>
            <w:vAlign w:val="center"/>
          </w:tcPr>
          <w:p w14:paraId="05536D51" w14:textId="1861C0F9"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870" w:type="dxa"/>
        <w:tblLayout w:type="fixed"/>
        <w:tblLook w:val="0600" w:firstRow="0" w:lastRow="0" w:firstColumn="0" w:lastColumn="0" w:noHBand="1" w:noVBand="1"/>
      </w:tblPr>
      <w:tblGrid>
        <w:gridCol w:w="6045"/>
        <w:gridCol w:w="525"/>
        <w:gridCol w:w="1650"/>
        <w:gridCol w:w="1650"/>
      </w:tblGrid>
      <w:tr w:rsidR="006E5C03" w14:paraId="08BF573E" w14:textId="77777777">
        <w:trPr>
          <w:trHeight w:hRule="exact" w:val="270"/>
        </w:trPr>
        <w:tc>
          <w:tcPr>
            <w:tcW w:w="9870" w:type="dxa"/>
            <w:gridSpan w:val="4"/>
            <w:tcBorders>
              <w:top w:val="nil"/>
              <w:left w:val="nil"/>
              <w:bottom w:val="nil"/>
              <w:right w:val="nil"/>
              <w:tl2br w:val="nil"/>
              <w:tr2bl w:val="nil"/>
            </w:tcBorders>
            <w:noWrap/>
            <w:tcMar>
              <w:left w:w="40" w:type="dxa"/>
              <w:right w:w="40" w:type="dxa"/>
            </w:tcMar>
            <w:vAlign w:val="center"/>
          </w:tcPr>
          <w:p w14:paraId="3B716869" w14:textId="6E82E35E" w:rsidR="006E5C03" w:rsidRDefault="00975FAC">
            <w:pPr>
              <w:pageBreakBefore/>
              <w:spacing w:after="0" w:line="240" w:lineRule="auto"/>
              <w:rPr>
                <w:rFonts w:ascii="BancoDoBrasil Textos" w:eastAsia="BancoDoBrasil Textos" w:hAnsi="BancoDoBrasil Textos" w:cs="BancoDoBrasil Textos"/>
                <w:b/>
                <w:color w:val="000000"/>
                <w:sz w:val="20"/>
              </w:rPr>
            </w:pPr>
            <w:bookmarkStart w:id="8" w:name="RG_MARKER_404037"/>
            <w:r>
              <w:rPr>
                <w:rFonts w:ascii="BancoDoBrasil Textos" w:eastAsia="BancoDoBrasil Textos" w:hAnsi="BancoDoBrasil Textos" w:cs="BancoDoBrasil Textos"/>
                <w:b/>
                <w:color w:val="000000"/>
                <w:sz w:val="20"/>
              </w:rPr>
              <w:lastRenderedPageBreak/>
              <w:t>Demonstração dos fluxos de caixa</w:t>
            </w:r>
            <w:bookmarkEnd w:id="8"/>
          </w:p>
        </w:tc>
      </w:tr>
      <w:tr w:rsidR="006E5C03" w14:paraId="42BB29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870"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2F82A9DC"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1620DC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136BF46"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C54B639"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68DF81B8"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1º semestre/2026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618067F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1º semestre/2025</w:t>
            </w:r>
          </w:p>
        </w:tc>
      </w:tr>
      <w:tr w:rsidR="006E5C03" w14:paraId="65E2A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5A4B61C"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EAF5F0"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2E9C0A5"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904639"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B39DA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43701EB2"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F5669CE"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125E730"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623171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6220CB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58F619B"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8A025B1"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2D2BB7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96F692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124.651</w:t>
            </w:r>
          </w:p>
        </w:tc>
      </w:tr>
      <w:tr w:rsidR="006E5C03" w14:paraId="35797D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1F37C69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Ajustes ao 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9C9D157"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E70CB9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282.876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83E9F7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217.372</w:t>
            </w:r>
          </w:p>
        </w:tc>
      </w:tr>
      <w:tr w:rsidR="006E5C03" w14:paraId="45898C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0D000A6"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monetária sobre dividendos pagos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16B5AAC9"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17.b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265A9A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13.861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129395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13.292</w:t>
            </w:r>
          </w:p>
        </w:tc>
      </w:tr>
      <w:tr w:rsidR="006E5C03" w14:paraId="3ADD0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48E9B34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sobre debêntures emitidas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88EE170"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17.b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C6B663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39.507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F3C643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1C2CCA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4CB47348"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monetária sobre dividendos recebidos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1B77CC1"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739CBA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(177)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F46DA2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(302)</w:t>
            </w:r>
          </w:p>
        </w:tc>
      </w:tr>
      <w:tr w:rsidR="006E5C03" w14:paraId="149A5E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D66A454"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monetária de precatórios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5BB37E7"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A5C8FD4"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C069BF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036AC7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01329811"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D007841"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612124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E55249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066574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327AD825"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DC2C1EF"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2396B40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752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785785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825</w:t>
            </w:r>
          </w:p>
        </w:tc>
      </w:tr>
      <w:tr w:rsidR="006E5C03" w14:paraId="782774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D1FDCCB"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Provisões trabalhistas e cíveis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A664BCF"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22.b</w:t>
            </w:r>
          </w:p>
        </w:tc>
        <w:tc>
          <w:tcPr>
            <w:tcW w:w="1650" w:type="dxa"/>
            <w:tcBorders>
              <w:top w:val="nil"/>
              <w:left w:val="nil"/>
              <w:bottom w:val="nil"/>
              <w:right w:val="nil"/>
              <w:tl2br w:val="nil"/>
              <w:tr2bl w:val="nil"/>
            </w:tcBorders>
            <w:noWrap/>
            <w:tcMar>
              <w:left w:w="40" w:type="dxa"/>
              <w:right w:w="115" w:type="dxa"/>
            </w:tcMar>
            <w:vAlign w:val="center"/>
          </w:tcPr>
          <w:p w14:paraId="51772BF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12.855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3DEDF4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11.213</w:t>
            </w:r>
          </w:p>
        </w:tc>
      </w:tr>
      <w:tr w:rsidR="006E5C03" w14:paraId="79F6FE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CA8E78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16C655A6"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noWrap/>
            <w:tcMar>
              <w:left w:w="40" w:type="dxa"/>
              <w:right w:w="40" w:type="dxa"/>
            </w:tcMar>
            <w:vAlign w:val="center"/>
          </w:tcPr>
          <w:p w14:paraId="51D0789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(4.160)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5AF87B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(835)</w:t>
            </w:r>
          </w:p>
        </w:tc>
      </w:tr>
      <w:tr w:rsidR="006E5C03" w14:paraId="477F3D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387BDDA"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98B05DF"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6.e</w:t>
            </w:r>
          </w:p>
        </w:tc>
        <w:tc>
          <w:tcPr>
            <w:tcW w:w="1650" w:type="dxa"/>
            <w:tcBorders>
              <w:top w:val="nil"/>
              <w:left w:val="nil"/>
              <w:bottom w:val="nil"/>
              <w:right w:val="nil"/>
              <w:tl2br w:val="nil"/>
              <w:tr2bl w:val="nil"/>
            </w:tcBorders>
            <w:noWrap/>
            <w:tcMar>
              <w:left w:w="40" w:type="dxa"/>
              <w:right w:w="115" w:type="dxa"/>
            </w:tcMar>
            <w:vAlign w:val="center"/>
          </w:tcPr>
          <w:p w14:paraId="456D264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148.361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761A18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129.274</w:t>
            </w:r>
          </w:p>
        </w:tc>
      </w:tr>
      <w:tr w:rsidR="006E5C03" w14:paraId="1F99E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757954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606197B"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630C847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72.021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2436C2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63.905</w:t>
            </w:r>
          </w:p>
        </w:tc>
      </w:tr>
      <w:tr w:rsidR="006E5C03" w14:paraId="608D95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6D3712B2"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Lucro líquido ajustado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4D51AEA"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E7684B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426.062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3CDFDC8"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342.023</w:t>
            </w:r>
          </w:p>
        </w:tc>
      </w:tr>
      <w:tr w:rsidR="006E5C03" w14:paraId="5574DD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32BEA99A"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Variações Patrimoniais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77D4B5E"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CC1277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(230.663)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914FE8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(391.324)</w:t>
            </w:r>
          </w:p>
        </w:tc>
      </w:tr>
      <w:tr w:rsidR="006E5C03" w14:paraId="63BC7E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F663A01"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FCC292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52BF11"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(72.987)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F78AE1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(302.146)</w:t>
            </w:r>
          </w:p>
        </w:tc>
      </w:tr>
      <w:tr w:rsidR="006E5C03" w14:paraId="16EC72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14FD644" w14:textId="37E1D416"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Aplicação em cotas de </w:t>
            </w:r>
            <w:proofErr w:type="spellStart"/>
            <w:r>
              <w:rPr>
                <w:rFonts w:ascii="BancoDoBrasil Textos" w:eastAsia="BancoDoBrasil Textos" w:hAnsi="BancoDoBrasil Textos" w:cs="BancoDoBrasil Textos"/>
                <w:color w:val="000000"/>
                <w:sz w:val="16"/>
              </w:rPr>
              <w:t>F</w:t>
            </w:r>
            <w:r w:rsidR="00B113EE">
              <w:rPr>
                <w:rFonts w:ascii="BancoDoBrasil Textos" w:eastAsia="BancoDoBrasil Textos" w:hAnsi="BancoDoBrasil Textos" w:cs="BancoDoBrasil Textos"/>
                <w:color w:val="000000"/>
                <w:sz w:val="16"/>
              </w:rPr>
              <w:t>idc</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EDBCFE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1C3017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(51.085)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11D2A4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085C24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07E56758"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6BA4E86"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631CF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(46.128)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95AB84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(44.602)</w:t>
            </w:r>
          </w:p>
        </w:tc>
      </w:tr>
      <w:tr w:rsidR="006E5C03" w14:paraId="076AEF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1DF0F2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5548F7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8101188"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B7D77D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(65)</w:t>
            </w:r>
          </w:p>
        </w:tc>
      </w:tr>
      <w:tr w:rsidR="006E5C03" w14:paraId="2D5C86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C78F299"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6FFA70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8B6BFE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(94.914)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5EC17D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(78.129)</w:t>
            </w:r>
          </w:p>
        </w:tc>
      </w:tr>
      <w:tr w:rsidR="006E5C03" w14:paraId="4AA7B3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1A1AB94"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24031FE"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3CAC65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34.355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5272AF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33.618</w:t>
            </w:r>
          </w:p>
        </w:tc>
      </w:tr>
      <w:tr w:rsidR="006E5C03" w14:paraId="610145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E9C1055"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GERADO PELAS (UTILIZADO NAS)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42B4047"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A4DD4D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195.399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6EBD96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(49.301)</w:t>
            </w:r>
          </w:p>
        </w:tc>
      </w:tr>
      <w:tr w:rsidR="006E5C03" w14:paraId="37D11F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08C79EA0"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1D1A58"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8880FB"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FC8DCF2"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D10D2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6CBFFCA2"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C4BB828"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FE4A03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0E21A1F"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B660E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295839A9"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(Aquisição) de imobilizado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8A8CD8E"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EE28D2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44E502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w:t>
            </w:r>
          </w:p>
        </w:tc>
      </w:tr>
      <w:tr w:rsidR="006E5C03" w14:paraId="35D7EB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3552F3D7"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(Aquisição)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A615460"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2EEB57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(2.022)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AB4D18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444F22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3783F8C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Aporte de capital social - Ativos Gestão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CEB13C0"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1618E7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(29.995)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6A2F2F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1366BD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2AFCB9D7"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Dividendos recebidos de coligadas e controladas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C7246B8"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70FE3F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4.035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7A9AD3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1.114</w:t>
            </w:r>
          </w:p>
        </w:tc>
      </w:tr>
      <w:tr w:rsidR="006E5C03" w14:paraId="0CD0E1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67891229"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08A9254"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F1C556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(27.997)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D05A67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1.106</w:t>
            </w:r>
          </w:p>
        </w:tc>
      </w:tr>
      <w:tr w:rsidR="006E5C03" w14:paraId="345848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445D436A"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8F00F13"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C7F366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755DEFB"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83CB4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39ECF567"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28F349A"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AE1DD06"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5E90A4B"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57B5C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4BDD5AF1"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(Redução) Aumento em obrigações por emissão de debêntures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5F6A44C"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209BBC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212.362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A763FD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6E5C03" w14:paraId="542EA2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38A2A03F"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Dividendos pagos - ações ordinárias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1EA70F2"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9FBC88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(151.981)</w:t>
            </w:r>
          </w:p>
        </w:tc>
        <w:tc>
          <w:tcPr>
            <w:tcW w:w="1650" w:type="dxa"/>
            <w:tcBorders>
              <w:top w:val="nil"/>
              <w:left w:val="nil"/>
              <w:bottom w:val="nil"/>
              <w:right w:val="nil"/>
              <w:tl2br w:val="nil"/>
              <w:tr2bl w:val="nil"/>
            </w:tcBorders>
            <w:noWrap/>
            <w:tcMar>
              <w:left w:w="40" w:type="dxa"/>
              <w:right w:w="40" w:type="dxa"/>
            </w:tcMar>
            <w:vAlign w:val="center"/>
          </w:tcPr>
          <w:p w14:paraId="3B47FFD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(123.772)</w:t>
            </w:r>
          </w:p>
        </w:tc>
      </w:tr>
      <w:tr w:rsidR="006E5C03" w14:paraId="434D54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1C0C1A2E"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Dividendos pagos - ações preferenciais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7550C70"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CAE13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(167.180)</w:t>
            </w:r>
          </w:p>
        </w:tc>
        <w:tc>
          <w:tcPr>
            <w:tcW w:w="1650" w:type="dxa"/>
            <w:tcBorders>
              <w:top w:val="nil"/>
              <w:left w:val="nil"/>
              <w:bottom w:val="nil"/>
              <w:right w:val="nil"/>
              <w:tl2br w:val="nil"/>
              <w:tr2bl w:val="nil"/>
            </w:tcBorders>
            <w:noWrap/>
            <w:tcMar>
              <w:left w:w="40" w:type="dxa"/>
              <w:right w:w="40" w:type="dxa"/>
            </w:tcMar>
            <w:vAlign w:val="center"/>
          </w:tcPr>
          <w:p w14:paraId="662F654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(136.150)</w:t>
            </w:r>
          </w:p>
        </w:tc>
      </w:tr>
      <w:tr w:rsidR="006E5C03" w14:paraId="10B1B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08B42CF5"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CAIXA GERADO PELAS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32D7AA4"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2C68B9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(106.799)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5E5170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(259.922)</w:t>
            </w:r>
          </w:p>
        </w:tc>
      </w:tr>
      <w:tr w:rsidR="006E5C03" w14:paraId="09F5A4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BF50EB0"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3413A84"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6EB3A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EF3CA1"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5ADFF3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FC72FBD"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77F377C"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680510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60.603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B0A61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(308.117)</w:t>
            </w:r>
          </w:p>
        </w:tc>
      </w:tr>
      <w:tr w:rsidR="006E5C03" w14:paraId="6DF27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5C89A1CA"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Início do período</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710A763"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44F2551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252.552</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1FB7EC5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436.642</w:t>
            </w:r>
          </w:p>
        </w:tc>
      </w:tr>
      <w:tr w:rsidR="006E5C03" w14:paraId="682FDC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0AFC2238"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Fim do período</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5B962D6"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341170D4"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313.155</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1C223AA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128.525</w:t>
            </w:r>
          </w:p>
        </w:tc>
      </w:tr>
      <w:tr w:rsidR="006E5C03" w14:paraId="7725E1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1D7759"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8784721"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94DA6D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60.603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07391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(308.117)</w:t>
            </w:r>
          </w:p>
        </w:tc>
      </w:tr>
      <w:tr w:rsidR="006E5C03" w14:paraId="1DC70E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3544307"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29C1705"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92BEC7E" w14:textId="77777777" w:rsidR="006E5C03" w:rsidRDefault="006E5C03">
            <w:pPr>
              <w:spacing w:after="0" w:line="240" w:lineRule="auto"/>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1C67CE" w14:textId="79A949D8" w:rsidR="006E5C03" w:rsidRDefault="006E5C03">
            <w:pPr>
              <w:spacing w:after="0" w:line="240" w:lineRule="auto"/>
              <w:rPr>
                <w:rFonts w:ascii="BancoDoBrasil Textos" w:eastAsia="BancoDoBrasil Textos" w:hAnsi="BancoDoBrasil Textos" w:cs="BancoDoBrasil Textos"/>
                <w:color w:val="000000"/>
                <w:sz w:val="16"/>
              </w:rPr>
            </w:pPr>
          </w:p>
        </w:tc>
      </w:tr>
    </w:tbl>
    <w:tbl>
      <w:tblPr>
        <w:tblStyle w:val="CDMRange2"/>
        <w:tblW w:w="9750" w:type="dxa"/>
        <w:tblLayout w:type="fixed"/>
        <w:tblLook w:val="0600" w:firstRow="0" w:lastRow="0" w:firstColumn="0" w:lastColumn="0" w:noHBand="1" w:noVBand="1"/>
      </w:tblPr>
      <w:tblGrid>
        <w:gridCol w:w="4725"/>
        <w:gridCol w:w="525"/>
        <w:gridCol w:w="1350"/>
        <w:gridCol w:w="900"/>
        <w:gridCol w:w="1350"/>
        <w:gridCol w:w="900"/>
      </w:tblGrid>
      <w:tr w:rsidR="006E5C03" w14:paraId="6485C60F" w14:textId="77777777">
        <w:trPr>
          <w:trHeight w:hRule="exact" w:val="270"/>
        </w:trPr>
        <w:tc>
          <w:tcPr>
            <w:tcW w:w="4725" w:type="dxa"/>
            <w:tcBorders>
              <w:top w:val="nil"/>
              <w:left w:val="nil"/>
              <w:bottom w:val="nil"/>
              <w:right w:val="nil"/>
              <w:tl2br w:val="nil"/>
              <w:tr2bl w:val="nil"/>
            </w:tcBorders>
            <w:noWrap/>
            <w:tcMar>
              <w:left w:w="40" w:type="dxa"/>
              <w:right w:w="40" w:type="dxa"/>
            </w:tcMar>
            <w:vAlign w:val="bottom"/>
          </w:tcPr>
          <w:p w14:paraId="78971936" w14:textId="3CEC834E" w:rsidR="006E5C03" w:rsidRDefault="00975FAC">
            <w:pPr>
              <w:pageBreakBefore/>
              <w:spacing w:after="0" w:line="240" w:lineRule="auto"/>
              <w:rPr>
                <w:rFonts w:ascii="BancoDoBrasil Textos" w:eastAsia="BancoDoBrasil Textos" w:hAnsi="BancoDoBrasil Textos" w:cs="BancoDoBrasil Textos"/>
                <w:b/>
                <w:color w:val="000000"/>
                <w:sz w:val="20"/>
              </w:rPr>
            </w:pPr>
            <w:bookmarkStart w:id="9" w:name="RG_MARKER_404034"/>
            <w:r>
              <w:rPr>
                <w:rFonts w:ascii="BancoDoBrasil Textos" w:eastAsia="BancoDoBrasil Textos" w:hAnsi="BancoDoBrasil Textos" w:cs="BancoDoBrasil Textos"/>
                <w:b/>
                <w:color w:val="000000"/>
                <w:sz w:val="20"/>
              </w:rPr>
              <w:lastRenderedPageBreak/>
              <w:t>Demonstração do valor adicionado</w:t>
            </w:r>
            <w:bookmarkEnd w:id="9"/>
          </w:p>
        </w:tc>
        <w:tc>
          <w:tcPr>
            <w:tcW w:w="525" w:type="dxa"/>
            <w:tcBorders>
              <w:top w:val="nil"/>
              <w:left w:val="nil"/>
              <w:bottom w:val="nil"/>
              <w:right w:val="nil"/>
              <w:tl2br w:val="nil"/>
              <w:tr2bl w:val="nil"/>
            </w:tcBorders>
            <w:noWrap/>
            <w:tcMar>
              <w:left w:w="0" w:type="dxa"/>
              <w:right w:w="0" w:type="dxa"/>
            </w:tcMar>
            <w:vAlign w:val="bottom"/>
          </w:tcPr>
          <w:p w14:paraId="57AF1EE2" w14:textId="77777777" w:rsidR="006E5C03" w:rsidRDefault="006E5C03">
            <w:pPr>
              <w:spacing w:after="0" w:line="240" w:lineRule="auto"/>
              <w:jc w:val="center"/>
              <w:rPr>
                <w:rFonts w:ascii="BancoDoBrasil Textos" w:eastAsia="BancoDoBrasil Textos" w:hAnsi="BancoDoBrasil Textos" w:cs="BancoDoBrasil Textos"/>
                <w:b/>
                <w:color w:val="000000"/>
                <w:sz w:val="20"/>
              </w:rPr>
            </w:pPr>
          </w:p>
        </w:tc>
        <w:tc>
          <w:tcPr>
            <w:tcW w:w="1350" w:type="dxa"/>
            <w:tcBorders>
              <w:top w:val="nil"/>
              <w:left w:val="nil"/>
              <w:bottom w:val="nil"/>
              <w:right w:val="nil"/>
              <w:tl2br w:val="nil"/>
              <w:tr2bl w:val="nil"/>
            </w:tcBorders>
            <w:noWrap/>
            <w:tcMar>
              <w:left w:w="0" w:type="dxa"/>
              <w:right w:w="0" w:type="dxa"/>
            </w:tcMar>
            <w:vAlign w:val="bottom"/>
          </w:tcPr>
          <w:p w14:paraId="74409E16" w14:textId="77777777" w:rsidR="006E5C03" w:rsidRDefault="006E5C03">
            <w:pPr>
              <w:spacing w:after="0" w:line="240" w:lineRule="auto"/>
              <w:rPr>
                <w:rFonts w:ascii="BancoDoBrasil Textos" w:eastAsia="BancoDoBrasil Textos" w:hAnsi="BancoDoBrasil Textos" w:cs="BancoDoBrasil Textos"/>
                <w:b/>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6DFDB7F6" w14:textId="77777777" w:rsidR="006E5C03" w:rsidRDefault="006E5C03">
            <w:pPr>
              <w:spacing w:after="0" w:line="240" w:lineRule="auto"/>
              <w:rPr>
                <w:rFonts w:ascii="BancoDoBrasil Textos" w:eastAsia="BancoDoBrasil Textos" w:hAnsi="BancoDoBrasil Textos" w:cs="BancoDoBrasil Textos"/>
                <w:b/>
                <w:color w:val="000000"/>
                <w:sz w:val="20"/>
              </w:rPr>
            </w:pPr>
          </w:p>
        </w:tc>
        <w:tc>
          <w:tcPr>
            <w:tcW w:w="1350" w:type="dxa"/>
            <w:tcBorders>
              <w:top w:val="nil"/>
              <w:left w:val="nil"/>
              <w:bottom w:val="nil"/>
              <w:right w:val="nil"/>
              <w:tl2br w:val="nil"/>
              <w:tr2bl w:val="nil"/>
            </w:tcBorders>
            <w:noWrap/>
            <w:tcMar>
              <w:left w:w="0" w:type="dxa"/>
              <w:right w:w="0" w:type="dxa"/>
            </w:tcMar>
            <w:vAlign w:val="bottom"/>
          </w:tcPr>
          <w:p w14:paraId="39874FE1" w14:textId="77777777" w:rsidR="006E5C03" w:rsidRDefault="006E5C03">
            <w:pPr>
              <w:spacing w:after="0" w:line="240" w:lineRule="auto"/>
              <w:rPr>
                <w:rFonts w:ascii="BancoDoBrasil Textos" w:eastAsia="BancoDoBrasil Textos" w:hAnsi="BancoDoBrasil Textos" w:cs="BancoDoBrasil Textos"/>
                <w:b/>
                <w:color w:val="000000"/>
                <w:sz w:val="20"/>
              </w:rPr>
            </w:pPr>
          </w:p>
        </w:tc>
        <w:tc>
          <w:tcPr>
            <w:tcW w:w="900" w:type="dxa"/>
            <w:tcBorders>
              <w:top w:val="nil"/>
              <w:left w:val="nil"/>
              <w:bottom w:val="nil"/>
              <w:right w:val="nil"/>
              <w:tl2br w:val="nil"/>
              <w:tr2bl w:val="nil"/>
            </w:tcBorders>
            <w:noWrap/>
            <w:tcMar>
              <w:left w:w="0" w:type="dxa"/>
              <w:right w:w="0" w:type="dxa"/>
            </w:tcMar>
            <w:vAlign w:val="bottom"/>
          </w:tcPr>
          <w:p w14:paraId="171039CA" w14:textId="77777777" w:rsidR="006E5C03" w:rsidRDefault="006E5C03">
            <w:pPr>
              <w:spacing w:after="0" w:line="240" w:lineRule="auto"/>
              <w:rPr>
                <w:rFonts w:ascii="BancoDoBrasil Textos" w:eastAsia="BancoDoBrasil Textos" w:hAnsi="BancoDoBrasil Textos" w:cs="BancoDoBrasil Textos"/>
                <w:b/>
                <w:color w:val="000000"/>
                <w:sz w:val="20"/>
              </w:rPr>
            </w:pPr>
          </w:p>
        </w:tc>
      </w:tr>
      <w:tr w:rsidR="006E5C03" w14:paraId="1A2115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50"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7B0C18D1"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3BC7FA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7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023AB265" w14:textId="77777777" w:rsidR="006E5C03" w:rsidRDefault="006E5C03">
            <w:pPr>
              <w:spacing w:after="0" w:line="240" w:lineRule="auto"/>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0DA7F7F"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225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959E475"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1º semestre/2026</w:t>
            </w:r>
          </w:p>
        </w:tc>
        <w:tc>
          <w:tcPr>
            <w:tcW w:w="225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89E4BA0" w14:textId="77777777" w:rsidR="006E5C03" w:rsidRDefault="00975FAC">
            <w:pPr>
              <w:spacing w:after="0" w:line="240" w:lineRule="auto"/>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1º semestre/2025</w:t>
            </w:r>
          </w:p>
        </w:tc>
      </w:tr>
      <w:tr w:rsidR="006E5C03" w14:paraId="2A9FFB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1F488CA"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Receitas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D306ECC"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15" w:type="dxa"/>
            </w:tcMar>
            <w:vAlign w:val="bottom"/>
          </w:tcPr>
          <w:p w14:paraId="6617518A"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541.443</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7A00C47"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15" w:type="dxa"/>
            </w:tcMar>
            <w:vAlign w:val="bottom"/>
          </w:tcPr>
          <w:p w14:paraId="4203BDE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441.476</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4995D60"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050040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68120BD"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2D1E36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390EB49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571.372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4332FEC"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3AC2182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472.728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325321C"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14229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5C5B002"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Outras receitas/(despesas)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BFE2660"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0130F3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(29.929)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63B5865"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DBAE2F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(31.252)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5A33558"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C8793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4234F2CF"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Insumos Adquiridos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453CD63"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DFB0EC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(247.369)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373C562"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B68248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(209.771)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54F4143"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04BE18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83F532D"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066EED8"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6.e</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7E593E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(148.361)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D690BE5"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1FA228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(129.274)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40BD382"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2982A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BAF107C"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6182EA0"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15</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8C1983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(79.229)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5F8C1D5"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330D20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(64.973)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2F66BF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0C5B1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2A1BAE7"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Processamento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18BCEB7"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B860F0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(9.640)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0FC955B"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4FA94E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(6.674)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C2F61BE"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20B3F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6B3A68D5"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AD4AD23"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0C02F80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(2.414)</w:t>
            </w:r>
          </w:p>
        </w:tc>
        <w:tc>
          <w:tcPr>
            <w:tcW w:w="900" w:type="dxa"/>
            <w:tcBorders>
              <w:top w:val="nil"/>
              <w:left w:val="nil"/>
              <w:bottom w:val="nil"/>
              <w:right w:val="nil"/>
              <w:tl2br w:val="nil"/>
              <w:tr2bl w:val="nil"/>
            </w:tcBorders>
            <w:noWrap/>
            <w:tcMar>
              <w:left w:w="0" w:type="dxa"/>
              <w:right w:w="0" w:type="dxa"/>
            </w:tcMar>
            <w:vAlign w:val="bottom"/>
          </w:tcPr>
          <w:p w14:paraId="68F0DB22"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7B139DF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(1.465)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A9FD4D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7BE5E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345E1729"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Serviços técnicos especializados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8AB602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019587DA"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(2.827)</w:t>
            </w:r>
          </w:p>
        </w:tc>
        <w:tc>
          <w:tcPr>
            <w:tcW w:w="900" w:type="dxa"/>
            <w:tcBorders>
              <w:top w:val="nil"/>
              <w:left w:val="nil"/>
              <w:bottom w:val="nil"/>
              <w:right w:val="nil"/>
              <w:tl2br w:val="nil"/>
              <w:tr2bl w:val="nil"/>
            </w:tcBorders>
            <w:noWrap/>
            <w:tcMar>
              <w:left w:w="0" w:type="dxa"/>
              <w:right w:w="0" w:type="dxa"/>
            </w:tcMar>
            <w:vAlign w:val="bottom"/>
          </w:tcPr>
          <w:p w14:paraId="6089601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1137CDB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(3.622)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4DB9A62"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2E79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D316228"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Legais e judiciais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A8F943C"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2136BDC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(1.013)</w:t>
            </w:r>
          </w:p>
        </w:tc>
        <w:tc>
          <w:tcPr>
            <w:tcW w:w="900" w:type="dxa"/>
            <w:tcBorders>
              <w:top w:val="nil"/>
              <w:left w:val="nil"/>
              <w:bottom w:val="nil"/>
              <w:right w:val="nil"/>
              <w:tl2br w:val="nil"/>
              <w:tr2bl w:val="nil"/>
            </w:tcBorders>
            <w:noWrap/>
            <w:tcMar>
              <w:left w:w="0" w:type="dxa"/>
              <w:right w:w="0" w:type="dxa"/>
            </w:tcMar>
            <w:vAlign w:val="bottom"/>
          </w:tcPr>
          <w:p w14:paraId="4C1C52E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75A5B4F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(1.223)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11D7A3E"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F47D3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926EC51"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Serviços de terceiros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544D177"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7C24AD9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(745)</w:t>
            </w:r>
          </w:p>
        </w:tc>
        <w:tc>
          <w:tcPr>
            <w:tcW w:w="900" w:type="dxa"/>
            <w:tcBorders>
              <w:top w:val="nil"/>
              <w:left w:val="nil"/>
              <w:bottom w:val="nil"/>
              <w:right w:val="nil"/>
              <w:tl2br w:val="nil"/>
              <w:tr2bl w:val="nil"/>
            </w:tcBorders>
            <w:noWrap/>
            <w:tcMar>
              <w:left w:w="0" w:type="dxa"/>
              <w:right w:w="0" w:type="dxa"/>
            </w:tcMar>
            <w:vAlign w:val="bottom"/>
          </w:tcPr>
          <w:p w14:paraId="2624D1F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6D972B6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(386)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B69A766"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12C3A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01989185"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Condomínio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5135E14"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630CF90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(318)</w:t>
            </w:r>
          </w:p>
        </w:tc>
        <w:tc>
          <w:tcPr>
            <w:tcW w:w="900" w:type="dxa"/>
            <w:tcBorders>
              <w:top w:val="nil"/>
              <w:left w:val="nil"/>
              <w:bottom w:val="nil"/>
              <w:right w:val="nil"/>
              <w:tl2br w:val="nil"/>
              <w:tr2bl w:val="nil"/>
            </w:tcBorders>
            <w:noWrap/>
            <w:tcMar>
              <w:left w:w="0" w:type="dxa"/>
              <w:right w:w="0" w:type="dxa"/>
            </w:tcMar>
            <w:vAlign w:val="bottom"/>
          </w:tcPr>
          <w:p w14:paraId="03BAB66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2CF5132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0EC37F9"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25B43A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68DB8108"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Viagens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7F2120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2CAB907C"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(321)</w:t>
            </w:r>
          </w:p>
        </w:tc>
        <w:tc>
          <w:tcPr>
            <w:tcW w:w="900" w:type="dxa"/>
            <w:tcBorders>
              <w:top w:val="nil"/>
              <w:left w:val="nil"/>
              <w:bottom w:val="nil"/>
              <w:right w:val="nil"/>
              <w:tl2br w:val="nil"/>
              <w:tr2bl w:val="nil"/>
            </w:tcBorders>
            <w:noWrap/>
            <w:tcMar>
              <w:left w:w="0" w:type="dxa"/>
              <w:right w:w="0" w:type="dxa"/>
            </w:tcMar>
            <w:vAlign w:val="bottom"/>
          </w:tcPr>
          <w:p w14:paraId="4CD2A00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4751916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F449927"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6F69D0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E34DF00"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Promoções e relações públicas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D5BB3B5"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6209DCC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(990)</w:t>
            </w:r>
          </w:p>
        </w:tc>
        <w:tc>
          <w:tcPr>
            <w:tcW w:w="900" w:type="dxa"/>
            <w:tcBorders>
              <w:top w:val="nil"/>
              <w:left w:val="nil"/>
              <w:bottom w:val="nil"/>
              <w:right w:val="nil"/>
              <w:tl2br w:val="nil"/>
              <w:tr2bl w:val="nil"/>
            </w:tcBorders>
            <w:noWrap/>
            <w:tcMar>
              <w:left w:w="0" w:type="dxa"/>
              <w:right w:w="0" w:type="dxa"/>
            </w:tcMar>
            <w:vAlign w:val="bottom"/>
          </w:tcPr>
          <w:p w14:paraId="2F6796B6"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340D847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(248)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5A03DA7"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51C865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496D3472"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Comunicação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D81CD41"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noWrap/>
            <w:tcMar>
              <w:left w:w="40" w:type="dxa"/>
              <w:right w:w="40" w:type="dxa"/>
            </w:tcMar>
            <w:vAlign w:val="bottom"/>
          </w:tcPr>
          <w:p w14:paraId="77AC40A1"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(377)</w:t>
            </w:r>
          </w:p>
        </w:tc>
        <w:tc>
          <w:tcPr>
            <w:tcW w:w="900" w:type="dxa"/>
            <w:tcBorders>
              <w:top w:val="nil"/>
              <w:left w:val="nil"/>
              <w:bottom w:val="nil"/>
              <w:right w:val="nil"/>
              <w:tl2br w:val="nil"/>
              <w:tr2bl w:val="nil"/>
            </w:tcBorders>
            <w:noWrap/>
            <w:tcMar>
              <w:left w:w="0" w:type="dxa"/>
              <w:right w:w="0" w:type="dxa"/>
            </w:tcMar>
            <w:vAlign w:val="bottom"/>
          </w:tcPr>
          <w:p w14:paraId="263850CF"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5980D377"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E3D53E6"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2AF90D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FFC6C2E"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Custos indiretos contadoria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1CEE412"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9106BB1"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6004761"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3BF4B8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(121)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CC1341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001C9B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2F8BE1AE"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Outras</w:t>
            </w:r>
          </w:p>
        </w:tc>
        <w:tc>
          <w:tcPr>
            <w:tcW w:w="525" w:type="dxa"/>
            <w:tcBorders>
              <w:top w:val="nil"/>
              <w:left w:val="nil"/>
              <w:bottom w:val="nil"/>
              <w:right w:val="nil"/>
              <w:tl2br w:val="nil"/>
              <w:tr2bl w:val="nil"/>
            </w:tcBorders>
            <w:noWrap/>
            <w:tcMar>
              <w:left w:w="0" w:type="dxa"/>
              <w:right w:w="0" w:type="dxa"/>
            </w:tcMar>
            <w:vAlign w:val="bottom"/>
          </w:tcPr>
          <w:p w14:paraId="245D990B"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35C503C1"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(1.019)</w:t>
            </w:r>
          </w:p>
        </w:tc>
        <w:tc>
          <w:tcPr>
            <w:tcW w:w="900" w:type="dxa"/>
            <w:tcBorders>
              <w:top w:val="nil"/>
              <w:left w:val="nil"/>
              <w:bottom w:val="nil"/>
              <w:right w:val="nil"/>
              <w:tl2br w:val="nil"/>
              <w:tr2bl w:val="nil"/>
            </w:tcBorders>
            <w:noWrap/>
            <w:tcMar>
              <w:left w:w="0" w:type="dxa"/>
              <w:right w:w="0" w:type="dxa"/>
            </w:tcMar>
            <w:vAlign w:val="bottom"/>
          </w:tcPr>
          <w:p w14:paraId="622DC4E6"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10E797D4"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(1.189)</w:t>
            </w:r>
          </w:p>
        </w:tc>
        <w:tc>
          <w:tcPr>
            <w:tcW w:w="900" w:type="dxa"/>
            <w:tcBorders>
              <w:top w:val="nil"/>
              <w:left w:val="nil"/>
              <w:bottom w:val="nil"/>
              <w:right w:val="nil"/>
              <w:tl2br w:val="nil"/>
              <w:tr2bl w:val="nil"/>
            </w:tcBorders>
            <w:noWrap/>
            <w:tcMar>
              <w:left w:w="0" w:type="dxa"/>
              <w:right w:w="0" w:type="dxa"/>
            </w:tcMar>
            <w:vAlign w:val="bottom"/>
          </w:tcPr>
          <w:p w14:paraId="1FB8658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0693EB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647DD07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9B2CDEE"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6B92F8E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294.074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062AC47"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6477DFD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231.705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5D3BA03"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12FBE7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73ADCD2E"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DA54E07"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9AF472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(752)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44A3AB9"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EBBC00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(825)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3C26079"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39F137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725" w:type="dxa"/>
            <w:tcBorders>
              <w:top w:val="nil"/>
              <w:left w:val="nil"/>
              <w:bottom w:val="nil"/>
              <w:right w:val="nil"/>
              <w:tl2br w:val="nil"/>
              <w:tr2bl w:val="nil"/>
            </w:tcBorders>
            <w:shd w:val="clear" w:color="FFFFFF" w:fill="FFFFFF"/>
            <w:tcMar>
              <w:left w:w="40" w:type="dxa"/>
              <w:right w:w="40" w:type="dxa"/>
            </w:tcMar>
            <w:vAlign w:val="center"/>
          </w:tcPr>
          <w:p w14:paraId="64FD9DD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09CBE55"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483EA76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293.322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AA1E2C"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6754577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230.880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9ABABF9"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33067F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75DB39B4"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641B21D"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515AE8F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25.760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7A80AE6"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74B6D1B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19.635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499956F"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3734D0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1B501967"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Receitas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AEB545D"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17.a</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61106CB8"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21.600</w:t>
            </w:r>
          </w:p>
        </w:tc>
        <w:tc>
          <w:tcPr>
            <w:tcW w:w="900" w:type="dxa"/>
            <w:tcBorders>
              <w:top w:val="nil"/>
              <w:left w:val="nil"/>
              <w:bottom w:val="nil"/>
              <w:right w:val="nil"/>
              <w:tl2br w:val="nil"/>
              <w:tr2bl w:val="nil"/>
            </w:tcBorders>
            <w:noWrap/>
            <w:tcMar>
              <w:left w:w="0" w:type="dxa"/>
              <w:right w:w="0" w:type="dxa"/>
            </w:tcMar>
            <w:vAlign w:val="bottom"/>
          </w:tcPr>
          <w:p w14:paraId="4E27AF47"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637C07D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18.800</w:t>
            </w:r>
          </w:p>
        </w:tc>
        <w:tc>
          <w:tcPr>
            <w:tcW w:w="900" w:type="dxa"/>
            <w:tcBorders>
              <w:top w:val="nil"/>
              <w:left w:val="nil"/>
              <w:bottom w:val="nil"/>
              <w:right w:val="nil"/>
              <w:tl2br w:val="nil"/>
              <w:tr2bl w:val="nil"/>
            </w:tcBorders>
            <w:noWrap/>
            <w:tcMar>
              <w:left w:w="0" w:type="dxa"/>
              <w:right w:w="0" w:type="dxa"/>
            </w:tcMar>
            <w:vAlign w:val="bottom"/>
          </w:tcPr>
          <w:p w14:paraId="284697A8"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2AA9BC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725" w:type="dxa"/>
            <w:tcBorders>
              <w:top w:val="nil"/>
              <w:left w:val="nil"/>
              <w:bottom w:val="nil"/>
              <w:right w:val="nil"/>
              <w:tl2br w:val="nil"/>
              <w:tr2bl w:val="nil"/>
            </w:tcBorders>
            <w:shd w:val="clear" w:color="FFFFFF" w:fill="FFFFFF"/>
            <w:tcMar>
              <w:left w:w="175" w:type="dxa"/>
              <w:right w:w="40" w:type="dxa"/>
            </w:tcMar>
            <w:vAlign w:val="center"/>
          </w:tcPr>
          <w:p w14:paraId="003D770B"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Resultado de participações em coligadas e </w:t>
            </w:r>
          </w:p>
          <w:p w14:paraId="510CA2C8"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CCDBEED"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w:t>
            </w:r>
          </w:p>
        </w:tc>
        <w:tc>
          <w:tcPr>
            <w:tcW w:w="1350" w:type="dxa"/>
            <w:tcBorders>
              <w:top w:val="nil"/>
              <w:left w:val="nil"/>
              <w:bottom w:val="nil"/>
              <w:right w:val="nil"/>
              <w:tl2br w:val="nil"/>
              <w:tr2bl w:val="nil"/>
            </w:tcBorders>
            <w:shd w:val="clear" w:color="FFFFFF" w:fill="FFFFFF"/>
            <w:noWrap/>
            <w:tcMar>
              <w:left w:w="40" w:type="dxa"/>
              <w:right w:w="115" w:type="dxa"/>
            </w:tcMar>
            <w:vAlign w:val="center"/>
          </w:tcPr>
          <w:p w14:paraId="2C228462"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4.160</w:t>
            </w:r>
          </w:p>
        </w:tc>
        <w:tc>
          <w:tcPr>
            <w:tcW w:w="900" w:type="dxa"/>
            <w:tcBorders>
              <w:top w:val="nil"/>
              <w:left w:val="nil"/>
              <w:bottom w:val="nil"/>
              <w:right w:val="nil"/>
              <w:tl2br w:val="nil"/>
              <w:tr2bl w:val="nil"/>
            </w:tcBorders>
            <w:noWrap/>
            <w:tcMar>
              <w:left w:w="0" w:type="dxa"/>
              <w:right w:w="0" w:type="dxa"/>
            </w:tcMar>
            <w:vAlign w:val="bottom"/>
          </w:tcPr>
          <w:p w14:paraId="433D67D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115" w:type="dxa"/>
            </w:tcMar>
            <w:vAlign w:val="center"/>
          </w:tcPr>
          <w:p w14:paraId="25C64EF8"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835</w:t>
            </w:r>
          </w:p>
        </w:tc>
        <w:tc>
          <w:tcPr>
            <w:tcW w:w="900" w:type="dxa"/>
            <w:tcBorders>
              <w:top w:val="nil"/>
              <w:left w:val="nil"/>
              <w:bottom w:val="nil"/>
              <w:right w:val="nil"/>
              <w:tl2br w:val="nil"/>
              <w:tr2bl w:val="nil"/>
            </w:tcBorders>
            <w:noWrap/>
            <w:tcMar>
              <w:left w:w="0" w:type="dxa"/>
              <w:right w:w="0" w:type="dxa"/>
            </w:tcMar>
            <w:vAlign w:val="bottom"/>
          </w:tcPr>
          <w:p w14:paraId="43D05716"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741DF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4CADE4AE"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62ACD90"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731CEBCB"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319.082</w:t>
            </w:r>
          </w:p>
        </w:tc>
        <w:tc>
          <w:tcPr>
            <w:tcW w:w="900" w:type="dxa"/>
            <w:tcBorders>
              <w:top w:val="nil"/>
              <w:left w:val="nil"/>
              <w:bottom w:val="nil"/>
              <w:right w:val="nil"/>
              <w:tl2br w:val="nil"/>
              <w:tr2bl w:val="nil"/>
            </w:tcBorders>
            <w:noWrap/>
            <w:tcMar>
              <w:left w:w="40" w:type="dxa"/>
              <w:right w:w="40" w:type="dxa"/>
            </w:tcMar>
            <w:vAlign w:val="bottom"/>
          </w:tcPr>
          <w:p w14:paraId="378ECCD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7C547AB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250.515</w:t>
            </w:r>
          </w:p>
        </w:tc>
        <w:tc>
          <w:tcPr>
            <w:tcW w:w="900" w:type="dxa"/>
            <w:tcBorders>
              <w:top w:val="nil"/>
              <w:left w:val="nil"/>
              <w:bottom w:val="nil"/>
              <w:right w:val="nil"/>
              <w:tl2br w:val="nil"/>
              <w:tr2bl w:val="nil"/>
            </w:tcBorders>
            <w:noWrap/>
            <w:tcMar>
              <w:left w:w="40" w:type="dxa"/>
              <w:right w:w="40" w:type="dxa"/>
            </w:tcMar>
            <w:vAlign w:val="bottom"/>
          </w:tcPr>
          <w:p w14:paraId="4FF4A3E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r>
      <w:tr w:rsidR="006E5C03" w14:paraId="6110C2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352A8C0D"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C4BA890"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3D8E6DFC"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319.082</w:t>
            </w:r>
          </w:p>
        </w:tc>
        <w:tc>
          <w:tcPr>
            <w:tcW w:w="900" w:type="dxa"/>
            <w:tcBorders>
              <w:top w:val="nil"/>
              <w:left w:val="nil"/>
              <w:bottom w:val="nil"/>
              <w:right w:val="nil"/>
              <w:tl2br w:val="nil"/>
              <w:tr2bl w:val="nil"/>
            </w:tcBorders>
            <w:noWrap/>
            <w:tcMar>
              <w:left w:w="40" w:type="dxa"/>
              <w:right w:w="40" w:type="dxa"/>
            </w:tcMar>
            <w:vAlign w:val="bottom"/>
          </w:tcPr>
          <w:p w14:paraId="1C1E35F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noWrap/>
            <w:tcMar>
              <w:left w:w="40" w:type="dxa"/>
              <w:right w:w="115" w:type="dxa"/>
            </w:tcMar>
            <w:vAlign w:val="bottom"/>
          </w:tcPr>
          <w:p w14:paraId="4E08066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250.515</w:t>
            </w:r>
          </w:p>
        </w:tc>
        <w:tc>
          <w:tcPr>
            <w:tcW w:w="900" w:type="dxa"/>
            <w:tcBorders>
              <w:top w:val="nil"/>
              <w:left w:val="nil"/>
              <w:bottom w:val="nil"/>
              <w:right w:val="nil"/>
              <w:tl2br w:val="nil"/>
              <w:tr2bl w:val="nil"/>
            </w:tcBorders>
            <w:noWrap/>
            <w:tcMar>
              <w:left w:w="40" w:type="dxa"/>
              <w:right w:w="40" w:type="dxa"/>
            </w:tcMar>
            <w:vAlign w:val="bottom"/>
          </w:tcPr>
          <w:p w14:paraId="24EADC4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100,00%</w:t>
            </w:r>
          </w:p>
        </w:tc>
      </w:tr>
      <w:tr w:rsidR="006E5C03" w14:paraId="3A87CC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AFB7E4F"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Pessoal</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D297137"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39E946FD"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19.917</w:t>
            </w:r>
          </w:p>
        </w:tc>
        <w:tc>
          <w:tcPr>
            <w:tcW w:w="900" w:type="dxa"/>
            <w:tcBorders>
              <w:top w:val="nil"/>
              <w:left w:val="nil"/>
              <w:bottom w:val="nil"/>
              <w:right w:val="nil"/>
              <w:tl2br w:val="nil"/>
              <w:tr2bl w:val="nil"/>
            </w:tcBorders>
            <w:noWrap/>
            <w:tcMar>
              <w:left w:w="40" w:type="dxa"/>
              <w:right w:w="40" w:type="dxa"/>
            </w:tcMar>
            <w:vAlign w:val="bottom"/>
          </w:tcPr>
          <w:p w14:paraId="4555231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6,24%</w:t>
            </w:r>
          </w:p>
        </w:tc>
        <w:tc>
          <w:tcPr>
            <w:tcW w:w="1350" w:type="dxa"/>
            <w:tcBorders>
              <w:top w:val="nil"/>
              <w:left w:val="nil"/>
              <w:bottom w:val="nil"/>
              <w:right w:val="nil"/>
              <w:tl2br w:val="nil"/>
              <w:tr2bl w:val="nil"/>
            </w:tcBorders>
            <w:noWrap/>
            <w:tcMar>
              <w:left w:w="40" w:type="dxa"/>
              <w:right w:w="115" w:type="dxa"/>
            </w:tcMar>
            <w:vAlign w:val="bottom"/>
          </w:tcPr>
          <w:p w14:paraId="6E2EFDC4"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15.153</w:t>
            </w:r>
          </w:p>
        </w:tc>
        <w:tc>
          <w:tcPr>
            <w:tcW w:w="900" w:type="dxa"/>
            <w:tcBorders>
              <w:top w:val="nil"/>
              <w:left w:val="nil"/>
              <w:bottom w:val="nil"/>
              <w:right w:val="nil"/>
              <w:tl2br w:val="nil"/>
              <w:tr2bl w:val="nil"/>
            </w:tcBorders>
            <w:noWrap/>
            <w:tcMar>
              <w:left w:w="40" w:type="dxa"/>
              <w:right w:w="40" w:type="dxa"/>
            </w:tcMar>
            <w:vAlign w:val="bottom"/>
          </w:tcPr>
          <w:p w14:paraId="1BCA4A0E"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6,05%</w:t>
            </w:r>
          </w:p>
        </w:tc>
      </w:tr>
      <w:tr w:rsidR="006E5C03" w14:paraId="3C8D91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06C42800"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Salários e honorários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E3F33FC"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49BA15E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10.787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2E7F49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179F60B6"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8.145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84DD267"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5670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4725" w:type="dxa"/>
            <w:tcBorders>
              <w:top w:val="nil"/>
              <w:left w:val="nil"/>
              <w:bottom w:val="nil"/>
              <w:right w:val="nil"/>
              <w:tl2br w:val="nil"/>
              <w:tr2bl w:val="nil"/>
            </w:tcBorders>
            <w:shd w:val="clear" w:color="FFFFFF" w:fill="FFFFFF"/>
            <w:tcMar>
              <w:left w:w="310" w:type="dxa"/>
              <w:right w:w="40" w:type="dxa"/>
            </w:tcMar>
            <w:vAlign w:val="center"/>
          </w:tcPr>
          <w:p w14:paraId="1E0C6003"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BCC2489"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115" w:type="dxa"/>
            </w:tcMar>
            <w:vAlign w:val="center"/>
          </w:tcPr>
          <w:p w14:paraId="41A2869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1.910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31335F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center"/>
          </w:tcPr>
          <w:p w14:paraId="630AF589"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1.531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67A85A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2A4681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2DD6BA31"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Benefícios e treinamentos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1B1A78B"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37754CBF"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3.692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A0E1FA4"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7AE0B1C3"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2.887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9108838"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5A8238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6DF2E956"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noWrap/>
            <w:tcMar>
              <w:left w:w="0" w:type="dxa"/>
              <w:right w:w="0" w:type="dxa"/>
            </w:tcMar>
            <w:vAlign w:val="bottom"/>
          </w:tcPr>
          <w:p w14:paraId="1AEE87B3"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4BD89074"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961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E2A9558"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52B03DB0"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705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E3B7848"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D106B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310" w:type="dxa"/>
              <w:right w:w="40" w:type="dxa"/>
            </w:tcMar>
            <w:vAlign w:val="center"/>
          </w:tcPr>
          <w:p w14:paraId="50CBBCBD"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Outros encargos</w:t>
            </w:r>
          </w:p>
        </w:tc>
        <w:tc>
          <w:tcPr>
            <w:tcW w:w="525" w:type="dxa"/>
            <w:tcBorders>
              <w:top w:val="nil"/>
              <w:left w:val="nil"/>
              <w:bottom w:val="nil"/>
              <w:right w:val="nil"/>
              <w:tl2br w:val="nil"/>
              <w:tr2bl w:val="nil"/>
            </w:tcBorders>
            <w:noWrap/>
            <w:tcMar>
              <w:left w:w="0" w:type="dxa"/>
              <w:right w:w="0" w:type="dxa"/>
            </w:tcMar>
            <w:vAlign w:val="bottom"/>
          </w:tcPr>
          <w:p w14:paraId="33148BAF"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363F7711"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2.567</w:t>
            </w:r>
          </w:p>
        </w:tc>
        <w:tc>
          <w:tcPr>
            <w:tcW w:w="900" w:type="dxa"/>
            <w:tcBorders>
              <w:top w:val="nil"/>
              <w:left w:val="nil"/>
              <w:bottom w:val="nil"/>
              <w:right w:val="nil"/>
              <w:tl2br w:val="nil"/>
              <w:tr2bl w:val="nil"/>
            </w:tcBorders>
            <w:noWrap/>
            <w:tcMar>
              <w:left w:w="0" w:type="dxa"/>
              <w:right w:w="0" w:type="dxa"/>
            </w:tcMar>
            <w:vAlign w:val="bottom"/>
          </w:tcPr>
          <w:p w14:paraId="3BC78D62"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7187CA01"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1.885</w:t>
            </w:r>
          </w:p>
        </w:tc>
        <w:tc>
          <w:tcPr>
            <w:tcW w:w="900" w:type="dxa"/>
            <w:tcBorders>
              <w:top w:val="nil"/>
              <w:left w:val="nil"/>
              <w:bottom w:val="nil"/>
              <w:right w:val="nil"/>
              <w:tl2br w:val="nil"/>
              <w:tr2bl w:val="nil"/>
            </w:tcBorders>
            <w:noWrap/>
            <w:tcMar>
              <w:left w:w="0" w:type="dxa"/>
              <w:right w:w="0" w:type="dxa"/>
            </w:tcMar>
            <w:vAlign w:val="bottom"/>
          </w:tcPr>
          <w:p w14:paraId="015D8DA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1662CD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9FDD428"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Impostos, Taxas e Contribuições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9C0F1A7"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1A035588"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100.884</w:t>
            </w:r>
          </w:p>
        </w:tc>
        <w:tc>
          <w:tcPr>
            <w:tcW w:w="900" w:type="dxa"/>
            <w:tcBorders>
              <w:top w:val="nil"/>
              <w:left w:val="nil"/>
              <w:bottom w:val="nil"/>
              <w:right w:val="nil"/>
              <w:tl2br w:val="nil"/>
              <w:tr2bl w:val="nil"/>
            </w:tcBorders>
            <w:noWrap/>
            <w:tcMar>
              <w:left w:w="40" w:type="dxa"/>
              <w:right w:w="40" w:type="dxa"/>
            </w:tcMar>
            <w:vAlign w:val="bottom"/>
          </w:tcPr>
          <w:p w14:paraId="0CF50F4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31,62%</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305824E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89.485</w:t>
            </w:r>
          </w:p>
        </w:tc>
        <w:tc>
          <w:tcPr>
            <w:tcW w:w="900" w:type="dxa"/>
            <w:tcBorders>
              <w:top w:val="nil"/>
              <w:left w:val="nil"/>
              <w:bottom w:val="nil"/>
              <w:right w:val="nil"/>
              <w:tl2br w:val="nil"/>
              <w:tr2bl w:val="nil"/>
            </w:tcBorders>
            <w:noWrap/>
            <w:tcMar>
              <w:left w:w="40" w:type="dxa"/>
              <w:right w:w="40" w:type="dxa"/>
            </w:tcMar>
            <w:vAlign w:val="bottom"/>
          </w:tcPr>
          <w:p w14:paraId="408DAE4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35,72%</w:t>
            </w:r>
          </w:p>
        </w:tc>
      </w:tr>
      <w:tr w:rsidR="006E5C03" w14:paraId="27B087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310" w:type="dxa"/>
              <w:right w:w="40" w:type="dxa"/>
            </w:tcMar>
            <w:vAlign w:val="center"/>
          </w:tcPr>
          <w:p w14:paraId="677C2C4B"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Federais</w:t>
            </w:r>
          </w:p>
        </w:tc>
        <w:tc>
          <w:tcPr>
            <w:tcW w:w="525" w:type="dxa"/>
            <w:tcBorders>
              <w:top w:val="nil"/>
              <w:left w:val="nil"/>
              <w:bottom w:val="nil"/>
              <w:right w:val="nil"/>
              <w:tl2br w:val="nil"/>
              <w:tr2bl w:val="nil"/>
            </w:tcBorders>
            <w:noWrap/>
            <w:tcMar>
              <w:left w:w="0" w:type="dxa"/>
              <w:right w:w="0" w:type="dxa"/>
            </w:tcMar>
            <w:vAlign w:val="bottom"/>
          </w:tcPr>
          <w:p w14:paraId="21BC2884"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4A6B1FA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100.884</w:t>
            </w:r>
          </w:p>
        </w:tc>
        <w:tc>
          <w:tcPr>
            <w:tcW w:w="900" w:type="dxa"/>
            <w:tcBorders>
              <w:top w:val="nil"/>
              <w:left w:val="nil"/>
              <w:bottom w:val="nil"/>
              <w:right w:val="nil"/>
              <w:tl2br w:val="nil"/>
              <w:tr2bl w:val="nil"/>
            </w:tcBorders>
            <w:noWrap/>
            <w:tcMar>
              <w:left w:w="0" w:type="dxa"/>
              <w:right w:w="0" w:type="dxa"/>
            </w:tcMar>
            <w:vAlign w:val="bottom"/>
          </w:tcPr>
          <w:p w14:paraId="0AAB13E1"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115" w:type="dxa"/>
            </w:tcMar>
            <w:vAlign w:val="bottom"/>
          </w:tcPr>
          <w:p w14:paraId="6026650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89.485</w:t>
            </w:r>
          </w:p>
        </w:tc>
        <w:tc>
          <w:tcPr>
            <w:tcW w:w="900" w:type="dxa"/>
            <w:tcBorders>
              <w:top w:val="nil"/>
              <w:left w:val="nil"/>
              <w:bottom w:val="nil"/>
              <w:right w:val="nil"/>
              <w:tl2br w:val="nil"/>
              <w:tr2bl w:val="nil"/>
            </w:tcBorders>
            <w:noWrap/>
            <w:tcMar>
              <w:left w:w="0" w:type="dxa"/>
              <w:right w:w="0" w:type="dxa"/>
            </w:tcMar>
            <w:vAlign w:val="bottom"/>
          </w:tcPr>
          <w:p w14:paraId="3BFE5931"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7AC39C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3A4F7192"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4C4B839"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59DC0F70"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55.095</w:t>
            </w:r>
          </w:p>
        </w:tc>
        <w:tc>
          <w:tcPr>
            <w:tcW w:w="900" w:type="dxa"/>
            <w:tcBorders>
              <w:top w:val="nil"/>
              <w:left w:val="nil"/>
              <w:bottom w:val="nil"/>
              <w:right w:val="nil"/>
              <w:tl2br w:val="nil"/>
              <w:tr2bl w:val="nil"/>
            </w:tcBorders>
            <w:noWrap/>
            <w:tcMar>
              <w:left w:w="40" w:type="dxa"/>
              <w:right w:w="40" w:type="dxa"/>
            </w:tcMar>
            <w:vAlign w:val="bottom"/>
          </w:tcPr>
          <w:p w14:paraId="6A49266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17,27%</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1352709F"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21.226</w:t>
            </w:r>
          </w:p>
        </w:tc>
        <w:tc>
          <w:tcPr>
            <w:tcW w:w="900" w:type="dxa"/>
            <w:tcBorders>
              <w:top w:val="nil"/>
              <w:left w:val="nil"/>
              <w:bottom w:val="nil"/>
              <w:right w:val="nil"/>
              <w:tl2br w:val="nil"/>
              <w:tr2bl w:val="nil"/>
            </w:tcBorders>
            <w:noWrap/>
            <w:tcMar>
              <w:left w:w="40" w:type="dxa"/>
              <w:right w:w="40" w:type="dxa"/>
            </w:tcMar>
            <w:vAlign w:val="bottom"/>
          </w:tcPr>
          <w:p w14:paraId="5CB73045"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8,47%</w:t>
            </w:r>
          </w:p>
        </w:tc>
      </w:tr>
      <w:tr w:rsidR="006E5C03" w14:paraId="17F3DE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3D657CF0"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Despesas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976D4EE"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17.b</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5ED3B52E"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54.951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ADA9653"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2EC5EE95"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21.079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A5E8A7D"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56735E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01B4BFEC"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Aluguéis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E336A3F" w14:textId="77777777" w:rsidR="006E5C03" w:rsidRDefault="00975FAC">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657FBE7D"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0BBBCD0"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6D477DFB" w14:textId="77777777" w:rsidR="006E5C03" w:rsidRDefault="00975FAC">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147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AB9014A" w14:textId="77777777" w:rsidR="006E5C03" w:rsidRDefault="006E5C03">
            <w:pPr>
              <w:spacing w:after="0" w:line="240" w:lineRule="auto"/>
              <w:jc w:val="right"/>
              <w:rPr>
                <w:rFonts w:ascii="BancoDoBrasil Textos" w:eastAsia="BancoDoBrasil Textos" w:hAnsi="BancoDoBrasil Textos" w:cs="BancoDoBrasil Textos"/>
                <w:color w:val="000000"/>
                <w:sz w:val="16"/>
              </w:rPr>
            </w:pPr>
          </w:p>
        </w:tc>
      </w:tr>
      <w:tr w:rsidR="006E5C03" w14:paraId="3198F3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22FD66E9" w14:textId="77777777" w:rsidR="006E5C03" w:rsidRDefault="00975FAC">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Remuneração de Capital Próprio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E61CFA2" w14:textId="77777777" w:rsidR="006E5C03" w:rsidRDefault="006E5C03">
            <w:pPr>
              <w:spacing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396775A2"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c>
          <w:tcPr>
            <w:tcW w:w="900" w:type="dxa"/>
            <w:tcBorders>
              <w:top w:val="nil"/>
              <w:left w:val="nil"/>
              <w:bottom w:val="nil"/>
              <w:right w:val="nil"/>
              <w:tl2br w:val="nil"/>
              <w:tr2bl w:val="nil"/>
            </w:tcBorders>
            <w:noWrap/>
            <w:tcMar>
              <w:left w:w="40" w:type="dxa"/>
              <w:right w:w="40" w:type="dxa"/>
            </w:tcMar>
            <w:vAlign w:val="bottom"/>
          </w:tcPr>
          <w:p w14:paraId="5118A463"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44,87%</w:t>
            </w:r>
          </w:p>
        </w:tc>
        <w:tc>
          <w:tcPr>
            <w:tcW w:w="1350" w:type="dxa"/>
            <w:tcBorders>
              <w:top w:val="nil"/>
              <w:left w:val="nil"/>
              <w:bottom w:val="nil"/>
              <w:right w:val="nil"/>
              <w:tl2br w:val="nil"/>
              <w:tr2bl w:val="nil"/>
            </w:tcBorders>
            <w:shd w:val="clear" w:color="FFFFFF" w:fill="FFFFFF"/>
            <w:noWrap/>
            <w:tcMar>
              <w:left w:w="40" w:type="dxa"/>
              <w:right w:w="115" w:type="dxa"/>
            </w:tcMar>
            <w:vAlign w:val="bottom"/>
          </w:tcPr>
          <w:p w14:paraId="39675051"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124.651</w:t>
            </w:r>
          </w:p>
        </w:tc>
        <w:tc>
          <w:tcPr>
            <w:tcW w:w="900" w:type="dxa"/>
            <w:tcBorders>
              <w:top w:val="nil"/>
              <w:left w:val="nil"/>
              <w:bottom w:val="nil"/>
              <w:right w:val="nil"/>
              <w:tl2br w:val="nil"/>
              <w:tr2bl w:val="nil"/>
            </w:tcBorders>
            <w:noWrap/>
            <w:tcMar>
              <w:left w:w="40" w:type="dxa"/>
              <w:right w:w="40" w:type="dxa"/>
            </w:tcMar>
            <w:vAlign w:val="bottom"/>
          </w:tcPr>
          <w:p w14:paraId="4B8111E9"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49,76%</w:t>
            </w:r>
          </w:p>
        </w:tc>
      </w:tr>
      <w:tr w:rsidR="006E5C03" w14:paraId="0C8923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53BCD07C" w14:textId="77777777"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Lucros retidos</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D970A81" w14:textId="77777777" w:rsidR="006E5C03" w:rsidRDefault="006E5C03">
            <w:pPr>
              <w:spacing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767AA817"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143.186</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A8F612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498F1D76" w14:textId="77777777" w:rsidR="006E5C03" w:rsidRDefault="00975FAC">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124.651</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26A2138" w14:textId="77777777" w:rsidR="006E5C03" w:rsidRDefault="006E5C03">
            <w:pPr>
              <w:spacing w:after="0" w:line="240" w:lineRule="auto"/>
              <w:jc w:val="right"/>
              <w:rPr>
                <w:rFonts w:ascii="BancoDoBrasil Textos" w:eastAsia="BancoDoBrasil Textos" w:hAnsi="BancoDoBrasil Textos" w:cs="BancoDoBrasil Textos"/>
                <w:b/>
                <w:color w:val="000000"/>
                <w:sz w:val="16"/>
              </w:rPr>
            </w:pPr>
          </w:p>
        </w:tc>
      </w:tr>
      <w:tr w:rsidR="006E5C03" w14:paraId="4EF8D6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50"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429B45C" w14:textId="2E598FC0" w:rsidR="006E5C03" w:rsidRDefault="00975FAC">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As notas explicativas são parte integrante das demonstrações contábeis.</w:t>
            </w:r>
          </w:p>
        </w:tc>
      </w:tr>
    </w:tbl>
    <w:p w14:paraId="3B3ABBDA" w14:textId="3FE44805" w:rsidR="009F2D7E" w:rsidRPr="00453D04" w:rsidRDefault="00975FAC" w:rsidP="00453D04">
      <w:pPr>
        <w:pageBreakBefore/>
        <w:pBdr>
          <w:top w:val="nil"/>
          <w:left w:val="nil"/>
          <w:bottom w:val="nil"/>
          <w:right w:val="nil"/>
          <w:between w:val="nil"/>
          <w:bar w:val="nil"/>
        </w:pBdr>
        <w:spacing w:after="0" w:line="240" w:lineRule="auto"/>
        <w:rPr>
          <w:rFonts w:ascii="BancoDoBrasil Textos" w:hAnsi="BancoDoBrasil Textos"/>
          <w:b/>
          <w:bCs/>
          <w:kern w:val="0"/>
          <w:bdr w:val="nil"/>
        </w:rPr>
      </w:pPr>
      <w:bookmarkStart w:id="10" w:name="RG_MARKER_404042"/>
      <w:bookmarkStart w:id="11" w:name="RG_MARKER_404099"/>
      <w:r w:rsidRPr="00453D04">
        <w:rPr>
          <w:rFonts w:ascii="BancoDoBrasil Textos" w:eastAsia="Times New Roman" w:hAnsi="BancoDoBrasil Textos" w:cs="Times New Roman"/>
          <w:b/>
          <w:bCs/>
          <w:kern w:val="0"/>
          <w:sz w:val="20"/>
          <w:szCs w:val="20"/>
          <w:lang w:eastAsia="pt-BR"/>
        </w:rPr>
        <w:lastRenderedPageBreak/>
        <w:t xml:space="preserve">1 </w:t>
      </w:r>
      <w:r w:rsidR="00B113EE">
        <w:rPr>
          <w:rFonts w:ascii="BancoDoBrasil Textos" w:eastAsia="Times New Roman" w:hAnsi="BancoDoBrasil Textos" w:cs="Times New Roman"/>
          <w:b/>
          <w:bCs/>
          <w:kern w:val="0"/>
          <w:sz w:val="20"/>
          <w:szCs w:val="20"/>
          <w:lang w:eastAsia="pt-BR"/>
        </w:rPr>
        <w:t>–</w:t>
      </w:r>
      <w:r w:rsidRPr="00453D04">
        <w:rPr>
          <w:rFonts w:ascii="BancoDoBrasil Textos" w:eastAsia="Times New Roman" w:hAnsi="BancoDoBrasil Textos" w:cs="Times New Roman"/>
          <w:b/>
          <w:bCs/>
          <w:kern w:val="0"/>
          <w:sz w:val="20"/>
          <w:szCs w:val="20"/>
          <w:lang w:eastAsia="pt-BR"/>
        </w:rPr>
        <w:t xml:space="preserve"> A A</w:t>
      </w:r>
      <w:bookmarkEnd w:id="10"/>
      <w:bookmarkEnd w:id="11"/>
      <w:r>
        <w:rPr>
          <w:rFonts w:ascii="BancoDoBrasil Textos" w:eastAsia="Times New Roman" w:hAnsi="BancoDoBrasil Textos" w:cs="Times New Roman"/>
          <w:b/>
          <w:bCs/>
          <w:kern w:val="0"/>
          <w:sz w:val="20"/>
          <w:szCs w:val="20"/>
          <w:lang w:eastAsia="pt-BR"/>
        </w:rPr>
        <w:t>tivos e suas operações</w:t>
      </w:r>
    </w:p>
    <w:p w14:paraId="57455F34" w14:textId="77777777" w:rsidR="009F2D7E" w:rsidRPr="006B52DD" w:rsidRDefault="00975FAC"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6B52DD">
        <w:rPr>
          <w:rFonts w:ascii="BancoDoBrasil Textos" w:hAnsi="BancoDoBrasil Textos"/>
        </w:rPr>
        <w:t xml:space="preserve">A Ativos S.A. - Securitizadora de Créditos Financeiros (Ativos ou Companhia) é uma sociedade anônima de capital fechado, constituída em 31.10.2002, localizada no </w:t>
      </w:r>
      <w:r>
        <w:rPr>
          <w:rFonts w:ascii="BancoDoBrasil Textos" w:hAnsi="BancoDoBrasil Textos"/>
        </w:rPr>
        <w:t>SBS, Quadra 01</w:t>
      </w:r>
      <w:r w:rsidRPr="006B52DD">
        <w:rPr>
          <w:rFonts w:ascii="BancoDoBrasil Textos" w:hAnsi="BancoDoBrasil Textos"/>
        </w:rPr>
        <w:t xml:space="preserve">, </w:t>
      </w:r>
      <w:r>
        <w:rPr>
          <w:rFonts w:ascii="BancoDoBrasil Textos" w:hAnsi="BancoDoBrasil Textos"/>
        </w:rPr>
        <w:t>Bloco G</w:t>
      </w:r>
      <w:r w:rsidRPr="006B52DD">
        <w:rPr>
          <w:rFonts w:ascii="BancoDoBrasil Textos" w:hAnsi="BancoDoBrasil Textos"/>
        </w:rPr>
        <w:t xml:space="preserve">, </w:t>
      </w:r>
      <w:r>
        <w:rPr>
          <w:rFonts w:ascii="BancoDoBrasil Textos" w:hAnsi="BancoDoBrasil Textos"/>
        </w:rPr>
        <w:t>Lote 32</w:t>
      </w:r>
      <w:r w:rsidRPr="006B52DD">
        <w:rPr>
          <w:rFonts w:ascii="BancoDoBrasil Textos" w:hAnsi="BancoDoBrasil Textos"/>
        </w:rPr>
        <w:t>,</w:t>
      </w:r>
      <w:r>
        <w:rPr>
          <w:rFonts w:ascii="BancoDoBrasil Textos" w:hAnsi="BancoDoBrasil Textos"/>
        </w:rPr>
        <w:t xml:space="preserve"> Edifício Sede III, 5º andar,</w:t>
      </w:r>
      <w:r w:rsidRPr="006B52DD">
        <w:rPr>
          <w:rFonts w:ascii="BancoDoBrasil Textos" w:hAnsi="BancoDoBrasil Textos"/>
        </w:rPr>
        <w:t xml:space="preserve"> Parte </w:t>
      </w:r>
      <w:r>
        <w:rPr>
          <w:rFonts w:ascii="BancoDoBrasil Textos" w:hAnsi="BancoDoBrasil Textos"/>
        </w:rPr>
        <w:t>A</w:t>
      </w:r>
      <w:r w:rsidRPr="006B52DD">
        <w:rPr>
          <w:rFonts w:ascii="BancoDoBrasil Textos" w:hAnsi="BancoDoBrasil Textos"/>
        </w:rPr>
        <w:t xml:space="preserve">, Asa </w:t>
      </w:r>
      <w:r>
        <w:rPr>
          <w:rFonts w:ascii="BancoDoBrasil Textos" w:hAnsi="BancoDoBrasil Textos"/>
        </w:rPr>
        <w:t>Sul</w:t>
      </w:r>
      <w:r w:rsidRPr="006B52DD">
        <w:rPr>
          <w:rFonts w:ascii="BancoDoBrasil Textos" w:hAnsi="BancoDoBrasil Textos"/>
        </w:rPr>
        <w:t>,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1B6232E6" w14:textId="42E75643" w:rsidR="009F2D7E" w:rsidRPr="006B52DD" w:rsidRDefault="00975FAC"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6B52DD">
        <w:rPr>
          <w:rFonts w:ascii="BancoDoBrasil Textos" w:hAnsi="BancoDoBrasil Textos"/>
        </w:rPr>
        <w:t xml:space="preserve">O capital social da Ativos é constituído por recursos das empresas BB Banco de Investimento S.A. </w:t>
      </w:r>
      <w:r w:rsidR="00470159">
        <w:rPr>
          <w:rFonts w:ascii="BancoDoBrasil Textos" w:hAnsi="BancoDoBrasil Textos"/>
        </w:rPr>
        <w:t>(</w:t>
      </w:r>
      <w:r w:rsidRPr="006B52DD">
        <w:rPr>
          <w:rFonts w:ascii="BancoDoBrasil Textos" w:hAnsi="BancoDoBrasil Textos"/>
        </w:rPr>
        <w:t>BB BI</w:t>
      </w:r>
      <w:r w:rsidR="00470159">
        <w:rPr>
          <w:rFonts w:ascii="BancoDoBrasil Textos" w:hAnsi="BancoDoBrasil Textos"/>
        </w:rPr>
        <w:t>)</w:t>
      </w:r>
      <w:r w:rsidRPr="006B52DD">
        <w:rPr>
          <w:rFonts w:ascii="BancoDoBrasil Textos" w:hAnsi="BancoDoBrasil Textos"/>
        </w:rPr>
        <w:t xml:space="preserve"> e BB Cayman Islands Holding </w:t>
      </w:r>
      <w:r w:rsidR="00470159">
        <w:rPr>
          <w:rFonts w:ascii="BancoDoBrasil Textos" w:hAnsi="BancoDoBrasil Textos"/>
        </w:rPr>
        <w:t>(</w:t>
      </w:r>
      <w:r w:rsidRPr="006B52DD">
        <w:rPr>
          <w:rFonts w:ascii="BancoDoBrasil Textos" w:hAnsi="BancoDoBrasil Textos"/>
        </w:rPr>
        <w:t>BB CI Holding</w:t>
      </w:r>
      <w:r w:rsidR="00470159">
        <w:rPr>
          <w:rFonts w:ascii="BancoDoBrasil Textos" w:hAnsi="BancoDoBrasil Textos"/>
        </w:rPr>
        <w:t>)</w:t>
      </w:r>
      <w:r w:rsidRPr="006B52DD">
        <w:rPr>
          <w:rFonts w:ascii="BancoDoBrasil Textos" w:hAnsi="BancoDoBrasil Textos"/>
        </w:rPr>
        <w:t>, empresas controladas pelo Banco do Brasil S.A.</w:t>
      </w:r>
    </w:p>
    <w:p w14:paraId="21474F57" w14:textId="77777777" w:rsidR="00287271" w:rsidRPr="006B52DD" w:rsidRDefault="00975FAC"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6B52DD">
        <w:rPr>
          <w:rFonts w:ascii="BancoDoBrasil Textos" w:hAnsi="BancoDoBrasil Textos"/>
        </w:rPr>
        <w:t xml:space="preserve">A Ativos </w:t>
      </w:r>
      <w:r>
        <w:rPr>
          <w:rFonts w:ascii="BancoDoBrasil Textos" w:hAnsi="BancoDoBrasil Textos"/>
        </w:rPr>
        <w:t>possui participação</w:t>
      </w:r>
      <w:r w:rsidRPr="006B52DD">
        <w:rPr>
          <w:rFonts w:ascii="BancoDoBrasil Textos" w:hAnsi="BancoDoBrasil Textos"/>
        </w:rPr>
        <w:t xml:space="preserve"> </w:t>
      </w:r>
      <w:r>
        <w:rPr>
          <w:rFonts w:ascii="BancoDoBrasil Textos" w:hAnsi="BancoDoBrasil Textos"/>
        </w:rPr>
        <w:t xml:space="preserve">de </w:t>
      </w:r>
      <w:r w:rsidRPr="006B52DD">
        <w:rPr>
          <w:rFonts w:ascii="BancoDoBrasil Textos" w:hAnsi="BancoDoBrasil Textos"/>
        </w:rPr>
        <w:t>100% no capital social da Ativos S.A. Gestão de Cobrança e Recuperação de Crédito.</w:t>
      </w:r>
    </w:p>
    <w:p w14:paraId="47BB6F68" w14:textId="587616E9" w:rsidR="00281FCE" w:rsidRPr="006B52DD" w:rsidRDefault="00975FAC"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6B52DD">
        <w:rPr>
          <w:rFonts w:ascii="BancoDoBrasil Textos" w:hAnsi="BancoDoBrasil Textos"/>
        </w:rPr>
        <w:t xml:space="preserve">Como parte integrante do Conglomerado Banco do Brasil, suas operações são conduzidas em um contexto que envolve um conjunto de empresas que atuam no mercado </w:t>
      </w:r>
      <w:r w:rsidR="0063661E">
        <w:rPr>
          <w:rFonts w:ascii="BancoDoBrasil Textos" w:hAnsi="BancoDoBrasil Textos"/>
        </w:rPr>
        <w:t>utilizando</w:t>
      </w:r>
      <w:r w:rsidRPr="006B52DD">
        <w:rPr>
          <w:rFonts w:ascii="BancoDoBrasil Textos" w:hAnsi="BancoDoBrasil Textos"/>
        </w:rPr>
        <w:t>, de forma compartilhada, de parte da infraestrutura administrativa dessas empresas. Suas demonstrações contábeis devem ser entendidas nesse contexto.</w:t>
      </w:r>
    </w:p>
    <w:p w14:paraId="7CADC876" w14:textId="77777777" w:rsidR="006E5C03" w:rsidRDefault="006E5C03">
      <w:pPr>
        <w:pBdr>
          <w:top w:val="nil"/>
          <w:left w:val="nil"/>
          <w:bottom w:val="nil"/>
          <w:right w:val="nil"/>
          <w:between w:val="nil"/>
          <w:bar w:val="nil"/>
        </w:pBdr>
        <w:spacing w:after="0" w:line="240" w:lineRule="auto"/>
        <w:rPr>
          <w:kern w:val="0"/>
          <w:bdr w:val="nil"/>
        </w:rPr>
      </w:pPr>
    </w:p>
    <w:p w14:paraId="6C07022F" w14:textId="77777777" w:rsidR="00AC5EB6" w:rsidRPr="00B2735D" w:rsidRDefault="00975FAC" w:rsidP="00FA0B55">
      <w:pPr>
        <w:pStyle w:val="050-TextoPadro"/>
        <w:pBdr>
          <w:top w:val="nil"/>
          <w:left w:val="nil"/>
          <w:bottom w:val="nil"/>
          <w:right w:val="nil"/>
          <w:between w:val="nil"/>
          <w:bar w:val="nil"/>
        </w:pBdr>
        <w:rPr>
          <w:b/>
          <w:bCs/>
          <w:sz w:val="20"/>
          <w:szCs w:val="20"/>
          <w:bdr w:val="nil"/>
          <w:lang w:val="pt-BR"/>
        </w:rPr>
      </w:pPr>
      <w:bookmarkStart w:id="12" w:name="RG_MARKER_404043"/>
      <w:bookmarkEnd w:id="12"/>
      <w:r w:rsidRPr="00B2735D">
        <w:rPr>
          <w:b/>
          <w:bCs/>
          <w:color w:val="000000"/>
          <w:sz w:val="20"/>
          <w:szCs w:val="20"/>
          <w:lang w:val="pt-BR"/>
        </w:rPr>
        <w:t>2 – Apresentação das demonstrações contábeis</w:t>
      </w:r>
      <w:r>
        <w:rPr>
          <w:b/>
          <w:bCs/>
          <w:color w:val="000000"/>
          <w:sz w:val="20"/>
          <w:szCs w:val="20"/>
          <w:lang w:val="pt-BR"/>
        </w:rPr>
        <w:t xml:space="preserve"> intermediárias</w:t>
      </w:r>
    </w:p>
    <w:p w14:paraId="63EBB085" w14:textId="3DF1E97C" w:rsidR="003D27D6" w:rsidRPr="000A2190" w:rsidRDefault="00975FA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Declaração de conformidade</w:t>
      </w:r>
    </w:p>
    <w:p w14:paraId="63DFCA70" w14:textId="77777777" w:rsidR="000D11C9" w:rsidRDefault="00975FAC" w:rsidP="000D11C9">
      <w:pPr>
        <w:pStyle w:val="01-Textonormal"/>
        <w:pBdr>
          <w:top w:val="nil"/>
          <w:left w:val="nil"/>
          <w:bottom w:val="nil"/>
          <w:right w:val="nil"/>
          <w:between w:val="nil"/>
          <w:bar w:val="nil"/>
        </w:pBdr>
        <w:spacing w:line="276" w:lineRule="auto"/>
        <w:rPr>
          <w:rFonts w:ascii="BancoDoBrasil Textos" w:hAnsi="BancoDoBrasil Textos"/>
          <w:bCs/>
          <w:bdr w:val="nil"/>
        </w:rPr>
      </w:pPr>
      <w:r>
        <w:rPr>
          <w:rFonts w:ascii="BancoDoBrasil Textos" w:hAnsi="BancoDoBrasil Textos"/>
          <w:bCs/>
        </w:rPr>
        <w:t xml:space="preserve">As demonstrações contábeis foram elaboradas a partir de diretrizes contábeis emanadas da Lei das Sociedades por Ações e estão apresentadas de acordo com o Pronunciamento Técnico CPC 21 (R1) – Demonstração Intermediária,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1B6608A6" w14:textId="77777777" w:rsidR="00137541" w:rsidRPr="000A2190" w:rsidRDefault="00975FAC"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0A2190">
        <w:rPr>
          <w:rFonts w:ascii="BancoDoBrasil Textos" w:hAnsi="BancoDoBrasil Textos"/>
          <w:bCs/>
        </w:rPr>
        <w:t xml:space="preserve">A </w:t>
      </w:r>
      <w:r>
        <w:rPr>
          <w:rFonts w:ascii="BancoDoBrasil Textos" w:hAnsi="BancoDoBrasil Textos"/>
          <w:bCs/>
        </w:rPr>
        <w:t>Ativos</w:t>
      </w:r>
      <w:r w:rsidRPr="000A2190">
        <w:rPr>
          <w:rFonts w:ascii="BancoDoBrasil Textos" w:hAnsi="BancoDoBrasil Textos"/>
          <w:bCs/>
        </w:rPr>
        <w:t xml:space="preserve"> não apresenta suas demonstrações contábeis de forma consolidada, em conformidade com o item 4 do CPC</w:t>
      </w:r>
      <w:r w:rsidRPr="000A2190">
        <w:rPr>
          <w:rFonts w:ascii="BancoDoBrasil Textos" w:hAnsi="BancoDoBrasil Textos" w:cs="Arial"/>
          <w:bCs/>
        </w:rPr>
        <w:t xml:space="preserve"> 36 (R3) –</w:t>
      </w:r>
      <w:r w:rsidRPr="000A2190">
        <w:rPr>
          <w:rFonts w:ascii="BancoDoBrasil Textos" w:hAnsi="BancoDoBrasil Textos"/>
          <w:bCs/>
        </w:rPr>
        <w:t xml:space="preserve"> Demonstrações Consolidadas.</w:t>
      </w:r>
    </w:p>
    <w:p w14:paraId="3466999A" w14:textId="168B9983" w:rsidR="003D27D6" w:rsidRPr="000A2190" w:rsidRDefault="00975FAC"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 xml:space="preserve">Estas demonstrações contábeis foram aprovadas e autorizadas para emissão </w:t>
      </w:r>
      <w:r>
        <w:rPr>
          <w:rFonts w:ascii="BancoDoBrasil Textos" w:hAnsi="BancoDoBrasil Textos"/>
          <w:bdr w:val="none" w:sz="0" w:space="0" w:color="auto" w:frame="1"/>
        </w:rPr>
        <w:t>pel</w:t>
      </w:r>
      <w:r w:rsidR="00755F0D">
        <w:rPr>
          <w:rFonts w:ascii="BancoDoBrasil Textos" w:hAnsi="BancoDoBrasil Textos"/>
          <w:bdr w:val="none" w:sz="0" w:space="0" w:color="auto" w:frame="1"/>
        </w:rPr>
        <w:t>a</w:t>
      </w:r>
      <w:r>
        <w:rPr>
          <w:rFonts w:ascii="BancoDoBrasil Textos" w:hAnsi="BancoDoBrasil Textos"/>
          <w:bdr w:val="none" w:sz="0" w:space="0" w:color="auto" w:frame="1"/>
        </w:rPr>
        <w:t xml:space="preserve"> </w:t>
      </w:r>
      <w:r w:rsidR="00755F0D">
        <w:rPr>
          <w:rFonts w:ascii="BancoDoBrasil Textos" w:hAnsi="BancoDoBrasil Textos"/>
          <w:bdr w:val="none" w:sz="0" w:space="0" w:color="auto" w:frame="1"/>
        </w:rPr>
        <w:t>Diretoria</w:t>
      </w:r>
      <w:r>
        <w:rPr>
          <w:rFonts w:ascii="BancoDoBrasil Textos" w:hAnsi="BancoDoBrasil Textos"/>
          <w:bdr w:val="none" w:sz="0" w:space="0" w:color="auto" w:frame="1"/>
        </w:rPr>
        <w:t xml:space="preserve"> </w:t>
      </w:r>
      <w:r w:rsidRPr="000A2190">
        <w:rPr>
          <w:rFonts w:ascii="BancoDoBrasil Textos" w:hAnsi="BancoDoBrasil Textos"/>
          <w:bdr w:val="none" w:sz="0" w:space="0" w:color="auto" w:frame="1"/>
        </w:rPr>
        <w:t>em</w:t>
      </w:r>
      <w:r>
        <w:rPr>
          <w:rFonts w:ascii="BancoDoBrasil Textos" w:hAnsi="BancoDoBrasil Textos"/>
          <w:bdr w:val="none" w:sz="0" w:space="0" w:color="auto" w:frame="1"/>
        </w:rPr>
        <w:t xml:space="preserve"> 2</w:t>
      </w:r>
      <w:r w:rsidR="000079B1">
        <w:rPr>
          <w:rFonts w:ascii="BancoDoBrasil Textos" w:hAnsi="BancoDoBrasil Textos"/>
          <w:bdr w:val="none" w:sz="0" w:space="0" w:color="auto" w:frame="1"/>
        </w:rPr>
        <w:t>8</w:t>
      </w:r>
      <w:r>
        <w:rPr>
          <w:rFonts w:ascii="BancoDoBrasil Textos" w:hAnsi="BancoDoBrasil Textos"/>
          <w:bdr w:val="none" w:sz="0" w:space="0" w:color="auto" w:frame="1"/>
        </w:rPr>
        <w:t>/08/2026</w:t>
      </w:r>
      <w:r w:rsidRPr="000A2190">
        <w:rPr>
          <w:rFonts w:ascii="BancoDoBrasil Textos" w:hAnsi="BancoDoBrasil Textos"/>
          <w:bdr w:val="none" w:sz="0" w:space="0" w:color="auto" w:frame="1"/>
        </w:rPr>
        <w:t>.</w:t>
      </w:r>
    </w:p>
    <w:p w14:paraId="5F1F85DB" w14:textId="77777777" w:rsidR="003D27D6" w:rsidRPr="000A2190" w:rsidRDefault="00975FA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 xml:space="preserve">Moeda </w:t>
      </w:r>
      <w:r>
        <w:rPr>
          <w:rFonts w:ascii="BancoDoBrasil Textos" w:hAnsi="BancoDoBrasil Textos"/>
          <w:bdr w:val="none" w:sz="0" w:space="0" w:color="auto" w:frame="1"/>
        </w:rPr>
        <w:t>f</w:t>
      </w:r>
      <w:r w:rsidRPr="000A2190">
        <w:rPr>
          <w:rFonts w:ascii="BancoDoBrasil Textos" w:hAnsi="BancoDoBrasil Textos"/>
          <w:bdr w:val="none" w:sz="0" w:space="0" w:color="auto" w:frame="1"/>
        </w:rPr>
        <w:t>uncional e de apresentação</w:t>
      </w:r>
    </w:p>
    <w:p w14:paraId="575F0563" w14:textId="77777777" w:rsidR="003D27D6" w:rsidRPr="000A2190" w:rsidRDefault="00975FAC"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 xml:space="preserve">As demonstrações contábeis são apresentadas em Reais, que é a moeda funcional e de apresentação da </w:t>
      </w:r>
      <w:r>
        <w:rPr>
          <w:rFonts w:ascii="BancoDoBrasil Textos" w:hAnsi="BancoDoBrasil Textos"/>
          <w:bdr w:val="none" w:sz="0" w:space="0" w:color="auto" w:frame="1"/>
        </w:rPr>
        <w:t>Ativos</w:t>
      </w:r>
      <w:r w:rsidRPr="000A2190">
        <w:rPr>
          <w:rFonts w:ascii="BancoDoBrasil Textos" w:hAnsi="BancoDoBrasil Textos"/>
          <w:bdr w:val="none" w:sz="0" w:space="0" w:color="auto" w:frame="1"/>
        </w:rPr>
        <w:t xml:space="preserve"> Exceto quando indicado de outra forma, as informações financeiras quantitativas são apresentadas em milhares de Reais (R$ mil).</w:t>
      </w:r>
    </w:p>
    <w:p w14:paraId="735E9734" w14:textId="77777777" w:rsidR="003D27D6" w:rsidRPr="000A2190" w:rsidRDefault="00975FA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Continuidade</w:t>
      </w:r>
    </w:p>
    <w:p w14:paraId="0EDBA9D8" w14:textId="77777777" w:rsidR="003D27D6" w:rsidRPr="000A2190" w:rsidRDefault="00975FAC"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0A2190">
        <w:rPr>
          <w:rFonts w:ascii="BancoDoBrasil Textos" w:hAnsi="BancoDoBrasil Textos"/>
          <w:bCs/>
        </w:rPr>
        <w:t>A Administração avaliou a capacidade da </w:t>
      </w:r>
      <w:r>
        <w:rPr>
          <w:rFonts w:ascii="BancoDoBrasil Textos" w:hAnsi="BancoDoBrasil Textos"/>
          <w:bCs/>
        </w:rPr>
        <w:t>Ativos</w:t>
      </w:r>
      <w:r w:rsidRPr="000A2190">
        <w:rPr>
          <w:rFonts w:ascii="BancoDoBrasil Textos" w:hAnsi="BancoDoBrasil Textos"/>
          <w:bCs/>
        </w:rPr>
        <w:t> continuar operando normalmente e está convencida de que ela possui recursos para dar</w:t>
      </w:r>
      <w:r w:rsidRPr="000A2190">
        <w:rPr>
          <w:rFonts w:ascii="Times New Roman" w:hAnsi="Times New Roman"/>
          <w:bCs/>
        </w:rPr>
        <w:t> </w:t>
      </w:r>
      <w:r w:rsidRPr="000A2190">
        <w:rPr>
          <w:rFonts w:ascii="BancoDoBrasil Textos" w:hAnsi="BancoDoBrasil Textos"/>
          <w:bCs/>
        </w:rPr>
        <w:t>continuidade</w:t>
      </w:r>
      <w:r w:rsidRPr="000A2190">
        <w:rPr>
          <w:rFonts w:ascii="Times New Roman" w:hAnsi="Times New Roman"/>
          <w:bCs/>
        </w:rPr>
        <w:t> </w:t>
      </w:r>
      <w:r w:rsidRPr="000A2190">
        <w:rPr>
          <w:rFonts w:ascii="BancoDoBrasil Textos" w:hAnsi="BancoDoBrasil Textos"/>
          <w:bCs/>
        </w:rPr>
        <w:t>a seus neg</w:t>
      </w:r>
      <w:r w:rsidRPr="000A2190">
        <w:rPr>
          <w:rFonts w:ascii="BancoDoBrasil Textos" w:hAnsi="BancoDoBrasil Textos" w:cs="BancoDoBrasil Textos"/>
          <w:bCs/>
        </w:rPr>
        <w:t>ó</w:t>
      </w:r>
      <w:r w:rsidRPr="000A2190">
        <w:rPr>
          <w:rFonts w:ascii="BancoDoBrasil Textos" w:hAnsi="BancoDoBrasil Textos"/>
          <w:bCs/>
        </w:rPr>
        <w:t xml:space="preserve">cios no futuro. Adicionalmente, a Administração não tem conhecimento sobre incerteza material que possa gerar dúvidas significativas </w:t>
      </w:r>
      <w:r>
        <w:rPr>
          <w:rFonts w:ascii="BancoDoBrasil Textos" w:hAnsi="BancoDoBrasil Textos"/>
          <w:bCs/>
        </w:rPr>
        <w:t xml:space="preserve">sobre </w:t>
      </w:r>
      <w:r w:rsidRPr="000A2190">
        <w:rPr>
          <w:rFonts w:ascii="BancoDoBrasil Textos" w:hAnsi="BancoDoBrasil Textos"/>
          <w:bCs/>
        </w:rPr>
        <w:t xml:space="preserve">a capacidade </w:t>
      </w:r>
      <w:r>
        <w:rPr>
          <w:rFonts w:ascii="BancoDoBrasil Textos" w:hAnsi="BancoDoBrasil Textos"/>
          <w:bCs/>
        </w:rPr>
        <w:t xml:space="preserve">da Ativos </w:t>
      </w:r>
      <w:r w:rsidRPr="000A2190">
        <w:rPr>
          <w:rFonts w:ascii="BancoDoBrasil Textos" w:hAnsi="BancoDoBrasil Textos"/>
          <w:bCs/>
        </w:rPr>
        <w:t xml:space="preserve">de continuar operando. </w:t>
      </w:r>
      <w:r>
        <w:rPr>
          <w:rFonts w:ascii="BancoDoBrasil Textos" w:hAnsi="BancoDoBrasil Textos"/>
          <w:bCs/>
        </w:rPr>
        <w:t>Assim</w:t>
      </w:r>
      <w:r w:rsidRPr="000A2190">
        <w:rPr>
          <w:rFonts w:ascii="BancoDoBrasil Textos" w:hAnsi="BancoDoBrasil Textos"/>
          <w:bCs/>
        </w:rPr>
        <w:t>, estas demonstrações contábeis</w:t>
      </w:r>
      <w:r>
        <w:rPr>
          <w:rFonts w:ascii="BancoDoBrasil Textos" w:hAnsi="BancoDoBrasil Textos"/>
          <w:bCs/>
        </w:rPr>
        <w:t xml:space="preserve"> </w:t>
      </w:r>
      <w:r w:rsidRPr="000A2190">
        <w:rPr>
          <w:rFonts w:ascii="BancoDoBrasil Textos" w:hAnsi="BancoDoBrasil Textos"/>
          <w:bCs/>
        </w:rPr>
        <w:t>foram preparadas com base no pressuposto de continuidade operacional.</w:t>
      </w:r>
      <w:r w:rsidRPr="000A2190">
        <w:rPr>
          <w:rFonts w:ascii="Times New Roman" w:hAnsi="Times New Roman"/>
          <w:bCs/>
        </w:rPr>
        <w:t> </w:t>
      </w:r>
      <w:r w:rsidRPr="000A2190">
        <w:rPr>
          <w:rFonts w:ascii="BancoDoBrasil Textos" w:hAnsi="BancoDoBrasil Textos" w:cs="BancoDoBrasil Textos"/>
          <w:bCs/>
        </w:rPr>
        <w:t> </w:t>
      </w:r>
    </w:p>
    <w:p w14:paraId="1C0F7200" w14:textId="77777777" w:rsidR="003D27D6" w:rsidRPr="000A2190" w:rsidRDefault="00975FAC"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Alterações nas políticas contábeis</w:t>
      </w:r>
    </w:p>
    <w:p w14:paraId="17953C20" w14:textId="77777777" w:rsidR="003D27D6" w:rsidRDefault="00975FAC"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0A2190">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w:t>
      </w:r>
      <w:r>
        <w:rPr>
          <w:rFonts w:ascii="BancoDoBrasil Textos" w:hAnsi="BancoDoBrasil Textos"/>
          <w:bdr w:val="none" w:sz="0" w:space="0" w:color="auto" w:frame="1"/>
        </w:rPr>
        <w:t>/</w:t>
      </w:r>
      <w:r w:rsidRPr="000A2190">
        <w:rPr>
          <w:rFonts w:ascii="BancoDoBrasil Textos" w:hAnsi="BancoDoBrasil Textos"/>
          <w:bdr w:val="none" w:sz="0" w:space="0" w:color="auto" w:frame="1"/>
        </w:rPr>
        <w:t>12</w:t>
      </w:r>
      <w:r>
        <w:rPr>
          <w:rFonts w:ascii="BancoDoBrasil Textos" w:hAnsi="BancoDoBrasil Textos"/>
          <w:bdr w:val="none" w:sz="0" w:space="0" w:color="auto" w:frame="1"/>
        </w:rPr>
        <w:t>/</w:t>
      </w:r>
      <w:r w:rsidRPr="000A2190">
        <w:rPr>
          <w:rFonts w:ascii="BancoDoBrasil Textos" w:hAnsi="BancoDoBrasil Textos"/>
          <w:bdr w:val="none" w:sz="0" w:space="0" w:color="auto" w:frame="1"/>
        </w:rPr>
        <w:t>202</w:t>
      </w:r>
      <w:r>
        <w:rPr>
          <w:rFonts w:ascii="BancoDoBrasil Textos" w:hAnsi="BancoDoBrasil Textos"/>
          <w:bdr w:val="none" w:sz="0" w:space="0" w:color="auto" w:frame="1"/>
        </w:rPr>
        <w:t>5</w:t>
      </w:r>
      <w:r w:rsidRPr="000A2190">
        <w:rPr>
          <w:rFonts w:ascii="BancoDoBrasil Textos" w:hAnsi="BancoDoBrasil Textos"/>
          <w:bdr w:val="none" w:sz="0" w:space="0" w:color="auto" w:frame="1"/>
        </w:rPr>
        <w:t>.</w:t>
      </w:r>
    </w:p>
    <w:p w14:paraId="53304E19" w14:textId="77777777" w:rsidR="00065DF3" w:rsidRPr="00065DF3" w:rsidRDefault="00975FAC" w:rsidP="00065DF3">
      <w:pPr>
        <w:pStyle w:val="03-SubttulodeNota"/>
        <w:pBdr>
          <w:top w:val="nil"/>
          <w:left w:val="nil"/>
          <w:bottom w:val="nil"/>
          <w:right w:val="nil"/>
          <w:between w:val="nil"/>
          <w:bar w:val="nil"/>
        </w:pBdr>
        <w:spacing w:line="276" w:lineRule="auto"/>
        <w:rPr>
          <w:rFonts w:ascii="BancoDoBrasil Textos" w:hAnsi="BancoDoBrasil Textos"/>
          <w:bdr w:val="nil"/>
        </w:rPr>
      </w:pPr>
      <w:r w:rsidRPr="00065DF3">
        <w:rPr>
          <w:rFonts w:ascii="BancoDoBrasil Textos" w:hAnsi="BancoDoBrasil Textos"/>
          <w:bdr w:val="none" w:sz="0" w:space="0" w:color="auto" w:frame="1"/>
        </w:rPr>
        <w:t>Normas recentemente emitidas, aplicáveis ou a serem aplicadas em períodos futuros</w:t>
      </w:r>
    </w:p>
    <w:p w14:paraId="7F30F0F1" w14:textId="77777777" w:rsidR="00065DF3" w:rsidRPr="00065DF3" w:rsidRDefault="00975FAC" w:rsidP="00065DF3">
      <w:pPr>
        <w:pStyle w:val="01-Textonormal"/>
        <w:pBdr>
          <w:top w:val="nil"/>
          <w:left w:val="nil"/>
          <w:bottom w:val="nil"/>
          <w:right w:val="nil"/>
          <w:between w:val="nil"/>
          <w:bar w:val="nil"/>
        </w:pBdr>
        <w:spacing w:line="276" w:lineRule="auto"/>
        <w:rPr>
          <w:rFonts w:ascii="BancoDoBrasil Textos" w:hAnsi="BancoDoBrasil Textos"/>
          <w:b/>
          <w:bCs/>
          <w:bdr w:val="nil"/>
        </w:rPr>
      </w:pPr>
      <w:r w:rsidRPr="00065DF3">
        <w:rPr>
          <w:rFonts w:ascii="BancoDoBrasil Textos" w:hAnsi="BancoDoBrasil Textos"/>
          <w:b/>
          <w:bCs/>
          <w:bdr w:val="none" w:sz="0" w:space="0" w:color="auto" w:frame="1"/>
        </w:rPr>
        <w:t>Normas a serem aplicadas em períodos futuros</w:t>
      </w:r>
    </w:p>
    <w:p w14:paraId="139841EB" w14:textId="77777777" w:rsidR="00065DF3" w:rsidRPr="00065DF3" w:rsidRDefault="00975FAC" w:rsidP="00065DF3">
      <w:pPr>
        <w:pStyle w:val="01-Textonormal"/>
        <w:pBdr>
          <w:top w:val="nil"/>
          <w:left w:val="nil"/>
          <w:bottom w:val="nil"/>
          <w:right w:val="nil"/>
          <w:between w:val="nil"/>
          <w:bar w:val="nil"/>
        </w:pBdr>
        <w:spacing w:line="276" w:lineRule="auto"/>
        <w:rPr>
          <w:rFonts w:ascii="BancoDoBrasil Textos" w:hAnsi="BancoDoBrasil Textos"/>
          <w:b/>
          <w:bCs/>
          <w:bdr w:val="nil"/>
        </w:rPr>
      </w:pPr>
      <w:r w:rsidRPr="00065DF3">
        <w:rPr>
          <w:rFonts w:ascii="BancoDoBrasil Textos" w:hAnsi="BancoDoBrasil Textos"/>
          <w:b/>
          <w:bCs/>
          <w:bdr w:val="none" w:sz="0" w:space="0" w:color="auto" w:frame="1"/>
        </w:rPr>
        <w:t>Pronunciamento Técnico CPC 51 – Apresentação e Divulgação nas Demonstrações Contábeis – Correlação às Normas Internacionais de Contabilidade – IFRS 18</w:t>
      </w:r>
    </w:p>
    <w:p w14:paraId="53258B4B" w14:textId="77777777" w:rsidR="00065DF3" w:rsidRPr="00065DF3" w:rsidRDefault="00975FAC" w:rsidP="00065DF3">
      <w:pPr>
        <w:pStyle w:val="01-Textonormal"/>
        <w:pBdr>
          <w:top w:val="nil"/>
          <w:left w:val="nil"/>
          <w:bottom w:val="nil"/>
          <w:right w:val="nil"/>
          <w:between w:val="nil"/>
          <w:bar w:val="nil"/>
        </w:pBdr>
        <w:spacing w:line="276" w:lineRule="auto"/>
        <w:rPr>
          <w:rFonts w:ascii="BancoDoBrasil Textos" w:hAnsi="BancoDoBrasil Textos"/>
          <w:bdr w:val="nil"/>
        </w:rPr>
      </w:pPr>
      <w:r w:rsidRPr="00065DF3">
        <w:rPr>
          <w:rFonts w:ascii="BancoDoBrasil Textos" w:hAnsi="BancoDoBrasil Textos"/>
          <w:bdr w:val="none" w:sz="0" w:space="0" w:color="auto" w:frame="1"/>
        </w:rPr>
        <w:t xml:space="preserve">Em outubro de 2025, o CPC aprovou o pronunciamento CPC 51 – Apresentação e divulgação nas Demonstrações Contábeis, que estabelece requisitos gerais e específicos para a apresentação de informações nas demonstrações </w:t>
      </w:r>
      <w:r w:rsidRPr="00065DF3">
        <w:rPr>
          <w:rFonts w:ascii="BancoDoBrasil Textos" w:hAnsi="BancoDoBrasil Textos"/>
          <w:bdr w:val="none" w:sz="0" w:space="0" w:color="auto" w:frame="1"/>
        </w:rPr>
        <w:lastRenderedPageBreak/>
        <w:t>do resultado e do resultado abrangente, no balanço patrimonial e na demonstração das mutações do patrimônio líquido. Também estabelece requisitos para a divulgação de informações nas notas explicativas.</w:t>
      </w:r>
    </w:p>
    <w:p w14:paraId="625D9B8E" w14:textId="77777777" w:rsidR="00065DF3" w:rsidRPr="00065DF3" w:rsidRDefault="00975FAC" w:rsidP="00065DF3">
      <w:pPr>
        <w:pStyle w:val="01-Textonormal"/>
        <w:pBdr>
          <w:top w:val="nil"/>
          <w:left w:val="nil"/>
          <w:bottom w:val="nil"/>
          <w:right w:val="nil"/>
          <w:between w:val="nil"/>
          <w:bar w:val="nil"/>
        </w:pBdr>
        <w:spacing w:line="276" w:lineRule="auto"/>
        <w:rPr>
          <w:rFonts w:ascii="BancoDoBrasil Textos" w:hAnsi="BancoDoBrasil Textos"/>
          <w:bdr w:val="nil"/>
        </w:rPr>
      </w:pPr>
      <w:r w:rsidRPr="00065DF3">
        <w:rPr>
          <w:rFonts w:ascii="BancoDoBrasil Textos" w:hAnsi="BancoDoBrasil Textos"/>
          <w:bdr w:val="none" w:sz="0" w:space="0" w:color="auto" w:frame="1"/>
        </w:rPr>
        <w:t>Esse CPC entra em vigor a partir de 1º de janeiro de 2027.</w:t>
      </w:r>
    </w:p>
    <w:p w14:paraId="3C257239" w14:textId="77777777" w:rsidR="00065DF3" w:rsidRPr="00065DF3" w:rsidRDefault="00975FAC" w:rsidP="00065DF3">
      <w:pPr>
        <w:pStyle w:val="01-Textonormal"/>
        <w:pBdr>
          <w:top w:val="nil"/>
          <w:left w:val="nil"/>
          <w:bottom w:val="nil"/>
          <w:right w:val="nil"/>
          <w:between w:val="nil"/>
          <w:bar w:val="nil"/>
        </w:pBdr>
        <w:spacing w:line="276" w:lineRule="auto"/>
        <w:rPr>
          <w:rFonts w:ascii="BancoDoBrasil Textos" w:hAnsi="BancoDoBrasil Textos"/>
          <w:bdr w:val="nil"/>
        </w:rPr>
      </w:pPr>
      <w:r w:rsidRPr="00065DF3">
        <w:rPr>
          <w:rFonts w:ascii="BancoDoBrasil Textos" w:hAnsi="BancoDoBrasil Textos"/>
          <w:bdr w:val="none" w:sz="0" w:space="0" w:color="auto" w:frame="1"/>
        </w:rPr>
        <w:t>A Ativos está avaliando os impactos do pronunciamento para as próximas divulgações.</w:t>
      </w:r>
    </w:p>
    <w:p w14:paraId="039BD42B" w14:textId="482B3DE2" w:rsidR="00065DF3" w:rsidRPr="000A2190" w:rsidRDefault="00065DF3" w:rsidP="00525A2C">
      <w:pPr>
        <w:pStyle w:val="01-Textonormal"/>
        <w:pBdr>
          <w:top w:val="nil"/>
          <w:left w:val="nil"/>
          <w:bottom w:val="nil"/>
          <w:right w:val="nil"/>
          <w:between w:val="nil"/>
          <w:bar w:val="nil"/>
        </w:pBdr>
        <w:spacing w:line="276" w:lineRule="auto"/>
        <w:rPr>
          <w:rFonts w:ascii="BancoDoBrasil Textos" w:hAnsi="BancoDoBrasil Textos"/>
          <w:bdr w:val="nil"/>
        </w:rPr>
      </w:pPr>
    </w:p>
    <w:p w14:paraId="6655238A" w14:textId="2FFA3EA2" w:rsidR="003D251E" w:rsidRPr="00DB3EF4" w:rsidRDefault="00975FAC" w:rsidP="00392207">
      <w:pPr>
        <w:pStyle w:val="01-Textonormal1"/>
        <w:pBdr>
          <w:top w:val="nil"/>
          <w:left w:val="nil"/>
          <w:bottom w:val="nil"/>
          <w:right w:val="nil"/>
          <w:between w:val="nil"/>
          <w:bar w:val="nil"/>
        </w:pBdr>
        <w:rPr>
          <w:rFonts w:ascii="BancoDoBrasil Textos" w:hAnsi="BancoDoBrasil Textos"/>
          <w:b/>
          <w:bCs/>
          <w:sz w:val="20"/>
          <w:bdr w:val="nil"/>
        </w:rPr>
      </w:pPr>
      <w:bookmarkStart w:id="13" w:name="RG_MARKER_404044"/>
      <w:r w:rsidRPr="00DB3EF4">
        <w:rPr>
          <w:rFonts w:ascii="BancoDoBrasil Textos" w:hAnsi="BancoDoBrasil Textos"/>
          <w:b/>
          <w:bCs/>
          <w:color w:val="000000"/>
          <w:sz w:val="20"/>
        </w:rPr>
        <w:t xml:space="preserve">3 – </w:t>
      </w:r>
      <w:bookmarkEnd w:id="13"/>
      <w:r>
        <w:rPr>
          <w:rFonts w:ascii="BancoDoBrasil Textos" w:hAnsi="BancoDoBrasil Textos"/>
          <w:b/>
          <w:bCs/>
          <w:color w:val="000000"/>
          <w:sz w:val="20"/>
        </w:rPr>
        <w:t>Políticas</w:t>
      </w:r>
      <w:r w:rsidRPr="00DB3EF4">
        <w:rPr>
          <w:rFonts w:ascii="BancoDoBrasil Textos" w:hAnsi="BancoDoBrasil Textos"/>
          <w:b/>
          <w:bCs/>
          <w:color w:val="000000"/>
          <w:sz w:val="20"/>
        </w:rPr>
        <w:t xml:space="preserve"> contábeis</w:t>
      </w:r>
      <w:r>
        <w:rPr>
          <w:rFonts w:ascii="BancoDoBrasil Textos" w:hAnsi="BancoDoBrasil Textos"/>
          <w:b/>
          <w:bCs/>
          <w:color w:val="000000"/>
          <w:sz w:val="20"/>
        </w:rPr>
        <w:t xml:space="preserve"> materiais</w:t>
      </w:r>
    </w:p>
    <w:p w14:paraId="6B415BAB"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As </w:t>
      </w:r>
      <w:r>
        <w:rPr>
          <w:rFonts w:ascii="BancoDoBrasil Textos" w:hAnsi="BancoDoBrasil Textos"/>
        </w:rPr>
        <w:t>práticas</w:t>
      </w:r>
      <w:r w:rsidRPr="00EA7472">
        <w:rPr>
          <w:rFonts w:ascii="BancoDoBrasil Textos" w:hAnsi="BancoDoBrasil Textos"/>
        </w:rPr>
        <w:t xml:space="preserve"> contábeis adotadas pela </w:t>
      </w:r>
      <w:r>
        <w:rPr>
          <w:rFonts w:ascii="BancoDoBrasil Textos" w:hAnsi="BancoDoBrasil Textos"/>
        </w:rPr>
        <w:t>Ativos</w:t>
      </w:r>
      <w:r w:rsidRPr="00EA7472">
        <w:rPr>
          <w:rFonts w:ascii="BancoDoBrasil Textos" w:hAnsi="BancoDoBrasil Textos"/>
        </w:rPr>
        <w:t xml:space="preserve"> são aplicadas de forma consistente em todos os períodos apresentados nestas demonstrações contábeis.</w:t>
      </w:r>
    </w:p>
    <w:p w14:paraId="45669699"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Apuração do resultado</w:t>
      </w:r>
    </w:p>
    <w:p w14:paraId="0BAC3F95"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CE3427">
        <w:rPr>
          <w:rFonts w:ascii="BancoDoBrasil Textos" w:hAnsi="BancoDoBrasil Textos"/>
          <w:i/>
          <w:iCs/>
        </w:rPr>
        <w:t>status</w:t>
      </w:r>
      <w:r w:rsidRPr="00EA7472">
        <w:rPr>
          <w:rFonts w:ascii="BancoDoBrasil Textos" w:hAnsi="BancoDoBrasil Textos"/>
        </w:rPr>
        <w:t xml:space="preserve"> “baixados para perda”, são reconhecidas somente no momento do efetivo recebimento financeiro, desc</w:t>
      </w:r>
      <w:r w:rsidR="00532ED8" w:rsidRPr="00EA7472">
        <w:rPr>
          <w:rFonts w:ascii="BancoDoBrasil Textos" w:hAnsi="BancoDoBrasil Textos"/>
        </w:rPr>
        <w:t xml:space="preserve">ontado dos valores de aquisição, pois não </w:t>
      </w:r>
      <w:r w:rsidRPr="00EA7472">
        <w:rPr>
          <w:rFonts w:ascii="BancoDoBrasil Textos" w:hAnsi="BancoDoBrasil Textos"/>
        </w:rPr>
        <w:t>foi</w:t>
      </w:r>
      <w:r w:rsidR="00532ED8" w:rsidRPr="00EA7472">
        <w:rPr>
          <w:rFonts w:ascii="BancoDoBrasil Textos" w:hAnsi="BancoDoBrasil Textos"/>
        </w:rPr>
        <w:t xml:space="preserve"> possível mensurar com confiabilidade a taxa efetiva de juros ajustada pelo risco de crédito das carteiras adquiridas.</w:t>
      </w:r>
    </w:p>
    <w:p w14:paraId="6A0FDBFE" w14:textId="77777777" w:rsidR="00EC47EA"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 apropriação como perdas dos créditos adquiridos considerados incobráveis por erro no cedente, </w:t>
      </w:r>
      <w:r w:rsidR="00566FEE" w:rsidRPr="00EA7472">
        <w:rPr>
          <w:rFonts w:ascii="BancoDoBrasil Textos" w:hAnsi="BancoDoBrasil Textos"/>
        </w:rPr>
        <w:t xml:space="preserve">pelo atingimento da vida útil prevista (baixa do estoque), </w:t>
      </w:r>
      <w:r w:rsidRPr="00EA7472">
        <w:rPr>
          <w:rFonts w:ascii="BancoDoBrasil Textos" w:hAnsi="BancoDoBrasil Textos"/>
        </w:rPr>
        <w:t xml:space="preserve">operações sem acordo ou acordos quebrados e inadimplidos, é realizada conforme metodologia desenvolvida pela </w:t>
      </w:r>
      <w:r>
        <w:rPr>
          <w:rFonts w:ascii="BancoDoBrasil Textos" w:hAnsi="BancoDoBrasil Textos"/>
        </w:rPr>
        <w:t>Ativos.</w:t>
      </w:r>
    </w:p>
    <w:p w14:paraId="7D778732"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As operações formalizadas com encargos financeiros pós-fixados são atualizadas pelo critério </w:t>
      </w:r>
      <w:r w:rsidRPr="00CE3427">
        <w:rPr>
          <w:rFonts w:ascii="BancoDoBrasil Textos" w:hAnsi="BancoDoBrasil Textos"/>
          <w:i/>
          <w:iCs/>
        </w:rPr>
        <w:t>pro rata die</w:t>
      </w:r>
      <w:r w:rsidRPr="00EA7472">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6D8A86E4" w14:textId="77777777" w:rsidR="004E6A5B"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Custo de serviços de cobrança</w:t>
      </w:r>
    </w:p>
    <w:p w14:paraId="7665D13C" w14:textId="77777777" w:rsidR="004E6A5B"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3B18E71B"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 xml:space="preserve">Caixa e equivalentes de </w:t>
      </w:r>
      <w:r>
        <w:rPr>
          <w:rFonts w:ascii="BancoDoBrasil Textos" w:hAnsi="BancoDoBrasil Textos" w:cs="Arial"/>
          <w:b/>
          <w:sz w:val="18"/>
          <w:szCs w:val="18"/>
        </w:rPr>
        <w:t>c</w:t>
      </w:r>
      <w:r w:rsidRPr="00EA7472">
        <w:rPr>
          <w:rFonts w:ascii="BancoDoBrasil Textos" w:hAnsi="BancoDoBrasil Textos" w:cs="Arial"/>
          <w:b/>
          <w:sz w:val="18"/>
          <w:szCs w:val="18"/>
        </w:rPr>
        <w:t>aixa</w:t>
      </w:r>
    </w:p>
    <w:p w14:paraId="4566B779"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w:t>
      </w:r>
      <w:r>
        <w:rPr>
          <w:rFonts w:ascii="BancoDoBrasil Textos" w:hAnsi="BancoDoBrasil Textos"/>
        </w:rPr>
        <w:t>,</w:t>
      </w:r>
      <w:r w:rsidRPr="00EA7472">
        <w:rPr>
          <w:rFonts w:ascii="BancoDoBrasil Textos" w:hAnsi="BancoDoBrasil Textos"/>
        </w:rPr>
        <w:t xml:space="preserve"> </w:t>
      </w:r>
      <w:r>
        <w:rPr>
          <w:rFonts w:ascii="BancoDoBrasil Textos" w:hAnsi="BancoDoBrasil Textos"/>
        </w:rPr>
        <w:t xml:space="preserve">as </w:t>
      </w:r>
      <w:r w:rsidRPr="00EA7472">
        <w:rPr>
          <w:rFonts w:ascii="BancoDoBrasil Textos" w:hAnsi="BancoDoBrasil Textos"/>
        </w:rPr>
        <w:t>aplicações em cotas de fundo de investimento de curto prazo</w:t>
      </w:r>
      <w:r>
        <w:rPr>
          <w:rFonts w:ascii="BancoDoBrasil Textos" w:hAnsi="BancoDoBrasil Textos"/>
        </w:rPr>
        <w:t xml:space="preserve"> e as aplicações em certificados de depósitos bancários</w:t>
      </w:r>
      <w:r w:rsidRPr="00EA7472">
        <w:rPr>
          <w:rFonts w:ascii="BancoDoBrasil Textos" w:hAnsi="BancoDoBrasil Textos"/>
        </w:rPr>
        <w:t xml:space="preserve"> (Nota </w:t>
      </w:r>
      <w:r>
        <w:rPr>
          <w:rFonts w:ascii="BancoDoBrasil Textos" w:hAnsi="BancoDoBrasil Textos"/>
        </w:rPr>
        <w:t>5</w:t>
      </w:r>
      <w:r w:rsidRPr="00EA7472">
        <w:rPr>
          <w:rFonts w:ascii="BancoDoBrasil Textos" w:hAnsi="BancoDoBrasil Textos"/>
        </w:rPr>
        <w:t>).</w:t>
      </w:r>
    </w:p>
    <w:p w14:paraId="10996D6F"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Instrumentos financeiros</w:t>
      </w:r>
    </w:p>
    <w:p w14:paraId="6907F1F2" w14:textId="77777777" w:rsidR="00A75DBB" w:rsidRPr="004A24F0" w:rsidRDefault="00975FAC" w:rsidP="00A5731C">
      <w:pPr>
        <w:pStyle w:val="03-SubttulodeNota"/>
        <w:numPr>
          <w:ilvl w:val="0"/>
          <w:numId w:val="0"/>
        </w:numPr>
        <w:pBdr>
          <w:top w:val="nil"/>
          <w:left w:val="nil"/>
          <w:bottom w:val="nil"/>
          <w:right w:val="nil"/>
          <w:between w:val="nil"/>
          <w:bar w:val="nil"/>
        </w:pBdr>
        <w:spacing w:line="276" w:lineRule="auto"/>
        <w:rPr>
          <w:bdr w:val="nil"/>
        </w:rPr>
      </w:pPr>
      <w:r w:rsidRPr="004A24F0">
        <w:rPr>
          <w:rFonts w:ascii="BancoDoBrasil Textos" w:hAnsi="BancoDoBrasil Textos"/>
          <w:szCs w:val="18"/>
        </w:rPr>
        <w:t>Ativos financeiros</w:t>
      </w:r>
    </w:p>
    <w:p w14:paraId="70D9BAB6" w14:textId="77777777" w:rsidR="00055444" w:rsidRPr="00EA7472" w:rsidRDefault="00975FAC" w:rsidP="00A5731C">
      <w:pPr>
        <w:pStyle w:val="03-SubttulodeNota"/>
        <w:numPr>
          <w:ilvl w:val="0"/>
          <w:numId w:val="0"/>
        </w:numPr>
        <w:pBdr>
          <w:top w:val="nil"/>
          <w:left w:val="nil"/>
          <w:bottom w:val="nil"/>
          <w:right w:val="nil"/>
          <w:between w:val="nil"/>
          <w:bar w:val="nil"/>
        </w:pBdr>
        <w:spacing w:line="276" w:lineRule="auto"/>
        <w:rPr>
          <w:bdr w:val="nil"/>
        </w:rPr>
      </w:pPr>
      <w:r w:rsidRPr="00EA7472">
        <w:rPr>
          <w:rFonts w:ascii="BancoDoBrasil Textos" w:hAnsi="BancoDoBrasil Textos"/>
          <w:b w:val="0"/>
          <w:bCs/>
          <w:szCs w:val="18"/>
        </w:rPr>
        <w:t xml:space="preserve">Conforme o CPC 48 – Instrumentos Financeiros, a classificação dos ativos financeiros é realizada a partir de uma análise das características contratuais dos fluxos de caixa e do modelo de negócios da </w:t>
      </w:r>
      <w:r w:rsidR="00566FEE" w:rsidRPr="00EA7472">
        <w:rPr>
          <w:rFonts w:ascii="BancoDoBrasil Textos" w:hAnsi="BancoDoBrasil Textos"/>
          <w:b w:val="0"/>
          <w:bCs/>
          <w:szCs w:val="18"/>
        </w:rPr>
        <w:t>Companhia</w:t>
      </w:r>
      <w:r w:rsidRPr="00EA7472">
        <w:rPr>
          <w:rFonts w:ascii="BancoDoBrasil Textos" w:hAnsi="BancoDoBrasil Textos"/>
          <w:b w:val="0"/>
          <w:bCs/>
          <w:szCs w:val="18"/>
        </w:rPr>
        <w:t xml:space="preserve"> para a gestão dos ativos. Os ativos financeiros são classificados nas categorias abaixo relacionadas:</w:t>
      </w:r>
    </w:p>
    <w:p w14:paraId="6BDCC43D" w14:textId="77777777" w:rsidR="00A75DBB" w:rsidRPr="00EA7472" w:rsidRDefault="00975FAC" w:rsidP="00A5731C">
      <w:pPr>
        <w:pStyle w:val="03-SubttulodeNota"/>
        <w:numPr>
          <w:ilvl w:val="0"/>
          <w:numId w:val="0"/>
        </w:numPr>
        <w:pBdr>
          <w:top w:val="nil"/>
          <w:left w:val="nil"/>
          <w:bottom w:val="nil"/>
          <w:right w:val="nil"/>
          <w:between w:val="nil"/>
          <w:bar w:val="nil"/>
        </w:pBdr>
        <w:spacing w:line="276" w:lineRule="auto"/>
        <w:rPr>
          <w:bdr w:val="nil"/>
        </w:rPr>
      </w:pPr>
      <w:r w:rsidRPr="00EA7472">
        <w:rPr>
          <w:rFonts w:ascii="BancoDoBrasil Textos" w:hAnsi="BancoDoBrasil Textos"/>
          <w:b w:val="0"/>
          <w:bCs/>
          <w:szCs w:val="18"/>
          <w:u w:val="single"/>
        </w:rPr>
        <w:t>Custo amortizado</w:t>
      </w:r>
      <w:r w:rsidRPr="00EA7472">
        <w:rPr>
          <w:rFonts w:ascii="BancoDoBrasil Textos" w:hAnsi="BancoDoBrasil Textos"/>
          <w:b w:val="0"/>
          <w:bCs/>
          <w:szCs w:val="18"/>
        </w:rPr>
        <w:t>: são ativos financeiros geridos dentro d</w:t>
      </w:r>
      <w:r>
        <w:rPr>
          <w:rFonts w:ascii="BancoDoBrasil Textos" w:hAnsi="BancoDoBrasil Textos"/>
          <w:b w:val="0"/>
          <w:bCs/>
          <w:szCs w:val="18"/>
        </w:rPr>
        <w:t>o</w:t>
      </w:r>
      <w:r w:rsidRPr="00EA7472">
        <w:rPr>
          <w:rFonts w:ascii="BancoDoBrasil Textos" w:hAnsi="BancoDoBrasil Textos"/>
          <w:b w:val="0"/>
          <w:bCs/>
          <w:szCs w:val="18"/>
        </w:rPr>
        <w:t xml:space="preserve"> modelo de negócios cujo objetivo seja receber os respectivos fluxos de caixa contratuais. Nessa categoria, os fluxos de caixa futuros previstos contratualmente devem constituir-se exclusivamente em pagamentos de principal e juros em datas especificadas.</w:t>
      </w:r>
    </w:p>
    <w:p w14:paraId="0F613633" w14:textId="77777777" w:rsidR="007C5E24" w:rsidRDefault="00975FAC"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bdr w:val="nil"/>
          <w:lang w:eastAsia="pt-BR"/>
        </w:rPr>
      </w:pPr>
      <w:bookmarkStart w:id="14" w:name="_Hlk181207784"/>
      <w:r w:rsidRPr="008A0784">
        <w:rPr>
          <w:rFonts w:ascii="BancoDoBrasil Textos" w:eastAsia="Times New Roman" w:hAnsi="BancoDoBrasil Textos" w:cs="Times New Roman"/>
          <w:kern w:val="20"/>
          <w:sz w:val="18"/>
          <w:szCs w:val="20"/>
          <w:lang w:eastAsia="pt-BR"/>
        </w:rPr>
        <w:t>Mensurado nessa categoria</w:t>
      </w:r>
      <w:r w:rsidR="009079C1">
        <w:rPr>
          <w:rFonts w:ascii="BancoDoBrasil Textos" w:eastAsia="Times New Roman" w:hAnsi="BancoDoBrasil Textos" w:cs="Times New Roman"/>
          <w:kern w:val="20"/>
          <w:sz w:val="18"/>
          <w:szCs w:val="20"/>
          <w:lang w:eastAsia="pt-BR"/>
        </w:rPr>
        <w:t>,</w:t>
      </w:r>
      <w:r w:rsidRPr="008A0784">
        <w:rPr>
          <w:rFonts w:ascii="BancoDoBrasil Textos" w:eastAsia="Times New Roman" w:hAnsi="BancoDoBrasil Textos" w:cs="Times New Roman"/>
          <w:kern w:val="20"/>
          <w:sz w:val="18"/>
          <w:szCs w:val="20"/>
          <w:lang w:eastAsia="pt-BR"/>
        </w:rPr>
        <w:t xml:space="preserve"> a </w:t>
      </w:r>
      <w:r>
        <w:rPr>
          <w:rFonts w:ascii="BancoDoBrasil Textos" w:eastAsia="Times New Roman" w:hAnsi="BancoDoBrasil Textos" w:cs="Times New Roman"/>
          <w:kern w:val="20"/>
          <w:sz w:val="18"/>
          <w:szCs w:val="20"/>
          <w:lang w:eastAsia="pt-BR"/>
        </w:rPr>
        <w:t>Ativos</w:t>
      </w:r>
      <w:r w:rsidRPr="008A0784">
        <w:rPr>
          <w:rFonts w:ascii="BancoDoBrasil Textos" w:eastAsia="Times New Roman" w:hAnsi="BancoDoBrasil Textos" w:cs="Times New Roman"/>
          <w:kern w:val="20"/>
          <w:sz w:val="18"/>
          <w:szCs w:val="20"/>
          <w:lang w:eastAsia="pt-BR"/>
        </w:rPr>
        <w:t xml:space="preserve"> detém a aplicação em certificado de depósito bancário (CDB BB Rende Fácil)</w:t>
      </w:r>
      <w:r w:rsidR="00EB7C2F">
        <w:rPr>
          <w:rFonts w:ascii="BancoDoBrasil Textos" w:eastAsia="Times New Roman" w:hAnsi="BancoDoBrasil Textos" w:cs="Times New Roman"/>
          <w:kern w:val="20"/>
          <w:sz w:val="18"/>
          <w:szCs w:val="20"/>
          <w:lang w:eastAsia="pt-BR"/>
        </w:rPr>
        <w:t>; as cotas de fundos de investimento em direitos creditórios (</w:t>
      </w:r>
      <w:proofErr w:type="spellStart"/>
      <w:r w:rsidR="00EB7C2F">
        <w:rPr>
          <w:rFonts w:ascii="BancoDoBrasil Textos" w:eastAsia="Times New Roman" w:hAnsi="BancoDoBrasil Textos" w:cs="Times New Roman"/>
          <w:kern w:val="20"/>
          <w:sz w:val="18"/>
          <w:szCs w:val="20"/>
          <w:lang w:eastAsia="pt-BR"/>
        </w:rPr>
        <w:t>F</w:t>
      </w:r>
      <w:r w:rsidR="00797990">
        <w:rPr>
          <w:rFonts w:ascii="BancoDoBrasil Textos" w:eastAsia="Times New Roman" w:hAnsi="BancoDoBrasil Textos" w:cs="Times New Roman"/>
          <w:kern w:val="20"/>
          <w:sz w:val="18"/>
          <w:szCs w:val="20"/>
          <w:lang w:eastAsia="pt-BR"/>
        </w:rPr>
        <w:t>idc</w:t>
      </w:r>
      <w:proofErr w:type="spellEnd"/>
      <w:r w:rsidR="00EB7C2F">
        <w:rPr>
          <w:rFonts w:ascii="BancoDoBrasil Textos" w:eastAsia="Times New Roman" w:hAnsi="BancoDoBrasil Textos" w:cs="Times New Roman"/>
          <w:kern w:val="20"/>
          <w:sz w:val="18"/>
          <w:szCs w:val="20"/>
          <w:lang w:eastAsia="pt-BR"/>
        </w:rPr>
        <w:t xml:space="preserve">) </w:t>
      </w:r>
      <w:r w:rsidRPr="008A0784">
        <w:rPr>
          <w:rFonts w:ascii="BancoDoBrasil Textos" w:eastAsia="Times New Roman" w:hAnsi="BancoDoBrasil Textos" w:cs="Times New Roman"/>
          <w:kern w:val="20"/>
          <w:sz w:val="18"/>
          <w:szCs w:val="20"/>
          <w:lang w:eastAsia="pt-BR"/>
        </w:rPr>
        <w:t xml:space="preserve">e o ativo financeiro “Créditos adquiridos”, sem coobrigação, que são operações de créditos de qualidade deteriorada, originados de instituições financeiras onde se encontravam no status “baixados para perda”. </w:t>
      </w:r>
      <w:r w:rsidRPr="00244095">
        <w:rPr>
          <w:rFonts w:ascii="BancoDoBrasil Textos" w:eastAsia="Times New Roman" w:hAnsi="BancoDoBrasil Textos" w:cs="Times New Roman"/>
          <w:kern w:val="20"/>
          <w:sz w:val="18"/>
          <w:szCs w:val="20"/>
          <w:lang w:eastAsia="pt-BR"/>
        </w:rPr>
        <w:t xml:space="preserve">Para o ativo financeiro que apresenta problemas de recuperação </w:t>
      </w:r>
      <w:r w:rsidRPr="00244095">
        <w:rPr>
          <w:rFonts w:ascii="BancoDoBrasil Textos" w:eastAsia="Times New Roman" w:hAnsi="BancoDoBrasil Textos" w:cs="Times New Roman"/>
          <w:kern w:val="20"/>
          <w:sz w:val="18"/>
          <w:szCs w:val="20"/>
          <w:lang w:eastAsia="pt-BR"/>
        </w:rPr>
        <w:lastRenderedPageBreak/>
        <w:t xml:space="preserve">de crédito, </w:t>
      </w:r>
      <w:r w:rsidR="00F71E89" w:rsidRPr="00244095">
        <w:rPr>
          <w:rFonts w:ascii="BancoDoBrasil Textos" w:eastAsia="Times New Roman" w:hAnsi="BancoDoBrasil Textos" w:cs="Times New Roman"/>
          <w:kern w:val="20"/>
          <w:sz w:val="18"/>
          <w:szCs w:val="20"/>
          <w:lang w:eastAsia="pt-BR"/>
        </w:rPr>
        <w:t>o CPC 48</w:t>
      </w:r>
      <w:r w:rsidRPr="00244095">
        <w:rPr>
          <w:rFonts w:ascii="BancoDoBrasil Textos" w:eastAsia="Times New Roman" w:hAnsi="BancoDoBrasil Textos" w:cs="Times New Roman"/>
          <w:kern w:val="20"/>
          <w:sz w:val="18"/>
          <w:szCs w:val="20"/>
          <w:lang w:eastAsia="pt-BR"/>
        </w:rPr>
        <w:t xml:space="preserve"> </w:t>
      </w:r>
      <w:r w:rsidR="00F71E89" w:rsidRPr="00244095">
        <w:rPr>
          <w:rFonts w:ascii="BancoDoBrasil Textos" w:eastAsia="Times New Roman" w:hAnsi="BancoDoBrasil Textos" w:cs="Times New Roman"/>
          <w:kern w:val="20"/>
          <w:sz w:val="18"/>
          <w:szCs w:val="20"/>
          <w:lang w:eastAsia="pt-BR"/>
        </w:rPr>
        <w:t>considera</w:t>
      </w:r>
      <w:r w:rsidRPr="00244095">
        <w:rPr>
          <w:rFonts w:ascii="BancoDoBrasil Textos" w:eastAsia="Times New Roman" w:hAnsi="BancoDoBrasil Textos" w:cs="Times New Roman"/>
          <w:kern w:val="20"/>
          <w:sz w:val="18"/>
          <w:szCs w:val="20"/>
          <w:lang w:eastAsia="pt-BR"/>
        </w:rPr>
        <w:t xml:space="preserve"> que no</w:t>
      </w:r>
      <w:r w:rsidR="00F71E89" w:rsidRPr="00244095">
        <w:rPr>
          <w:rFonts w:ascii="BancoDoBrasil Textos" w:eastAsia="Times New Roman" w:hAnsi="BancoDoBrasil Textos" w:cs="Times New Roman"/>
          <w:kern w:val="20"/>
          <w:sz w:val="18"/>
          <w:szCs w:val="20"/>
          <w:lang w:eastAsia="pt-BR"/>
        </w:rPr>
        <w:t xml:space="preserve"> reconhecimento inicial, o risco de crédito é elevado, e no caso de compra é adquirido com</w:t>
      </w:r>
      <w:r w:rsidRPr="00244095">
        <w:rPr>
          <w:rFonts w:ascii="BancoDoBrasil Textos" w:eastAsia="Times New Roman" w:hAnsi="BancoDoBrasil Textos" w:cs="Times New Roman"/>
          <w:kern w:val="20"/>
          <w:sz w:val="18"/>
          <w:szCs w:val="20"/>
          <w:lang w:eastAsia="pt-BR"/>
        </w:rPr>
        <w:t xml:space="preserve"> grande</w:t>
      </w:r>
      <w:r w:rsidR="00F71E89" w:rsidRPr="00244095">
        <w:rPr>
          <w:rFonts w:ascii="BancoDoBrasil Textos" w:eastAsia="Times New Roman" w:hAnsi="BancoDoBrasil Textos" w:cs="Times New Roman"/>
          <w:kern w:val="20"/>
          <w:sz w:val="18"/>
          <w:szCs w:val="20"/>
          <w:lang w:eastAsia="pt-BR"/>
        </w:rPr>
        <w:t xml:space="preserve"> desconto.</w:t>
      </w:r>
    </w:p>
    <w:p w14:paraId="1F68F482" w14:textId="77777777" w:rsidR="008A0784" w:rsidRDefault="00975FAC"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bdr w:val="nil"/>
          <w:lang w:eastAsia="pt-BR"/>
        </w:rPr>
      </w:pPr>
      <w:r w:rsidRPr="008A0784">
        <w:rPr>
          <w:rFonts w:ascii="BancoDoBrasil Textos" w:eastAsia="Times New Roman" w:hAnsi="BancoDoBrasil Textos" w:cs="Times New Roman"/>
          <w:kern w:val="20"/>
          <w:sz w:val="18"/>
          <w:szCs w:val="20"/>
          <w:lang w:eastAsia="pt-BR"/>
        </w:rPr>
        <w:t xml:space="preserve">Os créditos adquiridos são representados por empréstimos bancários classificados como </w:t>
      </w:r>
      <w:r w:rsidRPr="008A0784">
        <w:rPr>
          <w:rFonts w:ascii="BancoDoBrasil Textos" w:eastAsia="Times New Roman" w:hAnsi="BancoDoBrasil Textos" w:cs="Times New Roman"/>
          <w:i/>
          <w:iCs/>
          <w:kern w:val="20"/>
          <w:sz w:val="18"/>
          <w:szCs w:val="20"/>
          <w:lang w:eastAsia="pt-BR"/>
        </w:rPr>
        <w:t xml:space="preserve">Non Performing </w:t>
      </w:r>
      <w:proofErr w:type="spellStart"/>
      <w:r w:rsidRPr="008A0784">
        <w:rPr>
          <w:rFonts w:ascii="BancoDoBrasil Textos" w:eastAsia="Times New Roman" w:hAnsi="BancoDoBrasil Textos" w:cs="Times New Roman"/>
          <w:i/>
          <w:iCs/>
          <w:kern w:val="20"/>
          <w:sz w:val="18"/>
          <w:szCs w:val="20"/>
          <w:lang w:eastAsia="pt-BR"/>
        </w:rPr>
        <w:t>Loans</w:t>
      </w:r>
      <w:proofErr w:type="spellEnd"/>
      <w:r w:rsidRPr="008A0784">
        <w:rPr>
          <w:rFonts w:ascii="BancoDoBrasil Textos" w:eastAsia="Times New Roman" w:hAnsi="BancoDoBrasil Textos" w:cs="Times New Roman"/>
          <w:kern w:val="20"/>
          <w:sz w:val="18"/>
          <w:szCs w:val="20"/>
          <w:lang w:eastAsia="pt-BR"/>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14"/>
    <w:p w14:paraId="6F1B2AD8" w14:textId="77777777" w:rsidR="00A75DBB" w:rsidRPr="00EA7472" w:rsidRDefault="00975FAC" w:rsidP="00A5731C">
      <w:pPr>
        <w:pStyle w:val="03-SubttulodeNota"/>
        <w:numPr>
          <w:ilvl w:val="0"/>
          <w:numId w:val="0"/>
        </w:numPr>
        <w:pBdr>
          <w:top w:val="nil"/>
          <w:left w:val="nil"/>
          <w:bottom w:val="nil"/>
          <w:right w:val="nil"/>
          <w:between w:val="nil"/>
          <w:bar w:val="nil"/>
        </w:pBdr>
        <w:spacing w:line="276" w:lineRule="auto"/>
        <w:rPr>
          <w:bdr w:val="nil"/>
        </w:rPr>
      </w:pPr>
      <w:r w:rsidRPr="00EA7472">
        <w:rPr>
          <w:rFonts w:ascii="BancoDoBrasil Textos" w:hAnsi="BancoDoBrasil Textos"/>
          <w:b w:val="0"/>
          <w:bCs/>
          <w:szCs w:val="18"/>
          <w:u w:val="single"/>
        </w:rPr>
        <w:t>Valor justo por meio de outros resultados abrangentes</w:t>
      </w:r>
      <w:r w:rsidRPr="00EA7472">
        <w:rPr>
          <w:rFonts w:ascii="BancoDoBrasil Textos" w:hAnsi="BancoDoBrasil Textos"/>
          <w:b w:val="0"/>
          <w:bCs/>
          <w:szCs w:val="18"/>
        </w:rPr>
        <w:t>: são ativos financeiros geridos dentro d</w:t>
      </w:r>
      <w:r>
        <w:rPr>
          <w:rFonts w:ascii="BancoDoBrasil Textos" w:hAnsi="BancoDoBrasil Textos"/>
          <w:b w:val="0"/>
          <w:bCs/>
          <w:szCs w:val="18"/>
        </w:rPr>
        <w:t>o</w:t>
      </w:r>
      <w:r w:rsidRPr="00EA7472">
        <w:rPr>
          <w:rFonts w:ascii="BancoDoBrasil Textos" w:hAnsi="BancoDoBrasil Textos"/>
          <w:b w:val="0"/>
          <w:bCs/>
          <w:szCs w:val="18"/>
        </w:rPr>
        <w:t xml:space="preserve"> modelo d</w:t>
      </w:r>
      <w:r>
        <w:rPr>
          <w:rFonts w:ascii="BancoDoBrasil Textos" w:hAnsi="BancoDoBrasil Textos"/>
          <w:b w:val="0"/>
          <w:bCs/>
          <w:szCs w:val="18"/>
        </w:rPr>
        <w:t>e</w:t>
      </w:r>
      <w:r w:rsidRPr="00EA7472">
        <w:rPr>
          <w:rFonts w:ascii="BancoDoBrasil Textos" w:hAnsi="BancoDoBrasil Textos"/>
          <w:b w:val="0"/>
          <w:bCs/>
          <w:szCs w:val="18"/>
        </w:rPr>
        <w:t xml:space="preserve"> negócios cujo objetivo seja gerar retorno tanto pelo recebimento dos fluxos de caixa contratuais quanto pela negociação com transferência substancial de riscos e benefícios.</w:t>
      </w:r>
    </w:p>
    <w:p w14:paraId="00478D92" w14:textId="77777777" w:rsidR="00CF3640"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bdr w:val="none" w:sz="0" w:space="0" w:color="auto" w:frame="1"/>
        </w:rPr>
        <w:t xml:space="preserve">A </w:t>
      </w:r>
      <w:r>
        <w:rPr>
          <w:rFonts w:ascii="BancoDoBrasil Textos" w:hAnsi="BancoDoBrasil Textos"/>
          <w:bdr w:val="none" w:sz="0" w:space="0" w:color="auto" w:frame="1"/>
        </w:rPr>
        <w:t>Ativos</w:t>
      </w:r>
      <w:r w:rsidRPr="00EA7472">
        <w:rPr>
          <w:rFonts w:ascii="BancoDoBrasil Textos" w:hAnsi="BancoDoBrasil Textos"/>
          <w:bdr w:val="none" w:sz="0" w:space="0" w:color="auto" w:frame="1"/>
        </w:rPr>
        <w:t xml:space="preserve"> não possui ativos financeiros mensurados nessa categoria.</w:t>
      </w:r>
    </w:p>
    <w:p w14:paraId="540EB922" w14:textId="77777777" w:rsidR="00A75DBB" w:rsidRPr="00EA7472" w:rsidRDefault="00975FAC" w:rsidP="00A5731C">
      <w:pPr>
        <w:pStyle w:val="03-SubttulodeNota"/>
        <w:numPr>
          <w:ilvl w:val="0"/>
          <w:numId w:val="0"/>
        </w:numPr>
        <w:pBdr>
          <w:top w:val="nil"/>
          <w:left w:val="nil"/>
          <w:bottom w:val="nil"/>
          <w:right w:val="nil"/>
          <w:between w:val="nil"/>
          <w:bar w:val="nil"/>
        </w:pBdr>
        <w:spacing w:line="276" w:lineRule="auto"/>
        <w:rPr>
          <w:bdr w:val="nil"/>
        </w:rPr>
      </w:pPr>
      <w:r w:rsidRPr="00EA7472">
        <w:rPr>
          <w:rFonts w:ascii="BancoDoBrasil Textos" w:hAnsi="BancoDoBrasil Textos"/>
          <w:b w:val="0"/>
          <w:bCs/>
          <w:szCs w:val="18"/>
          <w:u w:val="single"/>
        </w:rPr>
        <w:t>Valor justo por meio do resultado</w:t>
      </w:r>
      <w:r w:rsidRPr="00EA7472">
        <w:rPr>
          <w:rFonts w:ascii="BancoDoBrasil Textos" w:hAnsi="BancoDoBrasil Textos"/>
          <w:b w:val="0"/>
          <w:bCs/>
          <w:szCs w:val="18"/>
        </w:rPr>
        <w:t>: são ativos financeiros que não se enquadr</w:t>
      </w:r>
      <w:r>
        <w:rPr>
          <w:rFonts w:ascii="BancoDoBrasil Textos" w:hAnsi="BancoDoBrasil Textos"/>
          <w:b w:val="0"/>
          <w:bCs/>
          <w:szCs w:val="18"/>
        </w:rPr>
        <w:t>a</w:t>
      </w:r>
      <w:r w:rsidRPr="00EA7472">
        <w:rPr>
          <w:rFonts w:ascii="BancoDoBrasil Textos" w:hAnsi="BancoDoBrasil Textos"/>
          <w:b w:val="0"/>
          <w:bCs/>
          <w:szCs w:val="18"/>
        </w:rPr>
        <w:t>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53E135CD" w14:textId="77777777" w:rsidR="00CF3640"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Os ativos financeiros da </w:t>
      </w:r>
      <w:r>
        <w:rPr>
          <w:rFonts w:ascii="BancoDoBrasil Textos" w:hAnsi="BancoDoBrasil Textos"/>
        </w:rPr>
        <w:t>Ativos</w:t>
      </w:r>
      <w:r w:rsidRPr="00EA7472">
        <w:rPr>
          <w:rFonts w:ascii="BancoDoBrasil Textos" w:hAnsi="BancoDoBrasil Textos"/>
        </w:rPr>
        <w:t xml:space="preserve"> enquadrados nessa categoria são as aplicações financeiras em “Fundos de investimento”.</w:t>
      </w:r>
    </w:p>
    <w:p w14:paraId="01D9E9A5" w14:textId="77777777" w:rsidR="0047716A" w:rsidRDefault="00975FAC" w:rsidP="0047716A">
      <w:pPr>
        <w:pStyle w:val="01-Textonormal"/>
        <w:pBdr>
          <w:top w:val="nil"/>
          <w:left w:val="nil"/>
          <w:bottom w:val="nil"/>
          <w:right w:val="nil"/>
          <w:between w:val="nil"/>
          <w:bar w:val="nil"/>
        </w:pBdr>
        <w:spacing w:line="276" w:lineRule="auto"/>
        <w:rPr>
          <w:rFonts w:ascii="BancoDoBrasil Textos" w:hAnsi="BancoDoBrasil Textos"/>
          <w:b/>
          <w:bCs/>
          <w:bdr w:val="nil"/>
        </w:rPr>
      </w:pPr>
      <w:r w:rsidRPr="004A24F0">
        <w:rPr>
          <w:rFonts w:ascii="BancoDoBrasil Textos" w:hAnsi="BancoDoBrasil Textos"/>
          <w:b/>
          <w:bCs/>
        </w:rPr>
        <w:t>Passivos financeiros</w:t>
      </w:r>
    </w:p>
    <w:p w14:paraId="1FE50F33" w14:textId="77777777" w:rsidR="0047716A" w:rsidRPr="0047716A" w:rsidRDefault="00975FAC" w:rsidP="0047716A">
      <w:pPr>
        <w:pStyle w:val="01-Textonormal"/>
        <w:pBdr>
          <w:top w:val="nil"/>
          <w:left w:val="nil"/>
          <w:bottom w:val="nil"/>
          <w:right w:val="nil"/>
          <w:between w:val="nil"/>
          <w:bar w:val="nil"/>
        </w:pBdr>
        <w:spacing w:line="276" w:lineRule="auto"/>
        <w:rPr>
          <w:rFonts w:ascii="BancoDoBrasil Textos" w:hAnsi="BancoDoBrasil Textos"/>
          <w:bdr w:val="nil"/>
        </w:rPr>
      </w:pPr>
      <w:r w:rsidRPr="0047716A">
        <w:rPr>
          <w:rFonts w:ascii="BancoDoBrasil Textos" w:hAnsi="BancoDoBrasil Textos"/>
        </w:rPr>
        <w:t>Um instrumento é classificado como passivo financeiro quando existe uma obrigação contratual da sua liquidação ser efetuada mediante a entrega de dinheiro ou de outro ativo financeiro, independentemente de sua forma legal. Os passivos financeiros devem ser mensurados, após o reconhecimento inicial, ao custo amortizado ou ao valor justo por meio do resultado, conforme os critérios estabelecidos no CPC 48.</w:t>
      </w:r>
    </w:p>
    <w:p w14:paraId="3184CA1C" w14:textId="77777777" w:rsidR="0047716A" w:rsidRPr="0047716A" w:rsidRDefault="00975FAC" w:rsidP="0047716A">
      <w:pPr>
        <w:pStyle w:val="01-Textonormal"/>
        <w:pBdr>
          <w:top w:val="nil"/>
          <w:left w:val="nil"/>
          <w:bottom w:val="nil"/>
          <w:right w:val="nil"/>
          <w:between w:val="nil"/>
          <w:bar w:val="nil"/>
        </w:pBdr>
        <w:spacing w:line="276" w:lineRule="auto"/>
        <w:rPr>
          <w:rFonts w:ascii="BancoDoBrasil Textos" w:hAnsi="BancoDoBrasil Textos"/>
          <w:bdr w:val="nil"/>
        </w:rPr>
      </w:pPr>
      <w:r w:rsidRPr="0047716A">
        <w:rPr>
          <w:rFonts w:ascii="BancoDoBrasil Textos" w:hAnsi="BancoDoBrasil Textos"/>
        </w:rPr>
        <w:t>O principal passivo mensurado na categoria ao custo amortizado é:</w:t>
      </w:r>
    </w:p>
    <w:p w14:paraId="4E4A4F97" w14:textId="77777777" w:rsidR="0047716A" w:rsidRPr="0047716A" w:rsidRDefault="00975FAC" w:rsidP="0047716A">
      <w:pPr>
        <w:pStyle w:val="01-Textonormal"/>
        <w:pBdr>
          <w:top w:val="nil"/>
          <w:left w:val="nil"/>
          <w:bottom w:val="nil"/>
          <w:right w:val="nil"/>
          <w:between w:val="nil"/>
          <w:bar w:val="nil"/>
        </w:pBdr>
        <w:spacing w:line="276" w:lineRule="auto"/>
        <w:rPr>
          <w:rFonts w:ascii="BancoDoBrasil Textos" w:hAnsi="BancoDoBrasil Textos"/>
          <w:bdr w:val="nil"/>
        </w:rPr>
      </w:pPr>
      <w:r w:rsidRPr="0047716A">
        <w:rPr>
          <w:rFonts w:ascii="BancoDoBrasil Textos" w:hAnsi="BancoDoBrasil Textos"/>
        </w:rPr>
        <w:t>Obrigações por debêntures emitidas - Representam a captação de recursos mediante a emissão de debêntures nominativas e escriturais, sem garantias e não conversíveis em ações.</w:t>
      </w:r>
    </w:p>
    <w:p w14:paraId="13DC2F45"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Tributos</w:t>
      </w:r>
    </w:p>
    <w:p w14:paraId="010E34A0" w14:textId="77777777" w:rsidR="003D251E" w:rsidRPr="00EA7472" w:rsidRDefault="00975FAC" w:rsidP="006F7177">
      <w:pPr>
        <w:pStyle w:val="01-Textonormal"/>
        <w:keepNext/>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Os tributos são apurados sob o regime do </w:t>
      </w:r>
      <w:r>
        <w:rPr>
          <w:rFonts w:ascii="BancoDoBrasil Textos" w:hAnsi="BancoDoBrasil Textos"/>
        </w:rPr>
        <w:t>l</w:t>
      </w:r>
      <w:r w:rsidRPr="00EA7472">
        <w:rPr>
          <w:rFonts w:ascii="BancoDoBrasil Textos" w:hAnsi="BancoDoBrasil Textos"/>
        </w:rPr>
        <w:t xml:space="preserve">ucro </w:t>
      </w:r>
      <w:r>
        <w:rPr>
          <w:rFonts w:ascii="BancoDoBrasil Textos" w:hAnsi="BancoDoBrasil Textos"/>
        </w:rPr>
        <w:t>r</w:t>
      </w:r>
      <w:r w:rsidRPr="00EA7472">
        <w:rPr>
          <w:rFonts w:ascii="BancoDoBrasil Textos" w:hAnsi="BancoDoBrasil Textos"/>
        </w:rPr>
        <w:t>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6E5C03" w14:paraId="24D9B3FB" w14:textId="77777777" w:rsidTr="00E16BDA">
        <w:trPr>
          <w:cantSplit/>
          <w:trHeight w:val="292"/>
        </w:trPr>
        <w:tc>
          <w:tcPr>
            <w:tcW w:w="6804" w:type="dxa"/>
            <w:tcBorders>
              <w:top w:val="single" w:sz="8" w:space="0" w:color="auto"/>
              <w:left w:val="nil"/>
              <w:bottom w:val="single" w:sz="8" w:space="0" w:color="auto"/>
              <w:right w:val="nil"/>
            </w:tcBorders>
            <w:vAlign w:val="center"/>
            <w:hideMark/>
          </w:tcPr>
          <w:p w14:paraId="19058757" w14:textId="77777777" w:rsidR="003D251E" w:rsidRPr="00EA7472" w:rsidRDefault="00975FAC"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EA7472">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0425C457" w14:textId="77777777" w:rsidR="003D251E" w:rsidRPr="00EA7472"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37E9F145" w14:textId="77777777" w:rsidR="003D251E" w:rsidRPr="00EA7472" w:rsidRDefault="00975FAC"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EA7472">
              <w:rPr>
                <w:rFonts w:ascii="BancoDoBrasil Textos" w:hAnsi="BancoDoBrasil Textos"/>
                <w:b/>
                <w:snapToGrid w:val="0"/>
              </w:rPr>
              <w:t>Alíquota</w:t>
            </w:r>
          </w:p>
        </w:tc>
      </w:tr>
      <w:tr w:rsidR="006E5C03" w14:paraId="15E760D1" w14:textId="77777777" w:rsidTr="00E16BDA">
        <w:trPr>
          <w:cantSplit/>
          <w:trHeight w:val="292"/>
        </w:trPr>
        <w:tc>
          <w:tcPr>
            <w:tcW w:w="6804" w:type="dxa"/>
            <w:tcBorders>
              <w:top w:val="single" w:sz="8" w:space="0" w:color="auto"/>
              <w:left w:val="nil"/>
              <w:bottom w:val="nil"/>
              <w:right w:val="nil"/>
            </w:tcBorders>
            <w:vAlign w:val="center"/>
            <w:hideMark/>
          </w:tcPr>
          <w:p w14:paraId="4EDA6020" w14:textId="77777777" w:rsidR="003D251E" w:rsidRPr="00EA7472" w:rsidRDefault="00975FAC"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EA7472">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2AA69174" w14:textId="77777777" w:rsidR="003D251E" w:rsidRPr="00EA7472"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5326E336" w14:textId="77777777" w:rsidR="003D251E" w:rsidRPr="00EA7472" w:rsidRDefault="00975FA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EA7472">
              <w:rPr>
                <w:rFonts w:ascii="BancoDoBrasil Textos" w:hAnsi="BancoDoBrasil Textos"/>
                <w:snapToGrid w:val="0"/>
              </w:rPr>
              <w:t>25%</w:t>
            </w:r>
          </w:p>
        </w:tc>
      </w:tr>
      <w:tr w:rsidR="006E5C03" w14:paraId="3A51D995" w14:textId="77777777" w:rsidTr="006F7177">
        <w:trPr>
          <w:cantSplit/>
          <w:trHeight w:val="137"/>
        </w:trPr>
        <w:tc>
          <w:tcPr>
            <w:tcW w:w="6804" w:type="dxa"/>
            <w:tcBorders>
              <w:top w:val="nil"/>
              <w:left w:val="nil"/>
              <w:bottom w:val="nil"/>
              <w:right w:val="nil"/>
            </w:tcBorders>
            <w:vAlign w:val="center"/>
            <w:hideMark/>
          </w:tcPr>
          <w:p w14:paraId="6879EF5D" w14:textId="77777777" w:rsidR="003D251E" w:rsidRPr="00EA7472" w:rsidRDefault="00975FAC"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EA7472">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28E0C0E4" w14:textId="77777777" w:rsidR="003D251E" w:rsidRPr="00EA7472"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5154B934" w14:textId="77777777" w:rsidR="003D251E" w:rsidRPr="00EA7472" w:rsidRDefault="00975FA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EA7472">
              <w:rPr>
                <w:rFonts w:ascii="BancoDoBrasil Textos" w:hAnsi="BancoDoBrasil Textos"/>
                <w:snapToGrid w:val="0"/>
              </w:rPr>
              <w:t>9%</w:t>
            </w:r>
          </w:p>
        </w:tc>
      </w:tr>
      <w:tr w:rsidR="006E5C03" w14:paraId="3B627E80" w14:textId="77777777" w:rsidTr="006F7177">
        <w:trPr>
          <w:cantSplit/>
          <w:trHeight w:val="210"/>
        </w:trPr>
        <w:tc>
          <w:tcPr>
            <w:tcW w:w="6804" w:type="dxa"/>
            <w:tcBorders>
              <w:top w:val="nil"/>
              <w:left w:val="nil"/>
              <w:bottom w:val="nil"/>
              <w:right w:val="nil"/>
            </w:tcBorders>
            <w:vAlign w:val="center"/>
            <w:hideMark/>
          </w:tcPr>
          <w:p w14:paraId="7114ECDD" w14:textId="77777777" w:rsidR="003D251E" w:rsidRPr="00EA7472" w:rsidRDefault="00975FAC"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EA7472">
              <w:rPr>
                <w:rFonts w:ascii="BancoDoBrasil Textos" w:hAnsi="BancoDoBrasil Textos"/>
                <w:snapToGrid w:val="0"/>
              </w:rPr>
              <w:t>PIS/Pasep</w:t>
            </w:r>
          </w:p>
        </w:tc>
        <w:tc>
          <w:tcPr>
            <w:tcW w:w="1701" w:type="dxa"/>
            <w:tcBorders>
              <w:top w:val="nil"/>
              <w:left w:val="nil"/>
              <w:bottom w:val="nil"/>
              <w:right w:val="nil"/>
            </w:tcBorders>
            <w:vAlign w:val="center"/>
          </w:tcPr>
          <w:p w14:paraId="4ACFBBEB" w14:textId="77777777" w:rsidR="003D251E" w:rsidRPr="00EA7472"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1E68F3ED" w14:textId="77777777" w:rsidR="003D251E" w:rsidRPr="00EA7472" w:rsidRDefault="00975FA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EA7472">
              <w:rPr>
                <w:rFonts w:ascii="BancoDoBrasil Textos" w:hAnsi="BancoDoBrasil Textos"/>
                <w:snapToGrid w:val="0"/>
              </w:rPr>
              <w:t>0,65%</w:t>
            </w:r>
          </w:p>
        </w:tc>
      </w:tr>
      <w:tr w:rsidR="006E5C03" w14:paraId="19E9F258" w14:textId="77777777" w:rsidTr="006F7177">
        <w:trPr>
          <w:cantSplit/>
          <w:trHeight w:val="142"/>
        </w:trPr>
        <w:tc>
          <w:tcPr>
            <w:tcW w:w="6804" w:type="dxa"/>
            <w:tcBorders>
              <w:top w:val="nil"/>
              <w:left w:val="nil"/>
              <w:bottom w:val="nil"/>
              <w:right w:val="nil"/>
            </w:tcBorders>
            <w:vAlign w:val="center"/>
            <w:hideMark/>
          </w:tcPr>
          <w:p w14:paraId="4C9BBF34" w14:textId="77777777" w:rsidR="003D251E" w:rsidRPr="00EA7472" w:rsidRDefault="00975FAC"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EA7472">
              <w:rPr>
                <w:rFonts w:ascii="BancoDoBrasil Textos" w:hAnsi="BancoDoBrasil Textos"/>
              </w:rPr>
              <w:t xml:space="preserve">Contribuição para o Financiamento da Seguridade Social – </w:t>
            </w:r>
            <w:proofErr w:type="spellStart"/>
            <w:r w:rsidRPr="00EA7472">
              <w:rPr>
                <w:rFonts w:ascii="BancoDoBrasil Textos" w:hAnsi="BancoDoBrasil Textos"/>
              </w:rPr>
              <w:t>Cofins</w:t>
            </w:r>
            <w:proofErr w:type="spellEnd"/>
          </w:p>
        </w:tc>
        <w:tc>
          <w:tcPr>
            <w:tcW w:w="1701" w:type="dxa"/>
            <w:tcBorders>
              <w:top w:val="nil"/>
              <w:left w:val="nil"/>
              <w:bottom w:val="nil"/>
              <w:right w:val="nil"/>
            </w:tcBorders>
            <w:vAlign w:val="center"/>
          </w:tcPr>
          <w:p w14:paraId="0E030B68" w14:textId="77777777" w:rsidR="003D251E" w:rsidRPr="00EA7472"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vAlign w:val="center"/>
            <w:hideMark/>
          </w:tcPr>
          <w:p w14:paraId="25D93C45" w14:textId="77777777" w:rsidR="003D251E" w:rsidRPr="00EA7472" w:rsidRDefault="00975FA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EA7472">
              <w:rPr>
                <w:rFonts w:ascii="BancoDoBrasil Textos" w:hAnsi="BancoDoBrasil Textos"/>
                <w:snapToGrid w:val="0"/>
              </w:rPr>
              <w:t>4%</w:t>
            </w:r>
          </w:p>
        </w:tc>
      </w:tr>
      <w:tr w:rsidR="006E5C03" w14:paraId="17868114" w14:textId="77777777" w:rsidTr="00E16BDA">
        <w:trPr>
          <w:cantSplit/>
          <w:trHeight w:val="74"/>
        </w:trPr>
        <w:tc>
          <w:tcPr>
            <w:tcW w:w="6804" w:type="dxa"/>
            <w:tcBorders>
              <w:top w:val="nil"/>
              <w:left w:val="nil"/>
              <w:bottom w:val="single" w:sz="8" w:space="0" w:color="auto"/>
              <w:right w:val="nil"/>
            </w:tcBorders>
            <w:vAlign w:val="center"/>
            <w:hideMark/>
          </w:tcPr>
          <w:p w14:paraId="3F02D430" w14:textId="77777777" w:rsidR="003D251E" w:rsidRPr="00EA7472" w:rsidRDefault="00975FAC"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EA7472">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6A931472" w14:textId="77777777" w:rsidR="003D251E" w:rsidRPr="00EA7472"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27843F8B" w14:textId="77777777" w:rsidR="003D251E" w:rsidRPr="00EA7472" w:rsidRDefault="00975FAC"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EA7472">
              <w:rPr>
                <w:rFonts w:ascii="BancoDoBrasil Textos" w:hAnsi="BancoDoBrasil Textos"/>
                <w:snapToGrid w:val="0"/>
              </w:rPr>
              <w:t>Até 5%</w:t>
            </w:r>
          </w:p>
        </w:tc>
      </w:tr>
    </w:tbl>
    <w:p w14:paraId="1E129DFB" w14:textId="77777777" w:rsidR="00144389" w:rsidRPr="00EA7472" w:rsidRDefault="00144389" w:rsidP="006F7177">
      <w:pPr>
        <w:pStyle w:val="07-Legenda"/>
        <w:pBdr>
          <w:top w:val="nil"/>
          <w:left w:val="nil"/>
          <w:bottom w:val="nil"/>
          <w:right w:val="nil"/>
          <w:between w:val="nil"/>
          <w:bar w:val="nil"/>
        </w:pBdr>
        <w:rPr>
          <w:rFonts w:ascii="BancoDoBrasil Textos" w:hAnsi="BancoDoBrasil Textos"/>
          <w:bdr w:val="nil"/>
        </w:rPr>
      </w:pPr>
    </w:p>
    <w:p w14:paraId="4B43651F" w14:textId="77777777" w:rsidR="00A25F89"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Os ativos fiscais diferidos (Créditos Tributários – Nota </w:t>
      </w:r>
      <w:r w:rsidR="00EC513E">
        <w:rPr>
          <w:rFonts w:ascii="BancoDoBrasil Textos" w:hAnsi="BancoDoBrasil Textos"/>
        </w:rPr>
        <w:t>19</w:t>
      </w:r>
      <w:r w:rsidRPr="00EA7472">
        <w:rPr>
          <w:rFonts w:ascii="BancoDoBrasil Textos" w:hAnsi="BancoDoBrasil Textos"/>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738B4647"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Investimentos</w:t>
      </w:r>
      <w:r w:rsidR="00C550CA" w:rsidRPr="00EA7472">
        <w:rPr>
          <w:rFonts w:ascii="BancoDoBrasil Textos" w:hAnsi="BancoDoBrasil Textos" w:cs="Arial"/>
          <w:b/>
          <w:sz w:val="18"/>
          <w:szCs w:val="18"/>
        </w:rPr>
        <w:t>, imobilizado de uso e intangível</w:t>
      </w:r>
    </w:p>
    <w:p w14:paraId="411400D6"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u w:val="single"/>
        </w:rPr>
        <w:t>I</w:t>
      </w:r>
      <w:r w:rsidR="00080D82" w:rsidRPr="00EA7472">
        <w:rPr>
          <w:rFonts w:ascii="BancoDoBrasil Textos" w:hAnsi="BancoDoBrasil Textos"/>
          <w:u w:val="single"/>
        </w:rPr>
        <w:t>nvestimentos</w:t>
      </w:r>
      <w:r w:rsidRPr="00EA7472">
        <w:rPr>
          <w:rFonts w:ascii="BancoDoBrasil Textos" w:hAnsi="BancoDoBrasil Textos"/>
        </w:rPr>
        <w:t>:</w:t>
      </w:r>
      <w:r w:rsidR="00080D82" w:rsidRPr="00EA7472">
        <w:rPr>
          <w:rFonts w:ascii="BancoDoBrasil Textos" w:hAnsi="BancoDoBrasil Textos"/>
        </w:rPr>
        <w:t xml:space="preserve"> em</w:t>
      </w:r>
      <w:r w:rsidRPr="00EA7472">
        <w:rPr>
          <w:rFonts w:ascii="BancoDoBrasil Textos" w:hAnsi="BancoDoBrasil Textos"/>
        </w:rPr>
        <w:t xml:space="preserve"> empresas</w:t>
      </w:r>
      <w:r w:rsidR="00080D82" w:rsidRPr="00EA7472">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3770F313" w14:textId="77777777" w:rsidR="007C6F0D"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0329F7DF"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u w:val="single"/>
        </w:rPr>
        <w:lastRenderedPageBreak/>
        <w:t>Ativo Imobilizado</w:t>
      </w:r>
      <w:r w:rsidR="00C550CA" w:rsidRPr="00EA7472">
        <w:rPr>
          <w:rFonts w:ascii="BancoDoBrasil Textos" w:hAnsi="BancoDoBrasil Textos"/>
        </w:rPr>
        <w:t>: o ativo imobilizado</w:t>
      </w:r>
      <w:r w:rsidRPr="00EA7472">
        <w:rPr>
          <w:rFonts w:ascii="BancoDoBrasil Textos" w:hAnsi="BancoDoBrasil Textos"/>
        </w:rPr>
        <w:t xml:space="preserve"> é avaliado pelo custo de aquisição, deduzido da</w:t>
      </w:r>
      <w:r w:rsidR="00C550CA" w:rsidRPr="00EA7472">
        <w:rPr>
          <w:rFonts w:ascii="BancoDoBrasil Textos" w:hAnsi="BancoDoBrasil Textos"/>
        </w:rPr>
        <w:t>s</w:t>
      </w:r>
      <w:r w:rsidRPr="00EA7472">
        <w:rPr>
          <w:rFonts w:ascii="BancoDoBrasil Textos" w:hAnsi="BancoDoBrasil Textos"/>
        </w:rPr>
        <w:t xml:space="preserve"> </w:t>
      </w:r>
      <w:r w:rsidR="00C550CA" w:rsidRPr="00EA7472">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EA7472">
        <w:rPr>
          <w:rFonts w:ascii="BancoDoBrasil Textos" w:hAnsi="BancoDoBrasil Textos"/>
        </w:rPr>
        <w:t xml:space="preserve">(Nota </w:t>
      </w:r>
      <w:r>
        <w:rPr>
          <w:rFonts w:ascii="BancoDoBrasil Textos" w:hAnsi="BancoDoBrasil Textos"/>
        </w:rPr>
        <w:t>10</w:t>
      </w:r>
      <w:r w:rsidRPr="00EA7472">
        <w:rPr>
          <w:rFonts w:ascii="BancoDoBrasil Textos" w:hAnsi="BancoDoBrasil Textos"/>
        </w:rPr>
        <w:t>).</w:t>
      </w:r>
    </w:p>
    <w:p w14:paraId="7C16E2ED" w14:textId="77777777" w:rsidR="00C550CA" w:rsidRPr="00EA7472" w:rsidRDefault="00975FAC" w:rsidP="00C550CA">
      <w:pPr>
        <w:pStyle w:val="050-TextoPadro"/>
        <w:pBdr>
          <w:top w:val="nil"/>
          <w:left w:val="nil"/>
          <w:bottom w:val="nil"/>
          <w:right w:val="nil"/>
          <w:between w:val="nil"/>
          <w:bar w:val="nil"/>
        </w:pBdr>
        <w:rPr>
          <w:bdr w:val="nil"/>
          <w:lang w:val="pt-BR"/>
        </w:rPr>
      </w:pPr>
      <w:r w:rsidRPr="00EA7472">
        <w:rPr>
          <w:u w:val="single"/>
          <w:lang w:val="pt-BR"/>
        </w:rPr>
        <w:t>Intangível</w:t>
      </w:r>
      <w:r w:rsidRPr="00EA7472">
        <w:rPr>
          <w:lang w:val="pt-BR"/>
        </w:rPr>
        <w:t xml:space="preserve">: o ativo intangível corresponde aos ativos não monetários identificáveis sem substância física, adquiridos ou desenvolvidos pela </w:t>
      </w:r>
      <w:r>
        <w:rPr>
          <w:lang w:val="pt-BR"/>
        </w:rPr>
        <w:t>Ativos</w:t>
      </w:r>
      <w:r w:rsidRPr="00EA7472">
        <w:rPr>
          <w:lang w:val="pt-BR"/>
        </w:rPr>
        <w:t>, destinados à manutenção ou exercidos com essa finalidade.</w:t>
      </w:r>
    </w:p>
    <w:p w14:paraId="150C91CB" w14:textId="77777777" w:rsidR="00C550CA" w:rsidRPr="00EA7472" w:rsidRDefault="00975FAC" w:rsidP="00C550CA">
      <w:pPr>
        <w:pStyle w:val="050-TextoPadro"/>
        <w:pBdr>
          <w:top w:val="nil"/>
          <w:left w:val="nil"/>
          <w:bottom w:val="nil"/>
          <w:right w:val="nil"/>
          <w:between w:val="nil"/>
          <w:bar w:val="nil"/>
        </w:pBdr>
        <w:rPr>
          <w:bdr w:val="nil"/>
          <w:lang w:val="pt-BR"/>
        </w:rPr>
      </w:pPr>
      <w:r w:rsidRPr="00EA7472">
        <w:rPr>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1E41CE52" w14:textId="77777777" w:rsidR="00C550CA" w:rsidRPr="00EA7472" w:rsidRDefault="00975FAC"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Os ativos intangíveis são mensurados pelo custo, deduzidos da amortização acumulada e das perdas por redução ao valor recuperável (</w:t>
      </w:r>
      <w:proofErr w:type="spellStart"/>
      <w:r w:rsidRPr="00CE3427">
        <w:rPr>
          <w:rFonts w:ascii="BancoDoBrasil Textos" w:hAnsi="BancoDoBrasil Textos"/>
          <w:i/>
          <w:iCs/>
        </w:rPr>
        <w:t>impairment</w:t>
      </w:r>
      <w:proofErr w:type="spellEnd"/>
      <w:r w:rsidRPr="00EA7472">
        <w:rPr>
          <w:rFonts w:ascii="BancoDoBrasil Textos" w:hAnsi="BancoDoBrasil Textos"/>
        </w:rPr>
        <w:t>), quando aplicável. Contemplam os gastos com aquisição de softwares e licenças de uso com prazo de amortização de 5 anos (Nota 1</w:t>
      </w:r>
      <w:r>
        <w:rPr>
          <w:rFonts w:ascii="BancoDoBrasil Textos" w:hAnsi="BancoDoBrasil Textos"/>
        </w:rPr>
        <w:t>1</w:t>
      </w:r>
      <w:r w:rsidRPr="00EA7472">
        <w:rPr>
          <w:rFonts w:ascii="BancoDoBrasil Textos" w:hAnsi="BancoDoBrasil Textos"/>
        </w:rPr>
        <w:t>).</w:t>
      </w:r>
    </w:p>
    <w:p w14:paraId="5D94F4C2" w14:textId="77777777" w:rsidR="00C550CA" w:rsidRPr="00EA7472" w:rsidRDefault="00975FAC"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367E8F91" w14:textId="77777777" w:rsidR="00331FF9"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Arrendamento</w:t>
      </w:r>
    </w:p>
    <w:p w14:paraId="30568664" w14:textId="77777777" w:rsidR="00331FF9"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 </w:t>
      </w:r>
      <w:r>
        <w:rPr>
          <w:rFonts w:ascii="BancoDoBrasil Textos" w:hAnsi="BancoDoBrasil Textos"/>
        </w:rPr>
        <w:t>Ativos</w:t>
      </w:r>
      <w:r w:rsidRPr="00EA7472">
        <w:rPr>
          <w:rFonts w:ascii="BancoDoBrasil Textos" w:hAnsi="BancoDoBrasil Textos"/>
        </w:rPr>
        <w:t xml:space="preserve"> avalia se um contrato é ou contém um arrendamento no início do contrato e reconhece um ativo de direito de uso e correspondente passivo de arrendamento com relação a todos os contratos de arrendamento nos quais a </w:t>
      </w:r>
      <w:r>
        <w:rPr>
          <w:rFonts w:ascii="BancoDoBrasil Textos" w:hAnsi="BancoDoBrasil Textos"/>
        </w:rPr>
        <w:t>Ativos</w:t>
      </w:r>
      <w:r w:rsidRPr="00EA7472">
        <w:rPr>
          <w:rFonts w:ascii="BancoDoBrasil Textos" w:hAnsi="BancoDoBrasil Textos"/>
        </w:rPr>
        <w:t xml:space="preserve"> é arrendatária. </w:t>
      </w:r>
    </w:p>
    <w:p w14:paraId="026E8692" w14:textId="77777777" w:rsidR="00923098" w:rsidRPr="00EA7472" w:rsidRDefault="00975FAC" w:rsidP="00923098">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Como resultado dessa avaliação, a </w:t>
      </w:r>
      <w:r>
        <w:rPr>
          <w:rFonts w:ascii="BancoDoBrasil Textos" w:hAnsi="BancoDoBrasil Textos"/>
        </w:rPr>
        <w:t>Ativos</w:t>
      </w:r>
      <w:r w:rsidRPr="00EA7472">
        <w:rPr>
          <w:rFonts w:ascii="BancoDoBrasil Textos" w:hAnsi="BancoDoBrasil Textos"/>
        </w:rPr>
        <w:t xml:space="preserve"> identificou um único contrato de arrendamento que tem como objeto o aluguel do imóvel sede, utilizado na prática de suas operações. Esse contrato é uma locação </w:t>
      </w:r>
      <w:r>
        <w:rPr>
          <w:rFonts w:ascii="BancoDoBrasil Textos" w:hAnsi="BancoDoBrasil Textos"/>
        </w:rPr>
        <w:t>com o Banco do Brasil</w:t>
      </w:r>
      <w:r w:rsidRPr="00EA7472">
        <w:rPr>
          <w:rFonts w:ascii="BancoDoBrasil Textos" w:hAnsi="BancoDoBrasil Textos"/>
        </w:rPr>
        <w:t xml:space="preserve">, com vencimento em </w:t>
      </w:r>
      <w:r>
        <w:rPr>
          <w:rFonts w:ascii="BancoDoBrasil Textos" w:hAnsi="BancoDoBrasil Textos"/>
        </w:rPr>
        <w:t>09/01/2028</w:t>
      </w:r>
      <w:r w:rsidRPr="00EA7472">
        <w:rPr>
          <w:rFonts w:ascii="BancoDoBrasil Textos" w:hAnsi="BancoDoBrasil Textos"/>
        </w:rPr>
        <w:t>, firmado em condições e termos usuais de mercado.</w:t>
      </w:r>
    </w:p>
    <w:p w14:paraId="652D3327" w14:textId="77777777" w:rsidR="00331FF9"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O passivo de arrendamento é inicialmente mensurado ao valor presente dos pagamentos de arrendamento que não são pagos na data de início, descontados aplicando-se a taxa implícita de arrendamento. Se essa taxa não puder ser prontamente identificada, a </w:t>
      </w:r>
      <w:r>
        <w:rPr>
          <w:rFonts w:ascii="BancoDoBrasil Textos" w:hAnsi="BancoDoBrasil Textos"/>
        </w:rPr>
        <w:t>Ativos</w:t>
      </w:r>
      <w:r w:rsidRPr="00EA7472">
        <w:rPr>
          <w:rFonts w:ascii="BancoDoBrasil Textos" w:hAnsi="BancoDoBrasil Textos"/>
        </w:rPr>
        <w:t xml:space="preserve">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w:t>
      </w:r>
      <w:r>
        <w:rPr>
          <w:rFonts w:ascii="BancoDoBrasil Textos" w:hAnsi="BancoDoBrasil Textos"/>
        </w:rPr>
        <w:t>Ativos</w:t>
      </w:r>
      <w:r w:rsidRPr="00EA7472">
        <w:rPr>
          <w:rFonts w:ascii="BancoDoBrasil Textos" w:hAnsi="BancoDoBrasil Textos"/>
        </w:rPr>
        <w:t xml:space="preserve"> utilizou a taxa incremental que representa o custo equivalente a um empréstimo imobiliário para pessoa jurídica em condições normais de mercado. A taxa de desconto para o período do contrato foi de </w:t>
      </w:r>
      <w:r>
        <w:rPr>
          <w:rFonts w:ascii="BancoDoBrasil Textos" w:hAnsi="BancoDoBrasil Textos"/>
        </w:rPr>
        <w:t>10,2</w:t>
      </w:r>
      <w:r w:rsidRPr="00EA7472">
        <w:rPr>
          <w:rFonts w:ascii="BancoDoBrasil Textos" w:hAnsi="BancoDoBrasil Textos"/>
        </w:rPr>
        <w:t>% a.a.</w:t>
      </w:r>
    </w:p>
    <w:p w14:paraId="12104E24" w14:textId="77777777" w:rsidR="00331FF9"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169285EF" w14:textId="77777777" w:rsidR="00331FF9"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0E28E6E9"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Redução ao valor recuperável de ativos não financeiros</w:t>
      </w:r>
    </w:p>
    <w:p w14:paraId="522F3E41" w14:textId="77777777" w:rsidR="00C550CA" w:rsidRPr="00EA7472" w:rsidRDefault="00975FAC"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EA7472">
        <w:rPr>
          <w:rFonts w:ascii="BancoDoBrasil Textos" w:hAnsi="BancoDoBrasil Textos"/>
        </w:rPr>
        <w:t>tábil pode não ser recuperável.</w:t>
      </w:r>
    </w:p>
    <w:p w14:paraId="797413A2" w14:textId="77777777" w:rsidR="00C550CA" w:rsidRPr="00EA7472" w:rsidRDefault="00975FAC"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Havendo indicação de desvalorização, </w:t>
      </w:r>
      <w:r>
        <w:rPr>
          <w:rFonts w:ascii="BancoDoBrasil Textos" w:hAnsi="BancoDoBrasil Textos"/>
        </w:rPr>
        <w:t>a Ativos</w:t>
      </w:r>
      <w:r w:rsidRPr="00EA7472">
        <w:rPr>
          <w:rFonts w:ascii="BancoDoBrasil Textos" w:hAnsi="BancoDoBrasil Textos"/>
        </w:rPr>
        <w:t xml:space="preserve"> estima o valor recuperável do ativo, que é o maior valor entre o seu valor justo, menos os custos para vendê-lo, e o seu valor em uso.</w:t>
      </w:r>
    </w:p>
    <w:p w14:paraId="75222DC0" w14:textId="77777777" w:rsidR="00080D82" w:rsidRPr="00EA7472" w:rsidRDefault="00975FAC"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lastRenderedPageBreak/>
        <w:t>Se o valor contábil do ativo for maior que o seu valor recuperável, o valor contábil é reduzido ao seu valor recuperável pelo registro de perda por desvalorização (</w:t>
      </w:r>
      <w:proofErr w:type="spellStart"/>
      <w:r w:rsidRPr="00CE3427">
        <w:rPr>
          <w:rFonts w:ascii="BancoDoBrasil Textos" w:hAnsi="BancoDoBrasil Textos"/>
          <w:i/>
          <w:iCs/>
        </w:rPr>
        <w:t>impairment</w:t>
      </w:r>
      <w:proofErr w:type="spellEnd"/>
      <w:r w:rsidRPr="00EA7472">
        <w:rPr>
          <w:rFonts w:ascii="BancoDoBrasil Textos" w:hAnsi="BancoDoBrasil Textos"/>
        </w:rPr>
        <w:t>), reconhecida na Demonstração do Resultado.</w:t>
      </w:r>
    </w:p>
    <w:p w14:paraId="3B42215A" w14:textId="77777777" w:rsidR="003D251E" w:rsidRPr="00EA7472" w:rsidRDefault="00975FAC"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Provisões, ativos e passivos contingentes</w:t>
      </w:r>
    </w:p>
    <w:p w14:paraId="7306443F" w14:textId="77777777" w:rsidR="003D251E"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EA7472">
        <w:rPr>
          <w:rFonts w:ascii="BancoDoBrasil Textos" w:hAnsi="BancoDoBrasil Textos"/>
        </w:rPr>
        <w:t>O reconhecimento, a mensuração e a divulgação d</w:t>
      </w:r>
      <w:r w:rsidR="004C770E">
        <w:rPr>
          <w:rFonts w:ascii="BancoDoBrasil Textos" w:hAnsi="BancoDoBrasil Textos"/>
        </w:rPr>
        <w:t xml:space="preserve">as provisões, ativos </w:t>
      </w:r>
      <w:r w:rsidRPr="00EA7472">
        <w:rPr>
          <w:rFonts w:ascii="BancoDoBrasil Textos" w:hAnsi="BancoDoBrasil Textos"/>
        </w:rPr>
        <w:t>e passivos contingentes são efetuados de acordo com os critérios definidos pelo CPC 25 – Provisões, Passivos Contingentes e Ativos Contingentes</w:t>
      </w:r>
      <w:r w:rsidRPr="00EA7472">
        <w:rPr>
          <w:rFonts w:ascii="BancoDoBrasil Textos" w:hAnsi="BancoDoBrasil Textos"/>
          <w:szCs w:val="18"/>
        </w:rPr>
        <w:t>.</w:t>
      </w:r>
    </w:p>
    <w:p w14:paraId="52751AD3" w14:textId="77777777" w:rsidR="00560AFC" w:rsidRPr="00EA7472" w:rsidRDefault="00975FAC"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EA7472">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7192E6E4" w14:textId="77777777" w:rsidR="0079631D" w:rsidRDefault="00975FAC" w:rsidP="0079631D">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EA7472">
        <w:rPr>
          <w:rFonts w:ascii="BancoDoBrasil Textos" w:hAnsi="BancoDoBrasil Textos" w:cs="Arial"/>
          <w:color w:val="000000"/>
          <w:szCs w:val="18"/>
        </w:rPr>
        <w:t>Uma provisão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2BB0BBA8" w14:textId="77777777" w:rsidR="0079631D" w:rsidRDefault="00975FAC" w:rsidP="0079631D">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79631D">
        <w:rPr>
          <w:rFonts w:ascii="BancoDoBrasil Textos" w:hAnsi="BancoDoBrasil Textos" w:cs="Arial"/>
          <w:color w:val="000000"/>
          <w:szCs w:val="18"/>
        </w:rPr>
        <w:t>A Ativos utiliza, para fins de mensuração das provisões cíveis, método massificado e estatístico de probabilidade e estimativa, denominado “valor esperado”</w:t>
      </w:r>
      <w:r w:rsidR="006A14A3">
        <w:rPr>
          <w:rFonts w:ascii="BancoDoBrasil Textos" w:hAnsi="BancoDoBrasil Textos" w:cs="Arial"/>
          <w:color w:val="000000"/>
          <w:szCs w:val="18"/>
        </w:rPr>
        <w:t xml:space="preserve"> </w:t>
      </w:r>
      <w:r w:rsidR="006A14A3" w:rsidRPr="006A14A3">
        <w:rPr>
          <w:rFonts w:ascii="BancoDoBrasil Textos" w:hAnsi="BancoDoBrasil Textos" w:cs="Arial"/>
          <w:color w:val="000000"/>
          <w:szCs w:val="18"/>
        </w:rPr>
        <w:t>(contempla os processos com probabilidade de êxito do autor iguais a remoto, possível ou provável)</w:t>
      </w:r>
      <w:r w:rsidR="006A14A3">
        <w:rPr>
          <w:rFonts w:ascii="BancoDoBrasil Textos" w:hAnsi="BancoDoBrasil Textos" w:cs="Arial"/>
          <w:color w:val="000000"/>
          <w:szCs w:val="18"/>
        </w:rPr>
        <w:t>,</w:t>
      </w:r>
      <w:r w:rsidRPr="0079631D">
        <w:rPr>
          <w:rFonts w:ascii="BancoDoBrasil Textos" w:hAnsi="BancoDoBrasil Textos" w:cs="Arial"/>
          <w:color w:val="000000"/>
          <w:szCs w:val="18"/>
        </w:rPr>
        <w:t xml:space="preserve"> em conformidade com o CPC 25, item 39.</w:t>
      </w:r>
    </w:p>
    <w:p w14:paraId="361BD534" w14:textId="77777777" w:rsidR="0079631D" w:rsidRPr="0079631D" w:rsidRDefault="00975FAC" w:rsidP="0079631D">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79631D">
        <w:rPr>
          <w:rFonts w:ascii="BancoDoBrasil Textos" w:hAnsi="BancoDoBrasil Textos" w:cs="Arial"/>
          <w:color w:val="000000"/>
          <w:szCs w:val="18"/>
        </w:rPr>
        <w:t xml:space="preserve">Os processos de natureza trabalhista, por sua vez, não integram o modelo massificado, sendo avaliados individualmente por meio de abordagem </w:t>
      </w:r>
      <w:proofErr w:type="spellStart"/>
      <w:r w:rsidRPr="0079631D">
        <w:rPr>
          <w:rFonts w:ascii="BancoDoBrasil Textos" w:hAnsi="BancoDoBrasil Textos" w:cs="Arial"/>
          <w:color w:val="000000"/>
          <w:szCs w:val="18"/>
        </w:rPr>
        <w:t>julgamental</w:t>
      </w:r>
      <w:proofErr w:type="spellEnd"/>
      <w:r w:rsidRPr="0079631D">
        <w:rPr>
          <w:rFonts w:ascii="BancoDoBrasil Textos" w:hAnsi="BancoDoBrasil Textos" w:cs="Arial"/>
          <w:color w:val="000000"/>
          <w:szCs w:val="18"/>
        </w:rPr>
        <w:t>, considerando as particularidades de cada demanda, o estágio processual, os elementos disponíveis e a avaliação quanto à probabilidade de perda, em conformidade com os critérios estabelecidos pelo CPC 25.</w:t>
      </w:r>
    </w:p>
    <w:p w14:paraId="64CEF611" w14:textId="77777777" w:rsidR="003D251E" w:rsidRPr="00EA7472" w:rsidRDefault="00975FAC"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EA7472">
        <w:rPr>
          <w:rFonts w:ascii="BancoDoBrasil Textos" w:hAnsi="BancoDoBrasil Textos" w:cs="Arial"/>
          <w:b/>
          <w:sz w:val="18"/>
          <w:szCs w:val="18"/>
        </w:rPr>
        <w:t xml:space="preserve">Gerenciamento de </w:t>
      </w:r>
      <w:r>
        <w:rPr>
          <w:rFonts w:ascii="BancoDoBrasil Textos" w:hAnsi="BancoDoBrasil Textos" w:cs="Arial"/>
          <w:b/>
          <w:sz w:val="18"/>
          <w:szCs w:val="18"/>
        </w:rPr>
        <w:t>r</w:t>
      </w:r>
      <w:r w:rsidRPr="00EA7472">
        <w:rPr>
          <w:rFonts w:ascii="BancoDoBrasil Textos" w:hAnsi="BancoDoBrasil Textos" w:cs="Arial"/>
          <w:b/>
          <w:sz w:val="18"/>
          <w:szCs w:val="18"/>
        </w:rPr>
        <w:t>iscos</w:t>
      </w:r>
    </w:p>
    <w:p w14:paraId="72C2E3A2" w14:textId="77777777" w:rsidR="009D7138" w:rsidRPr="00EA7472" w:rsidRDefault="00975FA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 Ativos adota política conservadora, em alinhamento com a política de gerenciamento de riscos do Conglomerado Banco do Brasil. A Companhia não opera no mercado de derivativos, câmbio, instrumentos financeiros sujeitos à </w:t>
      </w:r>
      <w:r w:rsidRPr="009E3F41">
        <w:rPr>
          <w:rFonts w:ascii="BancoDoBrasil Textos" w:hAnsi="BancoDoBrasil Textos"/>
          <w:i/>
          <w:iCs/>
        </w:rPr>
        <w:t>Volcker Rule</w:t>
      </w:r>
      <w:r w:rsidRPr="00EA7472">
        <w:rPr>
          <w:rFonts w:ascii="BancoDoBrasil Textos" w:hAnsi="BancoDoBrasil Textos"/>
        </w:rPr>
        <w:t xml:space="preserve"> ou com itens diferentes do R$ - Real.</w:t>
      </w:r>
    </w:p>
    <w:p w14:paraId="39A3A88D" w14:textId="77777777" w:rsidR="009D7138" w:rsidRPr="00EA7472" w:rsidRDefault="00975FA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 Ativos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5685F5E0" w14:textId="77777777" w:rsidR="009D7138" w:rsidRPr="00EA7472" w:rsidRDefault="00975FA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 Ativos adota a gestão integrada de riscos corporativos, com foco na inter-relação entre os processos, pessoas, sistemas, controle, riscos e resultados. </w:t>
      </w:r>
    </w:p>
    <w:p w14:paraId="6C36653E" w14:textId="77777777" w:rsidR="009D7138" w:rsidRPr="00EA7472" w:rsidRDefault="00975FA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 xml:space="preserve">As disponibilidades são mantidas </w:t>
      </w:r>
      <w:r w:rsidR="00EC36ED" w:rsidRPr="00EA7472">
        <w:rPr>
          <w:rFonts w:ascii="BancoDoBrasil Textos" w:hAnsi="BancoDoBrasil Textos"/>
        </w:rPr>
        <w:t xml:space="preserve">em conta corrente e em </w:t>
      </w:r>
      <w:r w:rsidRPr="00EA7472">
        <w:rPr>
          <w:rFonts w:ascii="BancoDoBrasil Textos" w:hAnsi="BancoDoBrasil Textos"/>
        </w:rPr>
        <w:t xml:space="preserve">aplicações financeiras realizadas com os fundos de </w:t>
      </w:r>
      <w:r w:rsidR="00EC36ED" w:rsidRPr="00EA7472">
        <w:rPr>
          <w:rFonts w:ascii="BancoDoBrasil Textos" w:hAnsi="BancoDoBrasil Textos"/>
        </w:rPr>
        <w:t>renda fixa, de alta liquidez e baixa volatilidade,</w:t>
      </w:r>
      <w:r w:rsidRPr="00EA7472">
        <w:rPr>
          <w:rFonts w:ascii="BancoDoBrasil Textos" w:hAnsi="BancoDoBrasil Textos"/>
        </w:rPr>
        <w:t xml:space="preserve"> administrados pela BB </w:t>
      </w:r>
      <w:proofErr w:type="spellStart"/>
      <w:r w:rsidR="00D05765">
        <w:rPr>
          <w:rFonts w:ascii="BancoDoBrasil Textos" w:hAnsi="BancoDoBrasil Textos"/>
        </w:rPr>
        <w:t>Asset</w:t>
      </w:r>
      <w:proofErr w:type="spellEnd"/>
      <w:r w:rsidR="00D05765">
        <w:rPr>
          <w:rFonts w:ascii="BancoDoBrasil Textos" w:hAnsi="BancoDoBrasil Textos"/>
        </w:rPr>
        <w:t xml:space="preserve"> Management</w:t>
      </w:r>
      <w:r w:rsidR="00EC36ED" w:rsidRPr="00EA7472">
        <w:rPr>
          <w:rFonts w:ascii="BancoDoBrasil Textos" w:hAnsi="BancoDoBrasil Textos"/>
        </w:rPr>
        <w:t xml:space="preserve"> e/ou em papéis emitidos pelo Banco do Brasil</w:t>
      </w:r>
      <w:r w:rsidRPr="00EA7472">
        <w:rPr>
          <w:rFonts w:ascii="BancoDoBrasil Textos" w:hAnsi="BancoDoBrasil Textos"/>
        </w:rPr>
        <w:t>, o que minimiza principalmente os riscos de liquidez e de mercado.</w:t>
      </w:r>
    </w:p>
    <w:p w14:paraId="7DD6F7AD" w14:textId="77777777" w:rsidR="00A5731C" w:rsidRPr="00A5731C" w:rsidRDefault="00975FAC" w:rsidP="00A5731C">
      <w:pPr>
        <w:pStyle w:val="01-Textonormal1"/>
        <w:pBdr>
          <w:top w:val="nil"/>
          <w:left w:val="nil"/>
          <w:bottom w:val="nil"/>
          <w:right w:val="nil"/>
          <w:between w:val="nil"/>
          <w:bar w:val="nil"/>
        </w:pBdr>
        <w:spacing w:line="276" w:lineRule="auto"/>
        <w:rPr>
          <w:rFonts w:ascii="BancoDoBrasil Textos" w:hAnsi="BancoDoBrasil Textos"/>
          <w:bdr w:val="nil"/>
        </w:rPr>
      </w:pPr>
      <w:r w:rsidRPr="00A5731C">
        <w:rPr>
          <w:rFonts w:ascii="BancoDoBrasil Textos" w:hAnsi="BancoDoBrasil Textos"/>
        </w:rPr>
        <w:t>Os riscos considerados como relevantes, avaliados a partir da análise dos processos, do impacto e da probabilidade de ocorrência nos negócios são Risco de Estratégia; Risco de Liquidez; Risco de Mercado; Risco de Reputação; Risco Operacional (engloba os riscos: Conduta, Cibernético, Conformidade, Legal, Segurança (inclusive risco de Lavagem de Dinheiro, de Financiamento do Terrorismo, do Financiamento da Proliferação de Armas de Destruição em Massa e de Corrupção – PCL/FTP-C, Terceiros e Tecnologia da Informação) e Risco Social.</w:t>
      </w:r>
    </w:p>
    <w:p w14:paraId="3AE8A74D" w14:textId="77777777" w:rsidR="009D7138" w:rsidRPr="00EA7472" w:rsidRDefault="00975FAC"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EA7472">
        <w:rPr>
          <w:rFonts w:ascii="BancoDoBrasil Textos" w:hAnsi="BancoDoBrasil Textos"/>
        </w:rPr>
        <w:t>Na Ativos a gestão dos riscos é realizada de forma segregada das unidades de negócios.</w:t>
      </w:r>
    </w:p>
    <w:p w14:paraId="0A670DC4" w14:textId="77777777" w:rsidR="00A5731C" w:rsidRPr="00A5731C" w:rsidRDefault="00975FAC" w:rsidP="00A5731C">
      <w:pPr>
        <w:pStyle w:val="03-SubttulodeNota"/>
        <w:numPr>
          <w:ilvl w:val="0"/>
          <w:numId w:val="0"/>
        </w:numPr>
        <w:pBdr>
          <w:top w:val="nil"/>
          <w:left w:val="nil"/>
          <w:bottom w:val="nil"/>
          <w:right w:val="nil"/>
          <w:between w:val="nil"/>
          <w:bar w:val="nil"/>
        </w:pBdr>
        <w:spacing w:line="276" w:lineRule="auto"/>
        <w:rPr>
          <w:b w:val="0"/>
          <w:bdr w:val="nil"/>
        </w:rPr>
      </w:pPr>
      <w:r w:rsidRPr="00A5731C">
        <w:rPr>
          <w:rFonts w:ascii="BancoDoBrasil Textos" w:hAnsi="BancoDoBrasil Textos"/>
          <w:b w:val="0"/>
          <w:bCs/>
          <w:szCs w:val="18"/>
        </w:rPr>
        <w:t>A Companhia estabeleceu Programa de Compliance e Integridade contendo mecanismos e procedimentos internos de integridade, auditoria, incentivo à denúncia e aplicação efetiva do Código de Conduta, Ética e Integridade e a Política de Gestão de Riscos. A Política de Gestão de Riscos e o Programa de Compliance e Integridade são aprovados pelo Conselho de Administração, com o assessoramento dos Comitês de Auditoria (</w:t>
      </w:r>
      <w:proofErr w:type="spellStart"/>
      <w:r w:rsidRPr="00A5731C">
        <w:rPr>
          <w:rFonts w:ascii="BancoDoBrasil Textos" w:hAnsi="BancoDoBrasil Textos"/>
          <w:b w:val="0"/>
          <w:bCs/>
          <w:szCs w:val="18"/>
        </w:rPr>
        <w:t>Coaud</w:t>
      </w:r>
      <w:proofErr w:type="spellEnd"/>
      <w:r w:rsidRPr="00A5731C">
        <w:rPr>
          <w:rFonts w:ascii="BancoDoBrasil Textos" w:hAnsi="BancoDoBrasil Textos"/>
          <w:b w:val="0"/>
          <w:bCs/>
          <w:szCs w:val="18"/>
        </w:rPr>
        <w:t>) e de Riscos e de Capital (</w:t>
      </w:r>
      <w:proofErr w:type="spellStart"/>
      <w:r w:rsidRPr="00A5731C">
        <w:rPr>
          <w:rFonts w:ascii="BancoDoBrasil Textos" w:hAnsi="BancoDoBrasil Textos"/>
          <w:b w:val="0"/>
          <w:bCs/>
          <w:szCs w:val="18"/>
        </w:rPr>
        <w:t>Coris</w:t>
      </w:r>
      <w:proofErr w:type="spellEnd"/>
      <w:r w:rsidRPr="00A5731C">
        <w:rPr>
          <w:rFonts w:ascii="BancoDoBrasil Textos" w:hAnsi="BancoDoBrasil Textos"/>
          <w:b w:val="0"/>
          <w:bCs/>
          <w:szCs w:val="18"/>
        </w:rPr>
        <w:t>) em compartilhamento com o Conglomerado BB e ficam disponíveis no site da Ativos (</w:t>
      </w:r>
      <w:hyperlink r:id="rId17" w:history="1">
        <w:r w:rsidR="00A5731C" w:rsidRPr="00A5731C">
          <w:rPr>
            <w:rStyle w:val="Hyperlink"/>
            <w:rFonts w:ascii="BancoDoBrasil Textos" w:hAnsi="BancoDoBrasil Textos"/>
            <w:b w:val="0"/>
            <w:bCs/>
            <w:szCs w:val="18"/>
          </w:rPr>
          <w:t>https://ativosbb.com.br/quem-somos</w:t>
        </w:r>
      </w:hyperlink>
      <w:r w:rsidRPr="00A5731C">
        <w:rPr>
          <w:rFonts w:ascii="BancoDoBrasil Textos" w:hAnsi="BancoDoBrasil Textos"/>
          <w:b w:val="0"/>
          <w:bCs/>
          <w:szCs w:val="18"/>
        </w:rPr>
        <w:t>).</w:t>
      </w:r>
    </w:p>
    <w:p w14:paraId="2C04F3B8"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7AA14F57" w14:textId="77777777" w:rsidR="003D251E" w:rsidRPr="00EF6284" w:rsidRDefault="00975FAC" w:rsidP="00EF6284">
      <w:pPr>
        <w:pStyle w:val="01-Textonormal1"/>
        <w:pBdr>
          <w:top w:val="nil"/>
          <w:left w:val="nil"/>
          <w:bottom w:val="nil"/>
          <w:right w:val="nil"/>
          <w:between w:val="nil"/>
          <w:bar w:val="nil"/>
        </w:pBdr>
        <w:rPr>
          <w:rFonts w:ascii="BancoDoBrasil Textos" w:hAnsi="BancoDoBrasil Textos"/>
          <w:b/>
          <w:bCs/>
          <w:sz w:val="20"/>
          <w:bdr w:val="nil"/>
        </w:rPr>
      </w:pPr>
      <w:bookmarkStart w:id="15" w:name="RG_MARKER_404045"/>
      <w:bookmarkEnd w:id="15"/>
      <w:r w:rsidRPr="00EF6284">
        <w:rPr>
          <w:rFonts w:ascii="BancoDoBrasil Textos" w:hAnsi="BancoDoBrasil Textos"/>
          <w:b/>
          <w:bCs/>
          <w:color w:val="000000"/>
          <w:sz w:val="20"/>
        </w:rPr>
        <w:lastRenderedPageBreak/>
        <w:t xml:space="preserve">4 </w:t>
      </w:r>
      <w:r>
        <w:rPr>
          <w:rFonts w:ascii="BancoDoBrasil Textos" w:hAnsi="BancoDoBrasil Textos"/>
          <w:b/>
          <w:bCs/>
          <w:color w:val="000000"/>
          <w:sz w:val="20"/>
        </w:rPr>
        <w:t>–</w:t>
      </w:r>
      <w:r w:rsidRPr="00EF6284">
        <w:rPr>
          <w:rFonts w:ascii="BancoDoBrasil Textos" w:hAnsi="BancoDoBrasil Textos"/>
          <w:b/>
          <w:bCs/>
          <w:color w:val="000000"/>
          <w:sz w:val="20"/>
        </w:rPr>
        <w:t xml:space="preserve"> </w:t>
      </w:r>
      <w:r>
        <w:rPr>
          <w:rFonts w:ascii="BancoDoBrasil Textos" w:hAnsi="BancoDoBrasil Textos"/>
          <w:b/>
          <w:bCs/>
          <w:color w:val="000000"/>
          <w:sz w:val="20"/>
        </w:rPr>
        <w:t>Principais julgamentos e estimativas contábeis</w:t>
      </w:r>
    </w:p>
    <w:p w14:paraId="196DC2E1" w14:textId="77777777" w:rsidR="00C12563" w:rsidRPr="00E50BCF" w:rsidRDefault="00975FAC" w:rsidP="00C12563">
      <w:pPr>
        <w:pStyle w:val="050-TextoPadro"/>
        <w:keepNext w:val="0"/>
        <w:keepLines w:val="0"/>
        <w:widowControl w:val="0"/>
        <w:pBdr>
          <w:top w:val="nil"/>
          <w:left w:val="nil"/>
          <w:bottom w:val="nil"/>
          <w:right w:val="nil"/>
          <w:between w:val="nil"/>
          <w:bar w:val="nil"/>
        </w:pBdr>
        <w:rPr>
          <w:rFonts w:eastAsia="Calibri"/>
          <w:bdr w:val="nil"/>
          <w:lang w:val="pt-BR"/>
        </w:rPr>
      </w:pPr>
      <w:r w:rsidRPr="00E50BCF">
        <w:rPr>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22D9F866" w14:textId="77777777" w:rsidR="00C12563" w:rsidRPr="00E50BCF" w:rsidRDefault="00975FAC" w:rsidP="00C12563">
      <w:pPr>
        <w:pStyle w:val="050-TextoPadro"/>
        <w:keepNext w:val="0"/>
        <w:keepLines w:val="0"/>
        <w:widowControl w:val="0"/>
        <w:pBdr>
          <w:top w:val="nil"/>
          <w:left w:val="nil"/>
          <w:bottom w:val="nil"/>
          <w:right w:val="nil"/>
          <w:between w:val="nil"/>
          <w:bar w:val="nil"/>
        </w:pBdr>
        <w:rPr>
          <w:bdr w:val="nil"/>
          <w:lang w:val="pt-BR"/>
        </w:rPr>
      </w:pPr>
      <w:r w:rsidRPr="00E50BCF">
        <w:rPr>
          <w:bdr w:val="none" w:sz="0" w:space="0" w:color="auto" w:frame="1"/>
          <w:lang w:val="pt-BR"/>
        </w:rPr>
        <w:t xml:space="preserve">Considerando que existem alternativas ao tratamento contábil, os resultados divulgados pela </w:t>
      </w:r>
      <w:r>
        <w:rPr>
          <w:bdr w:val="none" w:sz="0" w:space="0" w:color="auto" w:frame="1"/>
          <w:lang w:val="pt-BR"/>
        </w:rPr>
        <w:t>Ativos</w:t>
      </w:r>
      <w:r w:rsidRPr="00E50BCF">
        <w:rPr>
          <w:bdr w:val="none" w:sz="0" w:space="0" w:color="auto" w:frame="1"/>
          <w:lang w:val="pt-BR"/>
        </w:rPr>
        <w:t xml:space="preserve"> poderiam ser distintos, caso um tratamento diferente fosse escolhido. A Administração considera que as escolhas são apropriadas e que as demonstrações contábeis</w:t>
      </w:r>
      <w:r>
        <w:rPr>
          <w:bdr w:val="none" w:sz="0" w:space="0" w:color="auto" w:frame="1"/>
          <w:lang w:val="pt-BR"/>
        </w:rPr>
        <w:t xml:space="preserve"> </w:t>
      </w:r>
      <w:r w:rsidRPr="00E50BCF">
        <w:rPr>
          <w:bdr w:val="none" w:sz="0" w:space="0" w:color="auto" w:frame="1"/>
          <w:lang w:val="pt-BR"/>
        </w:rPr>
        <w:t xml:space="preserve">apresentam, de forma adequada, a posição financeira da </w:t>
      </w:r>
      <w:r>
        <w:rPr>
          <w:bdr w:val="none" w:sz="0" w:space="0" w:color="auto" w:frame="1"/>
          <w:lang w:val="pt-BR"/>
        </w:rPr>
        <w:t>Ativos</w:t>
      </w:r>
      <w:r w:rsidRPr="00E50BCF">
        <w:rPr>
          <w:bdr w:val="none" w:sz="0" w:space="0" w:color="auto" w:frame="1"/>
          <w:lang w:val="pt-BR"/>
        </w:rPr>
        <w:t xml:space="preserve"> e o resultado das suas operações em todos os aspectos materialmente relevantes.</w:t>
      </w:r>
    </w:p>
    <w:p w14:paraId="1F1B1F8C" w14:textId="77777777" w:rsidR="00C12563" w:rsidRPr="00E50BCF" w:rsidRDefault="00975FAC" w:rsidP="00C12563">
      <w:pPr>
        <w:pStyle w:val="050-TextoPadro"/>
        <w:keepNext w:val="0"/>
        <w:keepLines w:val="0"/>
        <w:widowControl w:val="0"/>
        <w:pBdr>
          <w:top w:val="nil"/>
          <w:left w:val="nil"/>
          <w:bottom w:val="nil"/>
          <w:right w:val="nil"/>
          <w:between w:val="nil"/>
          <w:bar w:val="nil"/>
        </w:pBdr>
        <w:rPr>
          <w:bdr w:val="nil"/>
          <w:lang w:val="pt-BR"/>
        </w:rPr>
      </w:pPr>
      <w:r w:rsidRPr="00E50BCF">
        <w:rPr>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6E960411" w14:textId="77777777" w:rsidR="00E50BCF" w:rsidRPr="00D85C6B" w:rsidRDefault="00975FAC"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D85C6B">
        <w:rPr>
          <w:rFonts w:ascii="BancoDoBrasil Textos" w:hAnsi="BancoDoBrasil Textos"/>
          <w:b/>
          <w:bCs/>
          <w:sz w:val="18"/>
          <w:szCs w:val="18"/>
        </w:rPr>
        <w:t xml:space="preserve">Valor justo de instrumentos financeiros </w:t>
      </w:r>
    </w:p>
    <w:p w14:paraId="0C26E196" w14:textId="77777777" w:rsidR="00E50BCF" w:rsidRDefault="00975FAC" w:rsidP="00E50BCF">
      <w:pPr>
        <w:pStyle w:val="050-TextoPadro"/>
        <w:pBdr>
          <w:top w:val="nil"/>
          <w:left w:val="nil"/>
          <w:bottom w:val="nil"/>
          <w:right w:val="nil"/>
          <w:between w:val="nil"/>
          <w:bar w:val="nil"/>
        </w:pBdr>
        <w:rPr>
          <w:bdr w:val="nil"/>
          <w:lang w:val="pt-BR"/>
        </w:rPr>
      </w:pPr>
      <w:r w:rsidRPr="00E50BCF">
        <w:rPr>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E50BCF">
        <w:rPr>
          <w:lang w:val="pt-BR"/>
        </w:rPr>
        <w:t>julgament</w:t>
      </w:r>
      <w:r>
        <w:rPr>
          <w:lang w:val="pt-BR"/>
        </w:rPr>
        <w:t>ais</w:t>
      </w:r>
      <w:proofErr w:type="spellEnd"/>
      <w:r w:rsidRPr="00E50BCF">
        <w:rPr>
          <w:lang w:val="pt-BR"/>
        </w:rPr>
        <w:t>, devidamente aprovados na Governança de Riscos da Organização.</w:t>
      </w:r>
    </w:p>
    <w:p w14:paraId="4AA8F010" w14:textId="77777777" w:rsidR="00E50BCF" w:rsidRPr="00D85C6B" w:rsidRDefault="00975FAC"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D85C6B">
        <w:rPr>
          <w:rFonts w:ascii="BancoDoBrasil Textos" w:hAnsi="BancoDoBrasil Textos"/>
          <w:b/>
          <w:bCs/>
          <w:sz w:val="18"/>
          <w:szCs w:val="18"/>
        </w:rPr>
        <w:t>Redução ao valor recuperável de ativos não financeiros</w:t>
      </w:r>
    </w:p>
    <w:p w14:paraId="4E0E74F9" w14:textId="77777777" w:rsidR="00E50BCF" w:rsidRPr="00E50BCF" w:rsidRDefault="00975FAC" w:rsidP="00E50BCF">
      <w:pPr>
        <w:pStyle w:val="050-TextoPadro"/>
        <w:keepNext w:val="0"/>
        <w:keepLines w:val="0"/>
        <w:widowControl w:val="0"/>
        <w:pBdr>
          <w:top w:val="nil"/>
          <w:left w:val="nil"/>
          <w:bottom w:val="nil"/>
          <w:right w:val="nil"/>
          <w:between w:val="nil"/>
          <w:bar w:val="nil"/>
        </w:pBdr>
        <w:rPr>
          <w:bdr w:val="nil"/>
          <w:lang w:val="pt-BR"/>
        </w:rPr>
      </w:pPr>
      <w:r w:rsidRPr="00E50BCF">
        <w:rPr>
          <w:bdr w:val="none" w:sz="0" w:space="0" w:color="auto" w:frame="1"/>
          <w:lang w:val="pt-BR"/>
        </w:rPr>
        <w:t xml:space="preserve">Ao final de cada período de reporte, </w:t>
      </w:r>
      <w:r>
        <w:rPr>
          <w:bdr w:val="none" w:sz="0" w:space="0" w:color="auto" w:frame="1"/>
          <w:lang w:val="pt-BR"/>
        </w:rPr>
        <w:t>a Ativos</w:t>
      </w:r>
      <w:r w:rsidRPr="00E50BCF">
        <w:rPr>
          <w:bdr w:val="none" w:sz="0" w:space="0" w:color="auto" w:frame="1"/>
          <w:lang w:val="pt-BR"/>
        </w:rPr>
        <w:t xml:space="preserve"> avalia, com base em fontes internas e externas de informação, se há alguma indicação de que um ativo não financeiro possa ter sofrido desvalorização. Se houver indicação de desvalorização, </w:t>
      </w:r>
      <w:r>
        <w:rPr>
          <w:bdr w:val="none" w:sz="0" w:space="0" w:color="auto" w:frame="1"/>
          <w:lang w:val="pt-BR"/>
        </w:rPr>
        <w:t>a Ativos</w:t>
      </w:r>
      <w:r w:rsidRPr="00E50BCF">
        <w:rPr>
          <w:bdr w:val="none" w:sz="0" w:space="0" w:color="auto" w:frame="1"/>
          <w:lang w:val="pt-BR"/>
        </w:rPr>
        <w:t xml:space="preserve"> estima o valor recuperável do ativo, que é o maior entre: (i) seu valor justo menos os custos para vendê-lo; e (</w:t>
      </w:r>
      <w:proofErr w:type="spellStart"/>
      <w:r w:rsidRPr="00E50BCF">
        <w:rPr>
          <w:bdr w:val="none" w:sz="0" w:space="0" w:color="auto" w:frame="1"/>
          <w:lang w:val="pt-BR"/>
        </w:rPr>
        <w:t>ii</w:t>
      </w:r>
      <w:proofErr w:type="spellEnd"/>
      <w:r w:rsidRPr="00E50BCF">
        <w:rPr>
          <w:bdr w:val="none" w:sz="0" w:space="0" w:color="auto" w:frame="1"/>
          <w:lang w:val="pt-BR"/>
        </w:rPr>
        <w:t>) o seu valor em uso.</w:t>
      </w:r>
    </w:p>
    <w:p w14:paraId="1BAA4229" w14:textId="77777777" w:rsidR="00E50BCF" w:rsidRPr="00E50BCF" w:rsidRDefault="00975FAC" w:rsidP="00E50BCF">
      <w:pPr>
        <w:pStyle w:val="050-TextoPadro"/>
        <w:keepNext w:val="0"/>
        <w:keepLines w:val="0"/>
        <w:widowControl w:val="0"/>
        <w:pBdr>
          <w:top w:val="nil"/>
          <w:left w:val="nil"/>
          <w:bottom w:val="nil"/>
          <w:right w:val="nil"/>
          <w:between w:val="nil"/>
          <w:bar w:val="nil"/>
        </w:pBdr>
        <w:rPr>
          <w:bdr w:val="nil"/>
          <w:lang w:val="pt-BR"/>
        </w:rPr>
      </w:pPr>
      <w:r w:rsidRPr="00E50BCF">
        <w:rPr>
          <w:bdr w:val="none" w:sz="0" w:space="0" w:color="auto" w:frame="1"/>
          <w:lang w:val="pt-BR"/>
        </w:rPr>
        <w:t xml:space="preserve">Independentemente de haver indicação de desvalorização, </w:t>
      </w:r>
      <w:r>
        <w:rPr>
          <w:bdr w:val="none" w:sz="0" w:space="0" w:color="auto" w:frame="1"/>
          <w:lang w:val="pt-BR"/>
        </w:rPr>
        <w:t>a Ativos</w:t>
      </w:r>
      <w:r w:rsidRPr="00E50BCF">
        <w:rPr>
          <w:bdr w:val="none" w:sz="0" w:space="0" w:color="auto" w:frame="1"/>
          <w:lang w:val="pt-BR"/>
        </w:rPr>
        <w:t xml:space="preserve"> testa o valor recuperável dos ativos intangíveis ainda não disponíveis para uso e dos ágios na aquisição de investimentos, no mínimo anualmente, sempre na mesma época.</w:t>
      </w:r>
    </w:p>
    <w:p w14:paraId="6DB8E03B" w14:textId="77777777" w:rsidR="00E50BCF" w:rsidRPr="00E50BCF" w:rsidRDefault="00975FAC" w:rsidP="00E50BCF">
      <w:pPr>
        <w:pStyle w:val="050-TextoPadro"/>
        <w:keepNext w:val="0"/>
        <w:keepLines w:val="0"/>
        <w:widowControl w:val="0"/>
        <w:pBdr>
          <w:top w:val="nil"/>
          <w:left w:val="nil"/>
          <w:bottom w:val="nil"/>
          <w:right w:val="nil"/>
          <w:between w:val="nil"/>
          <w:bar w:val="nil"/>
        </w:pBdr>
        <w:rPr>
          <w:bdr w:val="nil"/>
          <w:lang w:val="pt-BR"/>
        </w:rPr>
      </w:pPr>
      <w:r w:rsidRPr="00E50BCF">
        <w:rPr>
          <w:bdr w:val="none" w:sz="0" w:space="0" w:color="auto" w:frame="1"/>
          <w:lang w:val="pt-BR"/>
        </w:rPr>
        <w:t xml:space="preserve">Se o valor recuperável do ativo for menor que o seu valor contábil, o valor contábil é reduzido ao seu valor recuperável pelo registro de perda por desvalorização. </w:t>
      </w:r>
    </w:p>
    <w:p w14:paraId="687F2042" w14:textId="77777777" w:rsidR="00E50BCF" w:rsidRDefault="00975FAC" w:rsidP="00E50BCF">
      <w:pPr>
        <w:pStyle w:val="050-TextoPadro"/>
        <w:keepNext w:val="0"/>
        <w:keepLines w:val="0"/>
        <w:widowControl w:val="0"/>
        <w:pBdr>
          <w:top w:val="nil"/>
          <w:left w:val="nil"/>
          <w:bottom w:val="nil"/>
          <w:right w:val="nil"/>
          <w:between w:val="nil"/>
          <w:bar w:val="nil"/>
        </w:pBdr>
        <w:rPr>
          <w:bdr w:val="nil"/>
          <w:lang w:val="pt-BR"/>
        </w:rPr>
      </w:pPr>
      <w:r w:rsidRPr="00E50BCF">
        <w:rPr>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E50BCF">
        <w:rPr>
          <w:lang w:val="pt-BR"/>
        </w:rPr>
        <w:t xml:space="preserve"> ou outras técnicas de precificação, ou uma combinação de várias técnicas.</w:t>
      </w:r>
    </w:p>
    <w:p w14:paraId="7005624F" w14:textId="77777777" w:rsidR="00643D1C" w:rsidRPr="00D85C6B" w:rsidRDefault="00975FAC" w:rsidP="00643D1C">
      <w:pPr>
        <w:pStyle w:val="050-TextoPadro"/>
        <w:numPr>
          <w:ilvl w:val="0"/>
          <w:numId w:val="3"/>
        </w:numPr>
        <w:pBdr>
          <w:top w:val="nil"/>
          <w:left w:val="nil"/>
          <w:bottom w:val="nil"/>
          <w:right w:val="nil"/>
          <w:between w:val="nil"/>
          <w:bar w:val="nil"/>
        </w:pBdr>
        <w:rPr>
          <w:rFonts w:eastAsia="Calibri"/>
          <w:b/>
          <w:bCs/>
          <w:bdr w:val="nil"/>
          <w:lang w:val="pt-BR" w:eastAsia="en-US"/>
        </w:rPr>
      </w:pPr>
      <w:r w:rsidRPr="00D85C6B">
        <w:rPr>
          <w:rFonts w:eastAsia="Calibri"/>
          <w:b/>
          <w:bCs/>
          <w:lang w:val="pt-BR" w:eastAsia="en-US"/>
        </w:rPr>
        <w:t>Perdas na baixa de créditos adquiridos</w:t>
      </w:r>
    </w:p>
    <w:p w14:paraId="199964D7" w14:textId="77777777" w:rsidR="00012D7F" w:rsidRPr="00012D7F" w:rsidRDefault="00975FAC"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012D7F">
        <w:rPr>
          <w:rFonts w:ascii="BancoDoBrasil Textos" w:eastAsia="Times New Roman" w:hAnsi="BancoDoBrasil Textos" w:cs="Times New Roman"/>
          <w:kern w:val="0"/>
          <w:sz w:val="18"/>
          <w:szCs w:val="18"/>
          <w:bdr w:val="none" w:sz="0" w:space="0" w:color="auto" w:frame="1"/>
          <w:lang w:eastAsia="pt-BR"/>
        </w:rPr>
        <w:t>Os créditos adquiridos, que por se tratar de créditos “estressados”, referindo-se a créditos com qualidade deteriorada, originados de instituições onde se encontravam no status “baixados para perda”, são reconhecidos 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2CBE5490" w14:textId="77777777" w:rsidR="00012D7F" w:rsidRDefault="00975FAC"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012D7F">
        <w:rPr>
          <w:rFonts w:ascii="BancoDoBrasil Textos" w:eastAsia="Times New Roman" w:hAnsi="BancoDoBrasil Textos" w:cs="Times New Roman"/>
          <w:kern w:val="0"/>
          <w:sz w:val="18"/>
          <w:szCs w:val="18"/>
          <w:bdr w:val="none" w:sz="0" w:space="0" w:color="auto" w:frame="1"/>
          <w:lang w:eastAsia="pt-BR"/>
        </w:rPr>
        <w:t xml:space="preserve">Adicionalmente, o CPC 48 recomenda que em cada data de balanço, a entidade reavalie o valor da alteração das perdas de crédito esperadas, e se aplicável, reconheça um ganho ou perda na redução ao valor recuperável no resultado. </w:t>
      </w:r>
    </w:p>
    <w:p w14:paraId="1CBEE498" w14:textId="77777777" w:rsidR="00ED1269" w:rsidRPr="00843F8B" w:rsidRDefault="00975FAC"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843F8B">
        <w:rPr>
          <w:rFonts w:ascii="BancoDoBrasil Textos" w:eastAsia="Times New Roman" w:hAnsi="BancoDoBrasil Textos" w:cs="Times New Roman"/>
          <w:kern w:val="0"/>
          <w:sz w:val="18"/>
          <w:szCs w:val="18"/>
          <w:bdr w:val="none" w:sz="0" w:space="0" w:color="auto" w:frame="1"/>
          <w:lang w:eastAsia="pt-BR"/>
        </w:rPr>
        <w:t xml:space="preserve">Conforme essas exigências, a Companhia desenvolveu a metodologia para a baixa das carteiras adquiridas </w:t>
      </w:r>
      <w:r>
        <w:rPr>
          <w:rFonts w:ascii="BancoDoBrasil Textos" w:eastAsia="Times New Roman" w:hAnsi="BancoDoBrasil Textos" w:cs="Times New Roman"/>
          <w:kern w:val="0"/>
          <w:sz w:val="18"/>
          <w:szCs w:val="18"/>
          <w:bdr w:val="none" w:sz="0" w:space="0" w:color="auto" w:frame="1"/>
          <w:lang w:eastAsia="pt-BR"/>
        </w:rPr>
        <w:t>qu</w:t>
      </w:r>
      <w:r w:rsidRPr="00843F8B">
        <w:rPr>
          <w:rFonts w:ascii="BancoDoBrasil Textos" w:eastAsia="Times New Roman" w:hAnsi="BancoDoBrasil Textos" w:cs="Times New Roman"/>
          <w:kern w:val="0"/>
          <w:sz w:val="18"/>
          <w:szCs w:val="18"/>
          <w:bdr w:val="none" w:sz="0" w:space="0" w:color="auto" w:frame="1"/>
          <w:lang w:eastAsia="pt-BR"/>
        </w:rPr>
        <w:t>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preservar a qualidade do modelo.</w:t>
      </w:r>
    </w:p>
    <w:p w14:paraId="62544B3F" w14:textId="77777777" w:rsidR="00A90CAF" w:rsidRPr="00D85C6B" w:rsidRDefault="00975FAC"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D85C6B">
        <w:rPr>
          <w:rFonts w:ascii="BancoDoBrasil Textos" w:hAnsi="BancoDoBrasil Textos"/>
          <w:b/>
          <w:bCs/>
          <w:sz w:val="18"/>
          <w:szCs w:val="18"/>
        </w:rPr>
        <w:lastRenderedPageBreak/>
        <w:t>Impostos sobre os lucros</w:t>
      </w:r>
    </w:p>
    <w:p w14:paraId="56D79A49" w14:textId="77777777" w:rsidR="00A90CAF" w:rsidRPr="00A90CAF" w:rsidRDefault="00975FAC" w:rsidP="00A90CAF">
      <w:pPr>
        <w:pStyle w:val="050-TextoPadro"/>
        <w:keepNext w:val="0"/>
        <w:keepLines w:val="0"/>
        <w:widowControl w:val="0"/>
        <w:pBdr>
          <w:top w:val="nil"/>
          <w:left w:val="nil"/>
          <w:bottom w:val="nil"/>
          <w:right w:val="nil"/>
          <w:between w:val="nil"/>
          <w:bar w:val="nil"/>
        </w:pBdr>
        <w:rPr>
          <w:bdr w:val="nil"/>
          <w:lang w:val="pt-BR"/>
        </w:rPr>
      </w:pPr>
      <w:r w:rsidRPr="00A90CAF">
        <w:rPr>
          <w:bdr w:val="none" w:sz="0" w:space="0" w:color="auto" w:frame="1"/>
          <w:lang w:val="pt-BR"/>
        </w:rPr>
        <w:t>As receitas geradas pel</w:t>
      </w:r>
      <w:r>
        <w:rPr>
          <w:bdr w:val="none" w:sz="0" w:space="0" w:color="auto" w:frame="1"/>
          <w:lang w:val="pt-BR"/>
        </w:rPr>
        <w:t>a Ativos</w:t>
      </w:r>
      <w:r w:rsidRPr="00A90CAF">
        <w:rPr>
          <w:bdr w:val="none" w:sz="0" w:space="0" w:color="auto" w:frame="1"/>
          <w:lang w:val="pt-BR"/>
        </w:rPr>
        <w:t xml:space="preserve">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2846B9AA" w14:textId="77777777" w:rsidR="00C700D3" w:rsidRDefault="00975FAC" w:rsidP="00A90CAF">
      <w:pPr>
        <w:pStyle w:val="050-TextoPadro"/>
        <w:keepNext w:val="0"/>
        <w:keepLines w:val="0"/>
        <w:widowControl w:val="0"/>
        <w:pBdr>
          <w:top w:val="nil"/>
          <w:left w:val="nil"/>
          <w:bottom w:val="nil"/>
          <w:right w:val="nil"/>
          <w:between w:val="nil"/>
          <w:bar w:val="nil"/>
        </w:pBdr>
        <w:rPr>
          <w:bdr w:val="nil"/>
          <w:lang w:val="pt-BR"/>
        </w:rPr>
      </w:pPr>
      <w:r w:rsidRPr="00A90CAF">
        <w:rPr>
          <w:bdr w:val="none" w:sz="0" w:space="0" w:color="auto" w:frame="1"/>
          <w:lang w:val="pt-BR"/>
        </w:rPr>
        <w:t>As autoridades fiscais podem rever os procedimentos adotados pel</w:t>
      </w:r>
      <w:r>
        <w:rPr>
          <w:bdr w:val="none" w:sz="0" w:space="0" w:color="auto" w:frame="1"/>
          <w:lang w:val="pt-BR"/>
        </w:rPr>
        <w:t>a Ativos</w:t>
      </w:r>
      <w:r w:rsidRPr="00A90CAF">
        <w:rPr>
          <w:bdr w:val="none" w:sz="0" w:space="0" w:color="auto" w:frame="1"/>
          <w:lang w:val="pt-BR"/>
        </w:rPr>
        <w:t xml:space="preserve"> e pela sua subsidiária no prazo de cinco anos, contados a partir da data em que os tributos são considerados devidos. Desta forma, há a possibilidade dessas autoridades fiscais questionarem procedimentos adotados pel</w:t>
      </w:r>
      <w:r>
        <w:rPr>
          <w:bdr w:val="none" w:sz="0" w:space="0" w:color="auto" w:frame="1"/>
          <w:lang w:val="pt-BR"/>
        </w:rPr>
        <w:t>a Ativos</w:t>
      </w:r>
      <w:r w:rsidRPr="00A90CAF">
        <w:rPr>
          <w:bdr w:val="none" w:sz="0" w:space="0" w:color="auto" w:frame="1"/>
          <w:lang w:val="pt-BR"/>
        </w:rPr>
        <w:t>, principalmente aqueles decorrentes de diferenças na interpretação da legislação fiscal. No entanto, a Administração acredita que não haverá correções significativas aos impostos sobre os lucros registrados nestas demonstrações contábeis.</w:t>
      </w:r>
    </w:p>
    <w:p w14:paraId="3C4D6BC0" w14:textId="77777777" w:rsidR="00A90CAF" w:rsidRPr="00D85C6B" w:rsidRDefault="00975FAC"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D85C6B">
        <w:rPr>
          <w:rFonts w:ascii="BancoDoBrasil Textos" w:hAnsi="BancoDoBrasil Textos"/>
          <w:b/>
          <w:bCs/>
          <w:sz w:val="18"/>
          <w:szCs w:val="18"/>
        </w:rPr>
        <w:t>Reconhecimento e avaliação de impostos diferidos</w:t>
      </w:r>
    </w:p>
    <w:p w14:paraId="012B790C" w14:textId="77777777" w:rsidR="00A90CAF" w:rsidRPr="00A90CAF" w:rsidRDefault="00975FAC" w:rsidP="00A90CAF">
      <w:pPr>
        <w:pStyle w:val="050-TextoPadro"/>
        <w:keepNext w:val="0"/>
        <w:keepLines w:val="0"/>
        <w:widowControl w:val="0"/>
        <w:pBdr>
          <w:top w:val="nil"/>
          <w:left w:val="nil"/>
          <w:bottom w:val="nil"/>
          <w:right w:val="nil"/>
          <w:between w:val="nil"/>
          <w:bar w:val="nil"/>
        </w:pBdr>
        <w:rPr>
          <w:bdr w:val="nil"/>
          <w:lang w:val="pt-BR"/>
        </w:rPr>
      </w:pPr>
      <w:r w:rsidRPr="00A90CAF">
        <w:rPr>
          <w:bdr w:val="none" w:sz="0" w:space="0" w:color="auto" w:frame="1"/>
          <w:lang w:val="pt-BR"/>
        </w:rPr>
        <w:t xml:space="preserve">Os ativos fiscais diferidos (créditos tributários) são calculados sobre diferenças temporárias e prejuízos fiscais a compensar, sendo reconhecidos contabilmente quando </w:t>
      </w:r>
      <w:r>
        <w:rPr>
          <w:bdr w:val="none" w:sz="0" w:space="0" w:color="auto" w:frame="1"/>
          <w:lang w:val="pt-BR"/>
        </w:rPr>
        <w:t>a Ativos</w:t>
      </w:r>
      <w:r w:rsidRPr="00A90CAF">
        <w:rPr>
          <w:bdr w:val="none" w:sz="0" w:space="0" w:color="auto" w:frame="1"/>
          <w:lang w:val="pt-BR"/>
        </w:rPr>
        <w:t xml:space="preserve"> possuir expectativa de que gerará lucro tributável nos exercícios subsequentes, em montantes suficientes para compensar referidos valores. A realização esperada do crédito tributário d</w:t>
      </w:r>
      <w:r>
        <w:rPr>
          <w:bdr w:val="none" w:sz="0" w:space="0" w:color="auto" w:frame="1"/>
          <w:lang w:val="pt-BR"/>
        </w:rPr>
        <w:t>a Ativos</w:t>
      </w:r>
      <w:r w:rsidRPr="00A90CAF">
        <w:rPr>
          <w:bdr w:val="none" w:sz="0" w:space="0" w:color="auto" w:frame="1"/>
          <w:lang w:val="pt-BR"/>
        </w:rPr>
        <w:t xml:space="preserve"> é baseada na projeção de receitas futuras e estudos técnicos, em linha com a legislação fiscal atual.</w:t>
      </w:r>
    </w:p>
    <w:p w14:paraId="7BCF8218" w14:textId="77777777" w:rsidR="00A90CAF" w:rsidRPr="00A90CAF" w:rsidRDefault="00975FAC" w:rsidP="00A90CAF">
      <w:pPr>
        <w:pStyle w:val="050-TextoPadro"/>
        <w:keepNext w:val="0"/>
        <w:keepLines w:val="0"/>
        <w:widowControl w:val="0"/>
        <w:pBdr>
          <w:top w:val="nil"/>
          <w:left w:val="nil"/>
          <w:bottom w:val="nil"/>
          <w:right w:val="nil"/>
          <w:between w:val="nil"/>
          <w:bar w:val="nil"/>
        </w:pBdr>
        <w:rPr>
          <w:bdr w:val="nil"/>
          <w:lang w:val="pt-BR"/>
        </w:rPr>
      </w:pPr>
      <w:r w:rsidRPr="00A90CAF">
        <w:rPr>
          <w:bdr w:val="none" w:sz="0" w:space="0" w:color="auto" w:frame="1"/>
          <w:lang w:val="pt-BR"/>
        </w:rPr>
        <w:t>As estimativas consideradas pel</w:t>
      </w:r>
      <w:r>
        <w:rPr>
          <w:bdr w:val="none" w:sz="0" w:space="0" w:color="auto" w:frame="1"/>
          <w:lang w:val="pt-BR"/>
        </w:rPr>
        <w:t>a Ativos</w:t>
      </w:r>
      <w:r w:rsidRPr="00A90CAF">
        <w:rPr>
          <w:bdr w:val="none" w:sz="0" w:space="0" w:color="auto" w:frame="1"/>
          <w:lang w:val="pt-BR"/>
        </w:rPr>
        <w:t xml:space="preserve"> para o reconhecimento e avaliação de impostos diferidos são obtidas em função das expectativas atuais e das projeções de eventos e tendências futuras. As principais premissas identificadas pel</w:t>
      </w:r>
      <w:r>
        <w:rPr>
          <w:bdr w:val="none" w:sz="0" w:space="0" w:color="auto" w:frame="1"/>
          <w:lang w:val="pt-BR"/>
        </w:rPr>
        <w:t>a Ativos</w:t>
      </w:r>
      <w:r w:rsidRPr="00A90CAF">
        <w:rPr>
          <w:bdr w:val="none" w:sz="0" w:space="0" w:color="auto" w:frame="1"/>
          <w:lang w:val="pt-BR"/>
        </w:rPr>
        <w:t xml:space="preserve"> que podem afetar essas estimativas estão relacionadas a fatores, como:</w:t>
      </w:r>
    </w:p>
    <w:p w14:paraId="62BED086"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variações nos valores depositados, na inadimplência e na base de clientes;</w:t>
      </w:r>
    </w:p>
    <w:p w14:paraId="4D528928"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 xml:space="preserve">mudanças na regulamentação governamental que afetem questões fiscais; </w:t>
      </w:r>
    </w:p>
    <w:p w14:paraId="7264B39F"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alterações nas taxas de juros;</w:t>
      </w:r>
    </w:p>
    <w:p w14:paraId="1C4BD0C7"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mudanças nos índices de inflação;</w:t>
      </w:r>
    </w:p>
    <w:p w14:paraId="23951911"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processos ou disputas judiciais adversas;</w:t>
      </w:r>
    </w:p>
    <w:p w14:paraId="29EF728D"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riscos de crédito, de mercado e outros riscos decorrentes das atividades de crédito e de investimento;</w:t>
      </w:r>
    </w:p>
    <w:p w14:paraId="620A48BD" w14:textId="77777777" w:rsidR="00A90CAF" w:rsidRP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mudanças nos valores de mercado de títulos brasileiros, especialmente títulos do governo brasileiro; e</w:t>
      </w:r>
    </w:p>
    <w:p w14:paraId="3F95595F" w14:textId="77777777" w:rsidR="00A90CAF" w:rsidRDefault="00975FAC"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90CAF">
        <w:rPr>
          <w:bdr w:val="none" w:sz="0" w:space="0" w:color="auto" w:frame="1"/>
          <w:lang w:val="pt-BR"/>
        </w:rPr>
        <w:t>mudanças nas condições econômicas internas e externas.</w:t>
      </w:r>
    </w:p>
    <w:p w14:paraId="5F925BC4" w14:textId="77777777" w:rsidR="00017A9C" w:rsidRPr="00A90CAF" w:rsidRDefault="00017A9C" w:rsidP="00017A9C">
      <w:pPr>
        <w:pStyle w:val="050-TextoPadro"/>
        <w:keepNext w:val="0"/>
        <w:keepLines w:val="0"/>
        <w:widowControl w:val="0"/>
        <w:pBdr>
          <w:top w:val="nil"/>
          <w:left w:val="nil"/>
          <w:bottom w:val="nil"/>
          <w:right w:val="nil"/>
          <w:between w:val="nil"/>
          <w:bar w:val="nil"/>
        </w:pBdr>
        <w:spacing w:before="0" w:after="0" w:line="240" w:lineRule="auto"/>
        <w:rPr>
          <w:bdr w:val="nil"/>
          <w:lang w:val="pt-BR"/>
        </w:rPr>
      </w:pPr>
    </w:p>
    <w:p w14:paraId="0CD74845" w14:textId="77777777" w:rsidR="00C21E7A" w:rsidRPr="00D85C6B" w:rsidRDefault="00975FAC" w:rsidP="00C21E7A">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D85C6B">
        <w:rPr>
          <w:rFonts w:ascii="BancoDoBrasil Textos" w:hAnsi="BancoDoBrasil Textos"/>
          <w:b/>
          <w:bCs/>
          <w:sz w:val="18"/>
          <w:szCs w:val="18"/>
        </w:rPr>
        <w:t>Provisões, ativos e passivos contingentes</w:t>
      </w:r>
    </w:p>
    <w:p w14:paraId="39FC3F48" w14:textId="77777777" w:rsidR="00C21E7A" w:rsidRPr="00C21E7A" w:rsidRDefault="00975FAC" w:rsidP="00017A9C">
      <w:pPr>
        <w:pStyle w:val="050-TextoPadro"/>
        <w:keepNext w:val="0"/>
        <w:keepLines w:val="0"/>
        <w:pBdr>
          <w:top w:val="nil"/>
          <w:left w:val="nil"/>
          <w:bottom w:val="nil"/>
          <w:right w:val="nil"/>
          <w:between w:val="nil"/>
          <w:bar w:val="nil"/>
        </w:pBdr>
        <w:rPr>
          <w:bdr w:val="nil"/>
          <w:lang w:val="pt-BR"/>
        </w:rPr>
      </w:pPr>
      <w:r w:rsidRPr="00C21E7A">
        <w:rPr>
          <w:bdr w:val="none" w:sz="0" w:space="0" w:color="auto" w:frame="1"/>
          <w:lang w:val="pt-BR"/>
        </w:rPr>
        <w:t>O reconhecimento, a mensuração e a divulgação das provisões, dos ativos e passivos contingentes são efetuados de acordo com os critérios definidos pelo CPC 25.</w:t>
      </w:r>
    </w:p>
    <w:p w14:paraId="1D147A2F" w14:textId="77777777" w:rsidR="00C21E7A" w:rsidRPr="00C21E7A" w:rsidRDefault="00975FAC" w:rsidP="00017A9C">
      <w:pPr>
        <w:pStyle w:val="050-TextoPadro"/>
        <w:keepNext w:val="0"/>
        <w:keepLines w:val="0"/>
        <w:pBdr>
          <w:top w:val="nil"/>
          <w:left w:val="nil"/>
          <w:bottom w:val="nil"/>
          <w:right w:val="nil"/>
          <w:between w:val="nil"/>
          <w:bar w:val="nil"/>
        </w:pBdr>
        <w:rPr>
          <w:bdr w:val="nil"/>
          <w:lang w:val="pt-BR"/>
        </w:rPr>
      </w:pPr>
      <w:r w:rsidRPr="00C21E7A">
        <w:rPr>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35A02C6D" w14:textId="77777777" w:rsidR="00C21E7A" w:rsidRPr="00C21E7A" w:rsidRDefault="00975FAC" w:rsidP="00017A9C">
      <w:pPr>
        <w:pStyle w:val="050-TextoPadro"/>
        <w:keepNext w:val="0"/>
        <w:keepLines w:val="0"/>
        <w:pBdr>
          <w:top w:val="nil"/>
          <w:left w:val="nil"/>
          <w:bottom w:val="nil"/>
          <w:right w:val="nil"/>
          <w:between w:val="nil"/>
          <w:bar w:val="nil"/>
        </w:pBdr>
        <w:rPr>
          <w:bdr w:val="nil"/>
          <w:lang w:val="pt-BR"/>
        </w:rPr>
      </w:pPr>
      <w:r w:rsidRPr="00C21E7A">
        <w:rPr>
          <w:bdr w:val="none" w:sz="0" w:space="0" w:color="auto" w:frame="1"/>
          <w:lang w:val="pt-BR"/>
        </w:rPr>
        <w:t>Uma provisão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5CD512C9" w14:textId="77777777" w:rsidR="00C21E7A" w:rsidRPr="00C21E7A" w:rsidRDefault="00975FAC" w:rsidP="00017A9C">
      <w:pPr>
        <w:pStyle w:val="050-TextoPadro"/>
        <w:keepNext w:val="0"/>
        <w:keepLines w:val="0"/>
        <w:pBdr>
          <w:top w:val="nil"/>
          <w:left w:val="nil"/>
          <w:bottom w:val="nil"/>
          <w:right w:val="nil"/>
          <w:between w:val="nil"/>
          <w:bar w:val="nil"/>
        </w:pBdr>
        <w:rPr>
          <w:bdr w:val="nil"/>
          <w:lang w:val="pt-BR"/>
        </w:rPr>
      </w:pPr>
      <w:r w:rsidRPr="00C21E7A">
        <w:rPr>
          <w:bdr w:val="none" w:sz="0" w:space="0" w:color="auto" w:frame="1"/>
          <w:lang w:val="pt-BR"/>
        </w:rPr>
        <w:t xml:space="preserve">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w:t>
      </w:r>
      <w:r w:rsidRPr="00C21E7A">
        <w:rPr>
          <w:bdr w:val="none" w:sz="0" w:space="0" w:color="auto" w:frame="1"/>
          <w:lang w:val="pt-BR"/>
        </w:rPr>
        <w:lastRenderedPageBreak/>
        <w:t>R$ 1 milhão. O método massificado contempla todos os processos, independentemente da avaliação realizada pelos assessores jurídicos.</w:t>
      </w:r>
    </w:p>
    <w:p w14:paraId="753E83E8" w14:textId="77777777" w:rsidR="00C21E7A" w:rsidRPr="00C21E7A" w:rsidRDefault="00975FAC" w:rsidP="00017A9C">
      <w:pPr>
        <w:pStyle w:val="050-TextoPadro"/>
        <w:keepNext w:val="0"/>
        <w:keepLines w:val="0"/>
        <w:pBdr>
          <w:top w:val="nil"/>
          <w:left w:val="nil"/>
          <w:bottom w:val="nil"/>
          <w:right w:val="nil"/>
          <w:between w:val="nil"/>
          <w:bar w:val="nil"/>
        </w:pBdr>
        <w:rPr>
          <w:bdr w:val="nil"/>
          <w:lang w:val="pt-BR"/>
        </w:rPr>
      </w:pPr>
      <w:r w:rsidRPr="00C21E7A">
        <w:rPr>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7A5741C8" w14:textId="2E419F6D" w:rsidR="00C21E7A" w:rsidRPr="00C21E7A" w:rsidRDefault="00975FAC" w:rsidP="00017A9C">
      <w:pPr>
        <w:pStyle w:val="050-TextoPadro"/>
        <w:keepNext w:val="0"/>
        <w:keepLines w:val="0"/>
        <w:pBdr>
          <w:top w:val="nil"/>
          <w:left w:val="nil"/>
          <w:bottom w:val="nil"/>
          <w:right w:val="nil"/>
          <w:between w:val="nil"/>
          <w:bar w:val="nil"/>
        </w:pBdr>
        <w:rPr>
          <w:bdr w:val="nil"/>
          <w:lang w:val="pt-BR"/>
        </w:rPr>
      </w:pPr>
      <w:r w:rsidRPr="00C21E7A">
        <w:rPr>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00838215" w14:textId="77A86163" w:rsidR="00580F4E" w:rsidRDefault="00975FAC" w:rsidP="00E673F4">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rPr>
      </w:pPr>
      <w:bookmarkStart w:id="16" w:name="RG_MARKER_404046"/>
      <w:r w:rsidRPr="00E673F4">
        <w:rPr>
          <w:rFonts w:ascii="BancoDoBrasil Textos" w:eastAsia="Calibri" w:hAnsi="BancoDoBrasil Textos" w:cs="Arial"/>
          <w:b/>
          <w:bCs/>
          <w:kern w:val="0"/>
          <w:sz w:val="20"/>
          <w:szCs w:val="20"/>
        </w:rPr>
        <w:t>5</w:t>
      </w:r>
      <w:bookmarkEnd w:id="16"/>
      <w:r w:rsidRPr="00E673F4">
        <w:rPr>
          <w:rFonts w:ascii="BancoDoBrasil Textos" w:eastAsia="Calibri" w:hAnsi="BancoDoBrasil Textos" w:cs="Arial"/>
          <w:b/>
          <w:bCs/>
          <w:color w:val="000000"/>
          <w:kern w:val="0"/>
          <w:sz w:val="20"/>
          <w:szCs w:val="20"/>
        </w:rPr>
        <w:t xml:space="preserve"> </w:t>
      </w:r>
      <w:r>
        <w:rPr>
          <w:rFonts w:ascii="BancoDoBrasil Textos" w:eastAsia="Calibri" w:hAnsi="BancoDoBrasil Textos" w:cs="Arial"/>
          <w:b/>
          <w:bCs/>
          <w:color w:val="000000"/>
          <w:kern w:val="0"/>
          <w:sz w:val="20"/>
          <w:szCs w:val="20"/>
        </w:rPr>
        <w:t>–</w:t>
      </w:r>
      <w:r w:rsidRPr="00E673F4">
        <w:rPr>
          <w:rFonts w:ascii="BancoDoBrasil Textos" w:eastAsia="Calibri" w:hAnsi="BancoDoBrasil Textos" w:cs="Arial"/>
          <w:b/>
          <w:bCs/>
          <w:color w:val="000000"/>
          <w:kern w:val="0"/>
          <w:sz w:val="20"/>
          <w:szCs w:val="20"/>
        </w:rPr>
        <w:t xml:space="preserve"> </w:t>
      </w:r>
      <w:r w:rsidRPr="00E673F4">
        <w:rPr>
          <w:rFonts w:ascii="BancoDoBrasil Textos" w:eastAsia="Calibri" w:hAnsi="BancoDoBrasil Textos" w:cs="Arial"/>
          <w:b/>
          <w:bCs/>
          <w:kern w:val="0"/>
          <w:sz w:val="20"/>
          <w:szCs w:val="20"/>
        </w:rPr>
        <w:t xml:space="preserve">Caixa e </w:t>
      </w:r>
      <w:r>
        <w:rPr>
          <w:rFonts w:ascii="BancoDoBrasil Textos" w:eastAsia="Calibri" w:hAnsi="BancoDoBrasil Textos" w:cs="Arial"/>
          <w:b/>
          <w:bCs/>
          <w:kern w:val="0"/>
          <w:sz w:val="20"/>
          <w:szCs w:val="20"/>
        </w:rPr>
        <w:t>e</w:t>
      </w:r>
      <w:r w:rsidRPr="00E673F4">
        <w:rPr>
          <w:rFonts w:ascii="BancoDoBrasil Textos" w:eastAsia="Calibri" w:hAnsi="BancoDoBrasil Textos" w:cs="Arial"/>
          <w:b/>
          <w:bCs/>
          <w:kern w:val="0"/>
          <w:sz w:val="20"/>
          <w:szCs w:val="20"/>
        </w:rPr>
        <w:t xml:space="preserve">quivalentes de </w:t>
      </w:r>
      <w:r>
        <w:rPr>
          <w:rFonts w:ascii="BancoDoBrasil Textos" w:eastAsia="Calibri" w:hAnsi="BancoDoBrasil Textos" w:cs="Arial"/>
          <w:b/>
          <w:bCs/>
          <w:kern w:val="0"/>
          <w:sz w:val="20"/>
          <w:szCs w:val="20"/>
        </w:rPr>
        <w:t>c</w:t>
      </w:r>
      <w:r w:rsidRPr="00E673F4">
        <w:rPr>
          <w:rFonts w:ascii="BancoDoBrasil Textos" w:eastAsia="Calibri" w:hAnsi="BancoDoBrasil Textos" w:cs="Arial"/>
          <w:b/>
          <w:bCs/>
          <w:kern w:val="0"/>
          <w:sz w:val="20"/>
          <w:szCs w:val="20"/>
        </w:rPr>
        <w:t>aixa</w:t>
      </w:r>
    </w:p>
    <w:tbl>
      <w:tblPr>
        <w:tblW w:w="9705" w:type="dxa"/>
        <w:tblLayout w:type="fixed"/>
        <w:tblLook w:val="0600" w:firstRow="0" w:lastRow="0" w:firstColumn="0" w:lastColumn="0" w:noHBand="1" w:noVBand="1"/>
        <w:tblCaption w:val="NECXEQUIVCXCxEqCx"/>
      </w:tblPr>
      <w:tblGrid>
        <w:gridCol w:w="6405"/>
        <w:gridCol w:w="1650"/>
        <w:gridCol w:w="1650"/>
      </w:tblGrid>
      <w:tr w:rsidR="006E5C03" w14:paraId="75B32E4E"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0220CCF" w14:textId="77777777" w:rsidR="006E5C03" w:rsidRPr="00BA7456"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5524F58" w14:textId="77777777" w:rsidR="006E5C03" w:rsidRPr="00BA7456"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01BAC8BA" w14:textId="77777777" w:rsidR="006E5C03" w:rsidRPr="00BA7456"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21D498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76046304" w14:textId="77777777" w:rsidR="006E5C03" w:rsidRPr="00BA7456"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1578A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67AD89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31/12/2025</w:t>
            </w:r>
          </w:p>
        </w:tc>
      </w:tr>
      <w:tr w:rsidR="006E5C03" w14:paraId="586DDF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73FCE95C"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3535C7">
              <w:rPr>
                <w:rFonts w:ascii="BancoDoBrasil Textos" w:eastAsia="BancoDoBrasil Textos" w:hAnsi="BancoDoBrasil Textos" w:cs="BancoDoBrasil Textos"/>
                <w:b/>
                <w:color w:val="000000"/>
                <w:kern w:val="0"/>
                <w:sz w:val="16"/>
                <w:szCs w:val="22"/>
              </w:rPr>
              <w:t>Caixa e Equivalentes de Caixa</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4891600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313.155</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0C1D3B0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252.552</w:t>
            </w:r>
          </w:p>
        </w:tc>
      </w:tr>
      <w:tr w:rsidR="006E5C03" w14:paraId="243A77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A304D3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Fundos</w:t>
            </w:r>
            <w:proofErr w:type="spellEnd"/>
            <w:r>
              <w:rPr>
                <w:rFonts w:ascii="BancoDoBrasil Textos" w:eastAsia="BancoDoBrasil Textos" w:hAnsi="BancoDoBrasil Textos" w:cs="BancoDoBrasil Textos"/>
                <w:color w:val="000000"/>
                <w:kern w:val="0"/>
                <w:sz w:val="16"/>
                <w:szCs w:val="22"/>
                <w:lang w:val="en-US"/>
              </w:rPr>
              <w:t xml:space="preserve"> de </w:t>
            </w:r>
            <w:proofErr w:type="spellStart"/>
            <w:r>
              <w:rPr>
                <w:rFonts w:ascii="BancoDoBrasil Textos" w:eastAsia="BancoDoBrasil Textos" w:hAnsi="BancoDoBrasil Textos" w:cs="BancoDoBrasil Textos"/>
                <w:color w:val="000000"/>
                <w:kern w:val="0"/>
                <w:sz w:val="16"/>
                <w:szCs w:val="22"/>
                <w:lang w:val="en-US"/>
              </w:rPr>
              <w:t>investimento</w:t>
            </w:r>
            <w:proofErr w:type="spellEnd"/>
            <w:r>
              <w:rPr>
                <w:rFonts w:ascii="BancoDoBrasil Textos" w:eastAsia="BancoDoBrasil Textos" w:hAnsi="BancoDoBrasil Textos" w:cs="BancoDoBrasil Textos"/>
                <w:color w:val="000000"/>
                <w:kern w:val="0"/>
                <w:sz w:val="16"/>
                <w:szCs w:val="22"/>
                <w:lang w:val="en-US"/>
              </w:rPr>
              <w:t xml:space="preserve"> </w:t>
            </w:r>
            <w:r>
              <w:rPr>
                <w:rFonts w:ascii="BancoDoBrasil Textos" w:eastAsia="BancoDoBrasil Textos" w:hAnsi="BancoDoBrasil Textos" w:cs="BancoDoBrasil Textos"/>
                <w:color w:val="000000"/>
                <w:kern w:val="0"/>
                <w:sz w:val="16"/>
                <w:szCs w:val="22"/>
                <w:vertAlign w:val="superscript"/>
                <w:lang w:val="en-US"/>
              </w:rPr>
              <w:t>(1)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A0DF25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300.939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417E8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245.873</w:t>
            </w:r>
          </w:p>
        </w:tc>
      </w:tr>
      <w:tr w:rsidR="006E5C03" w14:paraId="65D275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213C86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Caixa e </w:t>
            </w:r>
            <w:proofErr w:type="spellStart"/>
            <w:r>
              <w:rPr>
                <w:rFonts w:ascii="BancoDoBrasil Textos" w:eastAsia="BancoDoBrasil Textos" w:hAnsi="BancoDoBrasil Textos" w:cs="BancoDoBrasil Textos"/>
                <w:color w:val="000000"/>
                <w:kern w:val="0"/>
                <w:sz w:val="16"/>
                <w:szCs w:val="22"/>
                <w:lang w:val="en-US"/>
              </w:rPr>
              <w:t>depósitos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BFBB6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1.724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28FE8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3.433</w:t>
            </w:r>
          </w:p>
        </w:tc>
      </w:tr>
      <w:tr w:rsidR="006E5C03" w14:paraId="127F55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5F58C47"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 xml:space="preserve">Certificado de depósito bancário - CDB </w:t>
            </w:r>
            <w:r w:rsidRPr="003535C7">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81364A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10.492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B08FA8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3.246</w:t>
            </w:r>
          </w:p>
        </w:tc>
      </w:tr>
      <w:tr w:rsidR="006E5C03" w14:paraId="449EBF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9EC999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4CC55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313.155</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6DED533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252.552</w:t>
            </w:r>
          </w:p>
        </w:tc>
      </w:tr>
    </w:tbl>
    <w:p w14:paraId="192FD165" w14:textId="77777777" w:rsidR="00765C53" w:rsidRDefault="00975FAC"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B46932">
        <w:rPr>
          <w:rFonts w:ascii="BancoDoBrasil Textos" w:hAnsi="BancoDoBrasil Textos"/>
        </w:rPr>
        <w:t>Correspondem às aplicações financeiras no</w:t>
      </w:r>
      <w:r w:rsidR="001A4302" w:rsidRPr="00B46932">
        <w:rPr>
          <w:rFonts w:ascii="BancoDoBrasil Textos" w:hAnsi="BancoDoBrasil Textos"/>
        </w:rPr>
        <w:t>s</w:t>
      </w:r>
      <w:r w:rsidRPr="00B46932">
        <w:rPr>
          <w:rFonts w:ascii="BancoDoBrasil Textos" w:hAnsi="BancoDoBrasil Textos"/>
        </w:rPr>
        <w:t xml:space="preserve"> fundo</w:t>
      </w:r>
      <w:r w:rsidR="001A4302" w:rsidRPr="00B46932">
        <w:rPr>
          <w:rFonts w:ascii="BancoDoBrasil Textos" w:hAnsi="BancoDoBrasil Textos"/>
        </w:rPr>
        <w:t>s</w:t>
      </w:r>
      <w:r w:rsidRPr="00B46932">
        <w:rPr>
          <w:rFonts w:ascii="BancoDoBrasil Textos" w:hAnsi="BancoDoBrasil Textos"/>
        </w:rPr>
        <w:t xml:space="preserve"> de investimento de mercado BB RF CP Corporate Ágil</w:t>
      </w:r>
      <w:r w:rsidR="001A4302" w:rsidRPr="00B46932">
        <w:rPr>
          <w:rFonts w:ascii="BancoDoBrasil Textos" w:hAnsi="BancoDoBrasil Textos"/>
        </w:rPr>
        <w:t xml:space="preserve"> e BB RF</w:t>
      </w:r>
      <w:r w:rsidRPr="00B46932">
        <w:rPr>
          <w:rFonts w:ascii="BancoDoBrasil Textos" w:hAnsi="BancoDoBrasil Textos"/>
        </w:rPr>
        <w:t xml:space="preserve"> Ref. DI Títulos Públicos FI LP, administrados pela BB </w:t>
      </w:r>
      <w:proofErr w:type="spellStart"/>
      <w:r w:rsidRPr="00B46932">
        <w:rPr>
          <w:rFonts w:ascii="BancoDoBrasil Textos" w:hAnsi="BancoDoBrasil Textos"/>
        </w:rPr>
        <w:t>Asset</w:t>
      </w:r>
      <w:proofErr w:type="spellEnd"/>
      <w:r w:rsidRPr="00B46932">
        <w:rPr>
          <w:rFonts w:ascii="BancoDoBrasil Textos" w:hAnsi="BancoDoBrasil Textos"/>
        </w:rPr>
        <w:t xml:space="preserve"> Management</w:t>
      </w:r>
      <w:r w:rsidRPr="00B46932">
        <w:rPr>
          <w:rFonts w:ascii="BancoDoBrasil Textos" w:hAnsi="BancoDoBrasil Textos"/>
          <w:i/>
          <w:iCs/>
        </w:rPr>
        <w:t>,</w:t>
      </w:r>
      <w:r w:rsidRPr="00B46932">
        <w:rPr>
          <w:rFonts w:ascii="BancoDoBrasil Textos" w:hAnsi="BancoDoBrasil Textos"/>
        </w:rPr>
        <w:t xml:space="preserve"> cuja carteira é composta por títulos públicos federais </w:t>
      </w:r>
      <w:proofErr w:type="spellStart"/>
      <w:r w:rsidRPr="00B46932">
        <w:rPr>
          <w:rFonts w:ascii="BancoDoBrasil Textos" w:hAnsi="BancoDoBrasil Textos"/>
        </w:rPr>
        <w:t>pré</w:t>
      </w:r>
      <w:proofErr w:type="spellEnd"/>
      <w:r w:rsidRPr="00B46932">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5A80C796" w14:textId="29D1FB74" w:rsidR="00B46932" w:rsidRPr="00B46932" w:rsidRDefault="00975FAC"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4C1D98">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1975B2AA"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5353F02F" w14:textId="351BE918" w:rsidR="00EA3615" w:rsidRPr="00C508CA" w:rsidRDefault="00975FAC" w:rsidP="00C508CA">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7" w:name="RG_MARKER_404048"/>
      <w:r w:rsidRPr="00C508CA">
        <w:rPr>
          <w:rFonts w:ascii="BancoDoBrasil Textos" w:eastAsia="Calibri" w:hAnsi="BancoDoBrasil Textos" w:cs="Times New Roman"/>
          <w:b/>
          <w:bCs/>
          <w:kern w:val="0"/>
          <w:sz w:val="20"/>
          <w:szCs w:val="20"/>
        </w:rPr>
        <w:t xml:space="preserve">6 – </w:t>
      </w:r>
      <w:bookmarkEnd w:id="17"/>
      <w:r>
        <w:rPr>
          <w:rFonts w:ascii="BancoDoBrasil Textos" w:eastAsia="Calibri" w:hAnsi="BancoDoBrasil Textos" w:cs="Times New Roman"/>
          <w:b/>
          <w:bCs/>
          <w:kern w:val="0"/>
          <w:sz w:val="20"/>
          <w:szCs w:val="20"/>
        </w:rPr>
        <w:t>Instrumentos financeiros</w:t>
      </w:r>
    </w:p>
    <w:p w14:paraId="56321F67" w14:textId="77777777" w:rsidR="00AD2B16" w:rsidRPr="00F10370"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5BEB9493" w14:textId="77777777" w:rsidR="00F228E2" w:rsidRPr="000079B1" w:rsidRDefault="00975FA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F10370">
        <w:rPr>
          <w:rFonts w:ascii="BancoDoBrasil Textos" w:hAnsi="BancoDoBrasil Textos" w:cs="Arial"/>
          <w:b/>
          <w:sz w:val="18"/>
          <w:szCs w:val="18"/>
        </w:rPr>
        <w:t xml:space="preserve">Aplicações </w:t>
      </w:r>
      <w:r>
        <w:rPr>
          <w:rFonts w:ascii="BancoDoBrasil Textos" w:hAnsi="BancoDoBrasil Textos" w:cs="Arial"/>
          <w:b/>
          <w:sz w:val="18"/>
          <w:szCs w:val="18"/>
        </w:rPr>
        <w:t>f</w:t>
      </w:r>
      <w:r w:rsidRPr="00F10370">
        <w:rPr>
          <w:rFonts w:ascii="BancoDoBrasil Textos" w:hAnsi="BancoDoBrasil Textos" w:cs="Arial"/>
          <w:b/>
          <w:sz w:val="18"/>
          <w:szCs w:val="18"/>
        </w:rPr>
        <w:t>inanceiras</w:t>
      </w:r>
    </w:p>
    <w:p w14:paraId="16C385CB" w14:textId="2C9097A7" w:rsidR="00EC69AF" w:rsidRDefault="00EC69AF" w:rsidP="00BA7456">
      <w:pPr>
        <w:pStyle w:val="NormalWeb"/>
        <w:pBdr>
          <w:top w:val="nil"/>
          <w:left w:val="nil"/>
          <w:bottom w:val="nil"/>
          <w:right w:val="nil"/>
          <w:between w:val="nil"/>
          <w:bar w:val="nil"/>
        </w:pBdr>
        <w:spacing w:before="0" w:beforeAutospacing="0" w:after="0" w:afterAutospacing="0"/>
        <w:jc w:val="both"/>
        <w:rPr>
          <w:rFonts w:ascii="BancoDoBrasil Textos" w:eastAsiaTheme="minorHAnsi" w:hAnsi="BancoDoBrasil Textos" w:cstheme="minorBidi"/>
          <w:kern w:val="2"/>
          <w:sz w:val="18"/>
          <w:szCs w:val="18"/>
          <w:lang w:eastAsia="en-US"/>
          <w14:ligatures w14:val="standardContextual"/>
        </w:rPr>
      </w:pPr>
      <w:r w:rsidRPr="00EC69AF">
        <w:rPr>
          <w:rFonts w:ascii="BancoDoBrasil Textos" w:eastAsiaTheme="minorHAnsi" w:hAnsi="BancoDoBrasil Textos" w:cstheme="minorBidi"/>
          <w:kern w:val="2"/>
          <w:sz w:val="18"/>
          <w:szCs w:val="18"/>
          <w:lang w:eastAsia="en-US"/>
          <w14:ligatures w14:val="standardContextual"/>
        </w:rPr>
        <w:t>As aplicações financeiras classificadas como caixa e equivalentes de caixa são no fundo de investimento BB RF CP Corporate Ágil e</w:t>
      </w:r>
      <w:r>
        <w:rPr>
          <w:rFonts w:ascii="BancoDoBrasil Textos" w:eastAsiaTheme="minorHAnsi" w:hAnsi="BancoDoBrasil Textos" w:cstheme="minorBidi"/>
          <w:kern w:val="2"/>
          <w:sz w:val="18"/>
          <w:szCs w:val="18"/>
          <w:lang w:eastAsia="en-US"/>
          <w14:ligatures w14:val="standardContextual"/>
        </w:rPr>
        <w:t xml:space="preserve"> </w:t>
      </w:r>
      <w:r w:rsidRPr="00EC69AF">
        <w:rPr>
          <w:rFonts w:ascii="BancoDoBrasil Textos" w:eastAsiaTheme="minorHAnsi" w:hAnsi="BancoDoBrasil Textos" w:cstheme="minorBidi"/>
          <w:kern w:val="2"/>
          <w:sz w:val="18"/>
          <w:szCs w:val="18"/>
          <w:lang w:eastAsia="en-US"/>
          <w14:ligatures w14:val="standardContextual"/>
        </w:rPr>
        <w:t xml:space="preserve">BB RF Ref. DI Títulos Públicos FI LP, administrados pela BB </w:t>
      </w:r>
      <w:proofErr w:type="spellStart"/>
      <w:r w:rsidRPr="00EC69AF">
        <w:rPr>
          <w:rFonts w:ascii="BancoDoBrasil Textos" w:eastAsiaTheme="minorHAnsi" w:hAnsi="BancoDoBrasil Textos" w:cstheme="minorBidi"/>
          <w:kern w:val="2"/>
          <w:sz w:val="18"/>
          <w:szCs w:val="18"/>
          <w:lang w:eastAsia="en-US"/>
          <w14:ligatures w14:val="standardContextual"/>
        </w:rPr>
        <w:t>Asset</w:t>
      </w:r>
      <w:proofErr w:type="spellEnd"/>
      <w:r w:rsidRPr="00EC69AF">
        <w:rPr>
          <w:rFonts w:ascii="BancoDoBrasil Textos" w:eastAsiaTheme="minorHAnsi" w:hAnsi="BancoDoBrasil Textos" w:cstheme="minorBidi"/>
          <w:kern w:val="2"/>
          <w:sz w:val="18"/>
          <w:szCs w:val="18"/>
          <w:lang w:eastAsia="en-US"/>
          <w14:ligatures w14:val="standardContextual"/>
        </w:rPr>
        <w:t xml:space="preserve"> Management e no CDB BB Rende Fácil (Nota 5).</w:t>
      </w:r>
    </w:p>
    <w:p w14:paraId="561C14B6" w14:textId="77777777" w:rsidR="00EC69AF" w:rsidRDefault="00EC69AF" w:rsidP="00BA7456">
      <w:pPr>
        <w:pStyle w:val="NormalWeb"/>
        <w:pBdr>
          <w:top w:val="nil"/>
          <w:left w:val="nil"/>
          <w:bottom w:val="nil"/>
          <w:right w:val="nil"/>
          <w:between w:val="nil"/>
          <w:bar w:val="nil"/>
        </w:pBdr>
        <w:spacing w:before="0" w:beforeAutospacing="0" w:after="0" w:afterAutospacing="0"/>
        <w:jc w:val="both"/>
        <w:rPr>
          <w:rFonts w:ascii="BancoDoBrasil Textos" w:eastAsiaTheme="minorHAnsi" w:hAnsi="BancoDoBrasil Textos" w:cstheme="minorBidi"/>
          <w:kern w:val="2"/>
          <w:sz w:val="18"/>
          <w:szCs w:val="18"/>
          <w:lang w:eastAsia="en-US"/>
          <w14:ligatures w14:val="standardContextual"/>
        </w:rPr>
      </w:pPr>
    </w:p>
    <w:p w14:paraId="2818508F" w14:textId="65F07DEF" w:rsidR="00577D9A" w:rsidRPr="00BA7456" w:rsidRDefault="00EC69AF" w:rsidP="00BA7456">
      <w:pPr>
        <w:pStyle w:val="NormalWeb"/>
        <w:pBdr>
          <w:top w:val="nil"/>
          <w:left w:val="nil"/>
          <w:bottom w:val="nil"/>
          <w:right w:val="nil"/>
          <w:between w:val="nil"/>
          <w:bar w:val="nil"/>
        </w:pBdr>
        <w:spacing w:before="0" w:beforeAutospacing="0" w:after="0" w:afterAutospacing="0"/>
        <w:jc w:val="both"/>
        <w:rPr>
          <w:rFonts w:ascii="BancoDoBrasil Textos" w:hAnsi="BancoDoBrasil Textos"/>
          <w:sz w:val="18"/>
          <w:szCs w:val="18"/>
        </w:rPr>
      </w:pPr>
      <w:r w:rsidRPr="00EC69AF">
        <w:rPr>
          <w:rFonts w:ascii="BancoDoBrasil Textos" w:hAnsi="BancoDoBrasil Textos"/>
          <w:sz w:val="18"/>
          <w:szCs w:val="18"/>
        </w:rPr>
        <w:t>O Fundo de Investimento em Direitos Creditórios NPL - Ativos I ("</w:t>
      </w:r>
      <w:proofErr w:type="spellStart"/>
      <w:r w:rsidRPr="00EC69AF">
        <w:rPr>
          <w:rFonts w:ascii="BancoDoBrasil Textos" w:hAnsi="BancoDoBrasil Textos"/>
          <w:sz w:val="18"/>
          <w:szCs w:val="18"/>
        </w:rPr>
        <w:t>Fidc</w:t>
      </w:r>
      <w:proofErr w:type="spellEnd"/>
      <w:r w:rsidRPr="00EC69AF">
        <w:rPr>
          <w:rFonts w:ascii="BancoDoBrasil Textos" w:hAnsi="BancoDoBrasil Textos"/>
          <w:sz w:val="18"/>
          <w:szCs w:val="18"/>
        </w:rPr>
        <w:t xml:space="preserve">") foi constituído com a finalidade de adquirir, administrar e recuperar direitos creditórios elegíveis, observadas as condições estabelecidas em seu regulamento. A Ativos detém integralmente as cotas emitidas pelo Fundo, sendo, portanto, um fundo </w:t>
      </w:r>
      <w:proofErr w:type="spellStart"/>
      <w:r w:rsidRPr="00EC69AF">
        <w:rPr>
          <w:rFonts w:ascii="BancoDoBrasil Textos" w:hAnsi="BancoDoBrasil Textos"/>
          <w:sz w:val="18"/>
          <w:szCs w:val="18"/>
        </w:rPr>
        <w:t>monocotista</w:t>
      </w:r>
      <w:proofErr w:type="spellEnd"/>
      <w:r w:rsidRPr="00EC69AF">
        <w:rPr>
          <w:rFonts w:ascii="BancoDoBrasil Textos" w:hAnsi="BancoDoBrasil Textos"/>
          <w:sz w:val="18"/>
          <w:szCs w:val="18"/>
        </w:rPr>
        <w:t>.</w:t>
      </w:r>
    </w:p>
    <w:tbl>
      <w:tblPr>
        <w:tblW w:w="9705" w:type="dxa"/>
        <w:tblLayout w:type="fixed"/>
        <w:tblLook w:val="0600" w:firstRow="0" w:lastRow="0" w:firstColumn="0" w:lastColumn="0" w:noHBand="1" w:noVBand="1"/>
        <w:tblCaption w:val="NEINSTRUMFINANCEIROSAplicFin"/>
      </w:tblPr>
      <w:tblGrid>
        <w:gridCol w:w="6405"/>
        <w:gridCol w:w="1650"/>
        <w:gridCol w:w="1650"/>
      </w:tblGrid>
      <w:tr w:rsidR="006E5C03" w14:paraId="5C12ABD6" w14:textId="77777777" w:rsidTr="003535C7">
        <w:trPr>
          <w:cantSplit/>
          <w:trHeight w:hRule="exact" w:val="270"/>
        </w:trPr>
        <w:tc>
          <w:tcPr>
            <w:tcW w:w="6405" w:type="dxa"/>
            <w:tcBorders>
              <w:top w:val="nil"/>
              <w:left w:val="nil"/>
              <w:bottom w:val="single" w:sz="8" w:space="0" w:color="000000"/>
              <w:right w:val="nil"/>
              <w:tl2br w:val="nil"/>
              <w:tr2bl w:val="nil"/>
            </w:tcBorders>
            <w:tcMar>
              <w:left w:w="0" w:type="dxa"/>
              <w:right w:w="0" w:type="dxa"/>
            </w:tcMar>
            <w:vAlign w:val="center"/>
          </w:tcPr>
          <w:p w14:paraId="47D74F65" w14:textId="77777777" w:rsidR="006E5C03" w:rsidRDefault="006E5C03" w:rsidP="003535C7">
            <w:pPr>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8" w:space="0" w:color="000000"/>
              <w:right w:val="nil"/>
              <w:tl2br w:val="nil"/>
              <w:tr2bl w:val="nil"/>
            </w:tcBorders>
            <w:tcMar>
              <w:left w:w="0" w:type="dxa"/>
              <w:right w:w="0" w:type="dxa"/>
            </w:tcMar>
            <w:vAlign w:val="center"/>
          </w:tcPr>
          <w:p w14:paraId="2A0DC08A" w14:textId="77777777" w:rsidR="006E5C03" w:rsidRDefault="006E5C03" w:rsidP="003535C7">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8" w:space="0" w:color="000000"/>
              <w:right w:val="nil"/>
              <w:tl2br w:val="nil"/>
              <w:tr2bl w:val="nil"/>
            </w:tcBorders>
            <w:tcMar>
              <w:left w:w="0" w:type="dxa"/>
              <w:right w:w="0" w:type="dxa"/>
            </w:tcMar>
            <w:vAlign w:val="center"/>
          </w:tcPr>
          <w:p w14:paraId="6CA048B8" w14:textId="77777777" w:rsidR="006E5C03" w:rsidRDefault="006E5C03" w:rsidP="003535C7">
            <w:pPr>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1AD60F97" w14:textId="77777777" w:rsidTr="003535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8" w:space="0" w:color="000000"/>
              <w:left w:val="nil"/>
              <w:bottom w:val="single" w:sz="8" w:space="0" w:color="000000"/>
              <w:right w:val="nil"/>
              <w:tl2br w:val="nil"/>
              <w:tr2bl w:val="nil"/>
            </w:tcBorders>
            <w:tcMar>
              <w:left w:w="0" w:type="dxa"/>
              <w:right w:w="0" w:type="dxa"/>
            </w:tcMar>
            <w:vAlign w:val="center"/>
          </w:tcPr>
          <w:p w14:paraId="53570749" w14:textId="77777777" w:rsidR="006E5C03" w:rsidRDefault="006E5C03" w:rsidP="003535C7">
            <w:pPr>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8" w:space="0" w:color="000000"/>
              <w:left w:val="nil"/>
              <w:bottom w:val="single" w:sz="8" w:space="0" w:color="000000"/>
              <w:right w:val="nil"/>
              <w:tl2br w:val="nil"/>
              <w:tr2bl w:val="nil"/>
            </w:tcBorders>
            <w:tcMar>
              <w:left w:w="40" w:type="dxa"/>
              <w:right w:w="40" w:type="dxa"/>
            </w:tcMar>
            <w:vAlign w:val="center"/>
          </w:tcPr>
          <w:p w14:paraId="4CBF4D7E" w14:textId="77777777" w:rsidR="006E5C03" w:rsidRDefault="00975FAC" w:rsidP="003535C7">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8" w:space="0" w:color="000000"/>
              <w:left w:val="nil"/>
              <w:bottom w:val="single" w:sz="8" w:space="0" w:color="000000"/>
              <w:right w:val="nil"/>
              <w:tl2br w:val="nil"/>
              <w:tr2bl w:val="nil"/>
            </w:tcBorders>
            <w:noWrap/>
            <w:tcMar>
              <w:left w:w="40" w:type="dxa"/>
              <w:right w:w="40" w:type="dxa"/>
            </w:tcMar>
            <w:vAlign w:val="center"/>
          </w:tcPr>
          <w:p w14:paraId="620CA9AC" w14:textId="77777777" w:rsidR="006E5C03" w:rsidRDefault="00975FAC" w:rsidP="003535C7">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4D264E03" w14:textId="77777777" w:rsidTr="000079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8" w:space="0" w:color="000000"/>
              <w:left w:val="nil"/>
              <w:bottom w:val="nil"/>
              <w:right w:val="nil"/>
              <w:tl2br w:val="nil"/>
              <w:tr2bl w:val="nil"/>
            </w:tcBorders>
            <w:tcMar>
              <w:left w:w="40" w:type="dxa"/>
              <w:right w:w="40" w:type="dxa"/>
            </w:tcMar>
            <w:vAlign w:val="center"/>
          </w:tcPr>
          <w:p w14:paraId="2120E11C" w14:textId="77777777" w:rsidR="006E5C03" w:rsidRDefault="00975FAC" w:rsidP="003535C7">
            <w:pPr>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Cotas de </w:t>
            </w:r>
            <w:proofErr w:type="spellStart"/>
            <w:r>
              <w:rPr>
                <w:rFonts w:ascii="BancoDoBrasil Textos" w:eastAsia="BancoDoBrasil Textos" w:hAnsi="BancoDoBrasil Textos" w:cs="BancoDoBrasil Textos"/>
                <w:color w:val="000000"/>
                <w:kern w:val="0"/>
                <w:sz w:val="16"/>
                <w:szCs w:val="22"/>
              </w:rPr>
              <w:t>Fidc</w:t>
            </w:r>
            <w:proofErr w:type="spellEnd"/>
          </w:p>
        </w:tc>
        <w:tc>
          <w:tcPr>
            <w:tcW w:w="1650" w:type="dxa"/>
            <w:tcBorders>
              <w:top w:val="single" w:sz="8" w:space="0" w:color="000000"/>
              <w:left w:val="nil"/>
              <w:bottom w:val="nil"/>
              <w:right w:val="nil"/>
              <w:tl2br w:val="nil"/>
              <w:tr2bl w:val="nil"/>
            </w:tcBorders>
            <w:noWrap/>
            <w:tcMar>
              <w:left w:w="40" w:type="dxa"/>
              <w:right w:w="115" w:type="dxa"/>
            </w:tcMar>
            <w:vAlign w:val="center"/>
          </w:tcPr>
          <w:p w14:paraId="0568AD11" w14:textId="77777777" w:rsidR="006E5C03" w:rsidRDefault="00975FAC" w:rsidP="003535C7">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51.085</w:t>
            </w:r>
          </w:p>
        </w:tc>
        <w:tc>
          <w:tcPr>
            <w:tcW w:w="1650" w:type="dxa"/>
            <w:tcBorders>
              <w:top w:val="single" w:sz="8" w:space="0" w:color="000000"/>
              <w:left w:val="nil"/>
              <w:bottom w:val="nil"/>
              <w:right w:val="nil"/>
              <w:tl2br w:val="nil"/>
              <w:tr2bl w:val="nil"/>
            </w:tcBorders>
            <w:tcMar>
              <w:left w:w="40" w:type="dxa"/>
              <w:right w:w="115" w:type="dxa"/>
            </w:tcMar>
            <w:vAlign w:val="center"/>
          </w:tcPr>
          <w:p w14:paraId="1BC41A01" w14:textId="77777777" w:rsidR="006E5C03" w:rsidRDefault="00975FAC" w:rsidP="003535C7">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53B42000" w14:textId="77777777" w:rsidTr="000079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auto"/>
              <w:right w:val="nil"/>
              <w:tl2br w:val="nil"/>
              <w:tr2bl w:val="nil"/>
            </w:tcBorders>
            <w:tcMar>
              <w:left w:w="40" w:type="dxa"/>
              <w:right w:w="40" w:type="dxa"/>
            </w:tcMar>
            <w:vAlign w:val="center"/>
          </w:tcPr>
          <w:p w14:paraId="518BA507" w14:textId="77777777" w:rsidR="006E5C03" w:rsidRDefault="00975FAC" w:rsidP="003535C7">
            <w:pPr>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auto"/>
              <w:right w:val="nil"/>
              <w:tl2br w:val="nil"/>
              <w:tr2bl w:val="nil"/>
            </w:tcBorders>
            <w:tcMar>
              <w:left w:w="40" w:type="dxa"/>
              <w:right w:w="115" w:type="dxa"/>
            </w:tcMar>
            <w:vAlign w:val="center"/>
          </w:tcPr>
          <w:p w14:paraId="7546D282" w14:textId="77777777" w:rsidR="006E5C03" w:rsidRDefault="00975FAC" w:rsidP="003535C7">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51.085</w:t>
            </w:r>
          </w:p>
        </w:tc>
        <w:tc>
          <w:tcPr>
            <w:tcW w:w="1650" w:type="dxa"/>
            <w:tcBorders>
              <w:top w:val="nil"/>
              <w:left w:val="nil"/>
              <w:bottom w:val="single" w:sz="4" w:space="0" w:color="auto"/>
              <w:right w:val="nil"/>
              <w:tl2br w:val="nil"/>
              <w:tr2bl w:val="nil"/>
            </w:tcBorders>
            <w:tcMar>
              <w:left w:w="40" w:type="dxa"/>
              <w:right w:w="115" w:type="dxa"/>
            </w:tcMar>
            <w:vAlign w:val="center"/>
          </w:tcPr>
          <w:p w14:paraId="3906C4AE" w14:textId="77777777" w:rsidR="006E5C03" w:rsidRDefault="00975FAC" w:rsidP="003535C7">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bl>
    <w:p w14:paraId="403C8335" w14:textId="48906CF8" w:rsidR="00F228E2" w:rsidRPr="00F10370" w:rsidRDefault="00975FA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F10370">
        <w:rPr>
          <w:rFonts w:ascii="BancoDoBrasil Textos" w:hAnsi="BancoDoBrasil Textos" w:cs="Arial"/>
          <w:b/>
          <w:sz w:val="18"/>
          <w:szCs w:val="18"/>
        </w:rPr>
        <w:lastRenderedPageBreak/>
        <w:t xml:space="preserve">Rendas de </w:t>
      </w:r>
      <w:r>
        <w:rPr>
          <w:rFonts w:ascii="BancoDoBrasil Textos" w:hAnsi="BancoDoBrasil Textos" w:cs="Arial"/>
          <w:b/>
          <w:sz w:val="18"/>
          <w:szCs w:val="18"/>
        </w:rPr>
        <w:t>a</w:t>
      </w:r>
      <w:r w:rsidRPr="00F10370">
        <w:rPr>
          <w:rFonts w:ascii="BancoDoBrasil Textos" w:hAnsi="BancoDoBrasil Textos" w:cs="Arial"/>
          <w:b/>
          <w:sz w:val="18"/>
          <w:szCs w:val="18"/>
        </w:rPr>
        <w:t xml:space="preserve">plicações </w:t>
      </w:r>
      <w:r>
        <w:rPr>
          <w:rFonts w:ascii="BancoDoBrasil Textos" w:hAnsi="BancoDoBrasil Textos" w:cs="Arial"/>
          <w:b/>
          <w:sz w:val="18"/>
          <w:szCs w:val="18"/>
        </w:rPr>
        <w:t>f</w:t>
      </w:r>
      <w:r w:rsidRPr="00F10370">
        <w:rPr>
          <w:rFonts w:ascii="BancoDoBrasil Textos" w:hAnsi="BancoDoBrasil Textos" w:cs="Arial"/>
          <w:b/>
          <w:sz w:val="18"/>
          <w:szCs w:val="18"/>
        </w:rPr>
        <w:t>inanceiras</w:t>
      </w:r>
    </w:p>
    <w:tbl>
      <w:tblPr>
        <w:tblW w:w="9675" w:type="dxa"/>
        <w:tblLayout w:type="fixed"/>
        <w:tblLook w:val="0600" w:firstRow="0" w:lastRow="0" w:firstColumn="0" w:lastColumn="0" w:noHBand="1" w:noVBand="1"/>
        <w:tblCaption w:val="NEINSTRUMFINANCEIROSRenAplicFinan"/>
      </w:tblPr>
      <w:tblGrid>
        <w:gridCol w:w="3015"/>
        <w:gridCol w:w="480"/>
        <w:gridCol w:w="1545"/>
        <w:gridCol w:w="1545"/>
        <w:gridCol w:w="1545"/>
        <w:gridCol w:w="1545"/>
      </w:tblGrid>
      <w:tr w:rsidR="006E5C03" w14:paraId="337856D2" w14:textId="77777777">
        <w:trPr>
          <w:cantSplit/>
          <w:trHeight w:hRule="exact" w:val="270"/>
        </w:trPr>
        <w:tc>
          <w:tcPr>
            <w:tcW w:w="3015" w:type="dxa"/>
            <w:tcBorders>
              <w:top w:val="nil"/>
              <w:left w:val="nil"/>
              <w:bottom w:val="single" w:sz="4" w:space="0" w:color="000000"/>
              <w:right w:val="nil"/>
              <w:tl2br w:val="nil"/>
              <w:tr2bl w:val="nil"/>
            </w:tcBorders>
            <w:tcMar>
              <w:left w:w="0" w:type="dxa"/>
              <w:right w:w="0" w:type="dxa"/>
            </w:tcMar>
            <w:vAlign w:val="center"/>
          </w:tcPr>
          <w:p w14:paraId="6C824E9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5E0EA604"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7303BE4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71A83117"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5C70244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552CD1C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417828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single" w:sz="4" w:space="0" w:color="000000"/>
              <w:right w:val="nil"/>
              <w:tl2br w:val="nil"/>
              <w:tr2bl w:val="nil"/>
            </w:tcBorders>
            <w:tcMar>
              <w:left w:w="0" w:type="dxa"/>
              <w:right w:w="0" w:type="dxa"/>
            </w:tcMar>
            <w:vAlign w:val="center"/>
          </w:tcPr>
          <w:p w14:paraId="2AA7917A"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7984D154"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Nota</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75F85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69D77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21045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53C9DA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51F17E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nil"/>
              <w:right w:val="nil"/>
              <w:tl2br w:val="nil"/>
              <w:tr2bl w:val="nil"/>
            </w:tcBorders>
            <w:tcMar>
              <w:left w:w="40" w:type="dxa"/>
              <w:right w:w="40" w:type="dxa"/>
            </w:tcMar>
            <w:vAlign w:val="center"/>
          </w:tcPr>
          <w:p w14:paraId="39B0964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Rendimentos de fundos de investimento</w:t>
            </w:r>
          </w:p>
        </w:tc>
        <w:tc>
          <w:tcPr>
            <w:tcW w:w="480" w:type="dxa"/>
            <w:tcBorders>
              <w:top w:val="single" w:sz="4" w:space="0" w:color="000000"/>
              <w:left w:val="nil"/>
              <w:bottom w:val="nil"/>
              <w:right w:val="nil"/>
              <w:tl2br w:val="nil"/>
              <w:tr2bl w:val="nil"/>
            </w:tcBorders>
            <w:tcMar>
              <w:left w:w="40" w:type="dxa"/>
              <w:right w:w="40" w:type="dxa"/>
            </w:tcMar>
            <w:vAlign w:val="center"/>
          </w:tcPr>
          <w:p w14:paraId="4682FC1D"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17.a</w:t>
            </w:r>
          </w:p>
        </w:tc>
        <w:tc>
          <w:tcPr>
            <w:tcW w:w="1545" w:type="dxa"/>
            <w:tcBorders>
              <w:top w:val="single" w:sz="4" w:space="0" w:color="000000"/>
              <w:left w:val="nil"/>
              <w:bottom w:val="nil"/>
              <w:right w:val="nil"/>
              <w:tl2br w:val="nil"/>
              <w:tr2bl w:val="nil"/>
            </w:tcBorders>
            <w:tcMar>
              <w:left w:w="40" w:type="dxa"/>
              <w:right w:w="115" w:type="dxa"/>
            </w:tcMar>
            <w:vAlign w:val="center"/>
          </w:tcPr>
          <w:p w14:paraId="2A0EACD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9.650</w:t>
            </w:r>
          </w:p>
        </w:tc>
        <w:tc>
          <w:tcPr>
            <w:tcW w:w="1545" w:type="dxa"/>
            <w:tcBorders>
              <w:top w:val="single" w:sz="4" w:space="0" w:color="000000"/>
              <w:left w:val="nil"/>
              <w:bottom w:val="nil"/>
              <w:right w:val="nil"/>
              <w:tl2br w:val="nil"/>
              <w:tr2bl w:val="nil"/>
            </w:tcBorders>
            <w:tcMar>
              <w:left w:w="40" w:type="dxa"/>
              <w:right w:w="115" w:type="dxa"/>
            </w:tcMar>
            <w:vAlign w:val="center"/>
          </w:tcPr>
          <w:p w14:paraId="100998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8.564</w:t>
            </w:r>
          </w:p>
        </w:tc>
        <w:tc>
          <w:tcPr>
            <w:tcW w:w="1545" w:type="dxa"/>
            <w:tcBorders>
              <w:top w:val="single" w:sz="4" w:space="0" w:color="000000"/>
              <w:left w:val="nil"/>
              <w:bottom w:val="nil"/>
              <w:right w:val="nil"/>
              <w:tl2br w:val="nil"/>
              <w:tr2bl w:val="nil"/>
            </w:tcBorders>
            <w:tcMar>
              <w:left w:w="40" w:type="dxa"/>
              <w:right w:w="115" w:type="dxa"/>
            </w:tcMar>
            <w:vAlign w:val="center"/>
          </w:tcPr>
          <w:p w14:paraId="5B381B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20.493</w:t>
            </w:r>
          </w:p>
        </w:tc>
        <w:tc>
          <w:tcPr>
            <w:tcW w:w="1545" w:type="dxa"/>
            <w:tcBorders>
              <w:top w:val="single" w:sz="4" w:space="0" w:color="000000"/>
              <w:left w:val="nil"/>
              <w:bottom w:val="nil"/>
              <w:right w:val="nil"/>
              <w:tl2br w:val="nil"/>
              <w:tr2bl w:val="nil"/>
            </w:tcBorders>
            <w:tcMar>
              <w:left w:w="40" w:type="dxa"/>
              <w:right w:w="115" w:type="dxa"/>
            </w:tcMar>
            <w:vAlign w:val="center"/>
          </w:tcPr>
          <w:p w14:paraId="1290A40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18.790</w:t>
            </w:r>
          </w:p>
        </w:tc>
      </w:tr>
      <w:tr w:rsidR="006E5C03" w14:paraId="7C10A2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220" w:type="dxa"/>
              <w:right w:w="40" w:type="dxa"/>
            </w:tcMar>
            <w:vAlign w:val="center"/>
          </w:tcPr>
          <w:p w14:paraId="38978BC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BB RF Ref. DI Títulos Públicos FI LP</w:t>
            </w:r>
          </w:p>
        </w:tc>
        <w:tc>
          <w:tcPr>
            <w:tcW w:w="480" w:type="dxa"/>
            <w:tcBorders>
              <w:top w:val="nil"/>
              <w:left w:val="nil"/>
              <w:bottom w:val="nil"/>
              <w:right w:val="nil"/>
              <w:tl2br w:val="nil"/>
              <w:tr2bl w:val="nil"/>
            </w:tcBorders>
            <w:tcMar>
              <w:left w:w="0" w:type="dxa"/>
              <w:right w:w="0" w:type="dxa"/>
            </w:tcMar>
            <w:vAlign w:val="center"/>
          </w:tcPr>
          <w:p w14:paraId="28D9FB7B"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4D915B4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9.500</w:t>
            </w:r>
          </w:p>
        </w:tc>
        <w:tc>
          <w:tcPr>
            <w:tcW w:w="1545" w:type="dxa"/>
            <w:tcBorders>
              <w:top w:val="nil"/>
              <w:left w:val="nil"/>
              <w:bottom w:val="nil"/>
              <w:right w:val="nil"/>
              <w:tl2br w:val="nil"/>
              <w:tr2bl w:val="nil"/>
            </w:tcBorders>
            <w:tcMar>
              <w:left w:w="40" w:type="dxa"/>
              <w:right w:w="115" w:type="dxa"/>
            </w:tcMar>
            <w:vAlign w:val="center"/>
          </w:tcPr>
          <w:p w14:paraId="5C67721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8.147</w:t>
            </w:r>
          </w:p>
        </w:tc>
        <w:tc>
          <w:tcPr>
            <w:tcW w:w="1545" w:type="dxa"/>
            <w:tcBorders>
              <w:top w:val="nil"/>
              <w:left w:val="nil"/>
              <w:bottom w:val="nil"/>
              <w:right w:val="nil"/>
              <w:tl2br w:val="nil"/>
              <w:tr2bl w:val="nil"/>
            </w:tcBorders>
            <w:tcMar>
              <w:left w:w="40" w:type="dxa"/>
              <w:right w:w="115" w:type="dxa"/>
            </w:tcMar>
            <w:vAlign w:val="center"/>
          </w:tcPr>
          <w:p w14:paraId="0791624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20.193</w:t>
            </w:r>
          </w:p>
        </w:tc>
        <w:tc>
          <w:tcPr>
            <w:tcW w:w="1545" w:type="dxa"/>
            <w:tcBorders>
              <w:top w:val="nil"/>
              <w:left w:val="nil"/>
              <w:bottom w:val="nil"/>
              <w:right w:val="nil"/>
              <w:tl2br w:val="nil"/>
              <w:tr2bl w:val="nil"/>
            </w:tcBorders>
            <w:tcMar>
              <w:left w:w="40" w:type="dxa"/>
              <w:right w:w="115" w:type="dxa"/>
            </w:tcMar>
            <w:vAlign w:val="center"/>
          </w:tcPr>
          <w:p w14:paraId="6F7524C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17.920</w:t>
            </w:r>
          </w:p>
        </w:tc>
      </w:tr>
      <w:tr w:rsidR="006E5C03" w14:paraId="65586E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220" w:type="dxa"/>
              <w:right w:w="40" w:type="dxa"/>
            </w:tcMar>
            <w:vAlign w:val="center"/>
          </w:tcPr>
          <w:p w14:paraId="25497C7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BB RF CP Corporate</w:t>
            </w:r>
            <w:r>
              <w:rPr>
                <w:rFonts w:ascii="BancoDoBrasil Textos" w:eastAsia="BancoDoBrasil Textos" w:hAnsi="BancoDoBrasil Textos" w:cs="BancoDoBrasil Textos"/>
                <w:i/>
                <w:color w:val="000000"/>
                <w:kern w:val="0"/>
                <w:sz w:val="16"/>
                <w:szCs w:val="22"/>
              </w:rPr>
              <w:t xml:space="preserve"> </w:t>
            </w:r>
            <w:r>
              <w:rPr>
                <w:rFonts w:ascii="BancoDoBrasil Textos" w:eastAsia="BancoDoBrasil Textos" w:hAnsi="BancoDoBrasil Textos" w:cs="BancoDoBrasil Textos"/>
                <w:color w:val="000000"/>
                <w:kern w:val="0"/>
                <w:sz w:val="16"/>
                <w:szCs w:val="22"/>
              </w:rPr>
              <w:t>Ágil</w:t>
            </w:r>
          </w:p>
        </w:tc>
        <w:tc>
          <w:tcPr>
            <w:tcW w:w="480" w:type="dxa"/>
            <w:tcBorders>
              <w:top w:val="nil"/>
              <w:left w:val="nil"/>
              <w:bottom w:val="nil"/>
              <w:right w:val="nil"/>
              <w:tl2br w:val="nil"/>
              <w:tr2bl w:val="nil"/>
            </w:tcBorders>
            <w:tcMar>
              <w:left w:w="0" w:type="dxa"/>
              <w:right w:w="0" w:type="dxa"/>
            </w:tcMar>
            <w:vAlign w:val="center"/>
          </w:tcPr>
          <w:p w14:paraId="0F3959EC"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263B61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150</w:t>
            </w:r>
          </w:p>
        </w:tc>
        <w:tc>
          <w:tcPr>
            <w:tcW w:w="1545" w:type="dxa"/>
            <w:tcBorders>
              <w:top w:val="nil"/>
              <w:left w:val="nil"/>
              <w:bottom w:val="nil"/>
              <w:right w:val="nil"/>
              <w:tl2br w:val="nil"/>
              <w:tr2bl w:val="nil"/>
            </w:tcBorders>
            <w:tcMar>
              <w:left w:w="40" w:type="dxa"/>
              <w:right w:w="115" w:type="dxa"/>
            </w:tcMar>
            <w:vAlign w:val="center"/>
          </w:tcPr>
          <w:p w14:paraId="4F06A0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417</w:t>
            </w:r>
          </w:p>
        </w:tc>
        <w:tc>
          <w:tcPr>
            <w:tcW w:w="1545" w:type="dxa"/>
            <w:tcBorders>
              <w:top w:val="nil"/>
              <w:left w:val="nil"/>
              <w:bottom w:val="nil"/>
              <w:right w:val="nil"/>
              <w:tl2br w:val="nil"/>
              <w:tr2bl w:val="nil"/>
            </w:tcBorders>
            <w:tcMar>
              <w:left w:w="40" w:type="dxa"/>
              <w:right w:w="115" w:type="dxa"/>
            </w:tcMar>
            <w:vAlign w:val="center"/>
          </w:tcPr>
          <w:p w14:paraId="4C3D20D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300</w:t>
            </w:r>
          </w:p>
        </w:tc>
        <w:tc>
          <w:tcPr>
            <w:tcW w:w="1545" w:type="dxa"/>
            <w:tcBorders>
              <w:top w:val="nil"/>
              <w:left w:val="nil"/>
              <w:bottom w:val="nil"/>
              <w:right w:val="nil"/>
              <w:tl2br w:val="nil"/>
              <w:tr2bl w:val="nil"/>
            </w:tcBorders>
            <w:tcMar>
              <w:left w:w="40" w:type="dxa"/>
              <w:right w:w="115" w:type="dxa"/>
            </w:tcMar>
            <w:vAlign w:val="center"/>
          </w:tcPr>
          <w:p w14:paraId="6020CCA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870</w:t>
            </w:r>
          </w:p>
        </w:tc>
      </w:tr>
      <w:tr w:rsidR="006E5C03" w14:paraId="461710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015" w:type="dxa"/>
            <w:tcBorders>
              <w:top w:val="nil"/>
              <w:left w:val="nil"/>
              <w:bottom w:val="nil"/>
              <w:right w:val="nil"/>
              <w:tl2br w:val="nil"/>
              <w:tr2bl w:val="nil"/>
            </w:tcBorders>
            <w:tcMar>
              <w:left w:w="40" w:type="dxa"/>
              <w:right w:w="40" w:type="dxa"/>
            </w:tcMar>
            <w:vAlign w:val="center"/>
          </w:tcPr>
          <w:p w14:paraId="0C8D347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Rendimentos de </w:t>
            </w:r>
            <w:proofErr w:type="spellStart"/>
            <w:r>
              <w:rPr>
                <w:rFonts w:ascii="BancoDoBrasil Textos" w:eastAsia="BancoDoBrasil Textos" w:hAnsi="BancoDoBrasil Textos" w:cs="BancoDoBrasil Textos"/>
                <w:b/>
                <w:color w:val="000000"/>
                <w:kern w:val="0"/>
                <w:sz w:val="16"/>
                <w:szCs w:val="22"/>
              </w:rPr>
              <w:t>Fidc</w:t>
            </w:r>
            <w:proofErr w:type="spellEnd"/>
          </w:p>
        </w:tc>
        <w:tc>
          <w:tcPr>
            <w:tcW w:w="480" w:type="dxa"/>
            <w:tcBorders>
              <w:top w:val="nil"/>
              <w:left w:val="nil"/>
              <w:bottom w:val="nil"/>
              <w:right w:val="nil"/>
              <w:tl2br w:val="nil"/>
              <w:tr2bl w:val="nil"/>
            </w:tcBorders>
            <w:tcMar>
              <w:left w:w="40" w:type="dxa"/>
              <w:right w:w="40" w:type="dxa"/>
            </w:tcMar>
            <w:vAlign w:val="center"/>
          </w:tcPr>
          <w:p w14:paraId="202218DD"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17.a</w:t>
            </w:r>
          </w:p>
        </w:tc>
        <w:tc>
          <w:tcPr>
            <w:tcW w:w="1545" w:type="dxa"/>
            <w:tcBorders>
              <w:top w:val="nil"/>
              <w:left w:val="nil"/>
              <w:bottom w:val="nil"/>
              <w:right w:val="nil"/>
              <w:tl2br w:val="nil"/>
              <w:tr2bl w:val="nil"/>
            </w:tcBorders>
            <w:tcMar>
              <w:left w:w="40" w:type="dxa"/>
              <w:right w:w="115" w:type="dxa"/>
            </w:tcMar>
            <w:vAlign w:val="center"/>
          </w:tcPr>
          <w:p w14:paraId="57209E2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1.085</w:t>
            </w:r>
          </w:p>
        </w:tc>
        <w:tc>
          <w:tcPr>
            <w:tcW w:w="1545" w:type="dxa"/>
            <w:tcBorders>
              <w:top w:val="nil"/>
              <w:left w:val="nil"/>
              <w:bottom w:val="nil"/>
              <w:right w:val="nil"/>
              <w:tl2br w:val="nil"/>
              <w:tr2bl w:val="nil"/>
            </w:tcBorders>
            <w:tcMar>
              <w:left w:w="40" w:type="dxa"/>
              <w:right w:w="115" w:type="dxa"/>
            </w:tcMar>
            <w:vAlign w:val="center"/>
          </w:tcPr>
          <w:p w14:paraId="195FAC5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066330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1.085</w:t>
            </w:r>
          </w:p>
        </w:tc>
        <w:tc>
          <w:tcPr>
            <w:tcW w:w="1545" w:type="dxa"/>
            <w:tcBorders>
              <w:top w:val="nil"/>
              <w:left w:val="nil"/>
              <w:bottom w:val="nil"/>
              <w:right w:val="nil"/>
              <w:tl2br w:val="nil"/>
              <w:tr2bl w:val="nil"/>
            </w:tcBorders>
            <w:tcMar>
              <w:left w:w="40" w:type="dxa"/>
              <w:right w:w="115" w:type="dxa"/>
            </w:tcMar>
            <w:vAlign w:val="center"/>
          </w:tcPr>
          <w:p w14:paraId="263E7B9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266D43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nil"/>
              <w:left w:val="nil"/>
              <w:bottom w:val="nil"/>
              <w:right w:val="nil"/>
              <w:tl2br w:val="nil"/>
              <w:tr2bl w:val="nil"/>
            </w:tcBorders>
            <w:tcMar>
              <w:left w:w="220" w:type="dxa"/>
              <w:right w:w="40" w:type="dxa"/>
            </w:tcMar>
            <w:vAlign w:val="center"/>
          </w:tcPr>
          <w:p w14:paraId="7DD7C91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Fundo de Investimento em Direitos Creditórios NPL - Ativos I </w:t>
            </w:r>
          </w:p>
        </w:tc>
        <w:tc>
          <w:tcPr>
            <w:tcW w:w="480" w:type="dxa"/>
            <w:tcBorders>
              <w:top w:val="nil"/>
              <w:left w:val="nil"/>
              <w:bottom w:val="nil"/>
              <w:right w:val="nil"/>
              <w:tl2br w:val="nil"/>
              <w:tr2bl w:val="nil"/>
            </w:tcBorders>
            <w:tcMar>
              <w:left w:w="0" w:type="dxa"/>
              <w:right w:w="0" w:type="dxa"/>
            </w:tcMar>
            <w:vAlign w:val="center"/>
          </w:tcPr>
          <w:p w14:paraId="5A4A164D"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6746628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1.085</w:t>
            </w:r>
          </w:p>
        </w:tc>
        <w:tc>
          <w:tcPr>
            <w:tcW w:w="1545" w:type="dxa"/>
            <w:tcBorders>
              <w:top w:val="nil"/>
              <w:left w:val="nil"/>
              <w:bottom w:val="nil"/>
              <w:right w:val="nil"/>
              <w:tl2br w:val="nil"/>
              <w:tr2bl w:val="nil"/>
            </w:tcBorders>
            <w:tcMar>
              <w:left w:w="40" w:type="dxa"/>
              <w:right w:w="115" w:type="dxa"/>
            </w:tcMar>
            <w:vAlign w:val="center"/>
          </w:tcPr>
          <w:p w14:paraId="123FF8F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3B3E0C1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1.085</w:t>
            </w:r>
          </w:p>
        </w:tc>
        <w:tc>
          <w:tcPr>
            <w:tcW w:w="1545" w:type="dxa"/>
            <w:tcBorders>
              <w:top w:val="nil"/>
              <w:left w:val="nil"/>
              <w:bottom w:val="nil"/>
              <w:right w:val="nil"/>
              <w:tl2br w:val="nil"/>
              <w:tr2bl w:val="nil"/>
            </w:tcBorders>
            <w:tcMar>
              <w:left w:w="40" w:type="dxa"/>
              <w:right w:w="115" w:type="dxa"/>
            </w:tcMar>
            <w:vAlign w:val="center"/>
          </w:tcPr>
          <w:p w14:paraId="5662C6B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31413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015" w:type="dxa"/>
            <w:tcBorders>
              <w:top w:val="nil"/>
              <w:left w:val="nil"/>
              <w:bottom w:val="nil"/>
              <w:right w:val="nil"/>
              <w:tl2br w:val="nil"/>
              <w:tr2bl w:val="nil"/>
            </w:tcBorders>
            <w:tcMar>
              <w:left w:w="40" w:type="dxa"/>
              <w:right w:w="40" w:type="dxa"/>
            </w:tcMar>
            <w:vAlign w:val="center"/>
          </w:tcPr>
          <w:p w14:paraId="48B7DFA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Rendimentos de CDB</w:t>
            </w:r>
          </w:p>
        </w:tc>
        <w:tc>
          <w:tcPr>
            <w:tcW w:w="480" w:type="dxa"/>
            <w:tcBorders>
              <w:top w:val="nil"/>
              <w:left w:val="nil"/>
              <w:bottom w:val="nil"/>
              <w:right w:val="nil"/>
              <w:tl2br w:val="nil"/>
              <w:tr2bl w:val="nil"/>
            </w:tcBorders>
            <w:tcMar>
              <w:left w:w="40" w:type="dxa"/>
              <w:right w:w="40" w:type="dxa"/>
            </w:tcMar>
            <w:vAlign w:val="center"/>
          </w:tcPr>
          <w:p w14:paraId="510B171A"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17.a</w:t>
            </w:r>
          </w:p>
        </w:tc>
        <w:tc>
          <w:tcPr>
            <w:tcW w:w="1545" w:type="dxa"/>
            <w:tcBorders>
              <w:top w:val="nil"/>
              <w:left w:val="nil"/>
              <w:bottom w:val="nil"/>
              <w:right w:val="nil"/>
              <w:tl2br w:val="nil"/>
              <w:tr2bl w:val="nil"/>
            </w:tcBorders>
            <w:tcMar>
              <w:left w:w="40" w:type="dxa"/>
              <w:right w:w="115" w:type="dxa"/>
            </w:tcMar>
            <w:vAlign w:val="center"/>
          </w:tcPr>
          <w:p w14:paraId="318224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w:t>
            </w:r>
          </w:p>
        </w:tc>
        <w:tc>
          <w:tcPr>
            <w:tcW w:w="1545" w:type="dxa"/>
            <w:tcBorders>
              <w:top w:val="nil"/>
              <w:left w:val="nil"/>
              <w:bottom w:val="nil"/>
              <w:right w:val="nil"/>
              <w:tl2br w:val="nil"/>
              <w:tr2bl w:val="nil"/>
            </w:tcBorders>
            <w:tcMar>
              <w:left w:w="40" w:type="dxa"/>
              <w:right w:w="115" w:type="dxa"/>
            </w:tcMar>
            <w:vAlign w:val="center"/>
          </w:tcPr>
          <w:p w14:paraId="68C6C23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w:t>
            </w:r>
          </w:p>
        </w:tc>
        <w:tc>
          <w:tcPr>
            <w:tcW w:w="1545" w:type="dxa"/>
            <w:tcBorders>
              <w:top w:val="nil"/>
              <w:left w:val="nil"/>
              <w:bottom w:val="nil"/>
              <w:right w:val="nil"/>
              <w:tl2br w:val="nil"/>
              <w:tr2bl w:val="nil"/>
            </w:tcBorders>
            <w:tcMar>
              <w:left w:w="40" w:type="dxa"/>
              <w:right w:w="115" w:type="dxa"/>
            </w:tcMar>
            <w:vAlign w:val="center"/>
          </w:tcPr>
          <w:p w14:paraId="2C1593F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22</w:t>
            </w:r>
          </w:p>
        </w:tc>
        <w:tc>
          <w:tcPr>
            <w:tcW w:w="1545" w:type="dxa"/>
            <w:tcBorders>
              <w:top w:val="nil"/>
              <w:left w:val="nil"/>
              <w:bottom w:val="nil"/>
              <w:right w:val="nil"/>
              <w:tl2br w:val="nil"/>
              <w:tr2bl w:val="nil"/>
            </w:tcBorders>
            <w:tcMar>
              <w:left w:w="40" w:type="dxa"/>
              <w:right w:w="115" w:type="dxa"/>
            </w:tcMar>
            <w:vAlign w:val="center"/>
          </w:tcPr>
          <w:p w14:paraId="52DB53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w:t>
            </w:r>
          </w:p>
        </w:tc>
      </w:tr>
      <w:tr w:rsidR="006E5C03" w14:paraId="76A762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015" w:type="dxa"/>
            <w:tcBorders>
              <w:top w:val="nil"/>
              <w:left w:val="nil"/>
              <w:bottom w:val="nil"/>
              <w:right w:val="nil"/>
              <w:tl2br w:val="nil"/>
              <w:tr2bl w:val="nil"/>
            </w:tcBorders>
            <w:tcMar>
              <w:left w:w="220" w:type="dxa"/>
              <w:right w:w="40" w:type="dxa"/>
            </w:tcMar>
            <w:vAlign w:val="center"/>
          </w:tcPr>
          <w:p w14:paraId="74403A9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BB Rende Fácil</w:t>
            </w:r>
          </w:p>
        </w:tc>
        <w:tc>
          <w:tcPr>
            <w:tcW w:w="480" w:type="dxa"/>
            <w:tcBorders>
              <w:top w:val="nil"/>
              <w:left w:val="nil"/>
              <w:bottom w:val="nil"/>
              <w:right w:val="nil"/>
              <w:tl2br w:val="nil"/>
              <w:tr2bl w:val="nil"/>
            </w:tcBorders>
            <w:tcMar>
              <w:left w:w="180" w:type="dxa"/>
              <w:right w:w="0" w:type="dxa"/>
            </w:tcMar>
            <w:vAlign w:val="center"/>
          </w:tcPr>
          <w:p w14:paraId="5F143ED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26BBC0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w:t>
            </w:r>
          </w:p>
        </w:tc>
        <w:tc>
          <w:tcPr>
            <w:tcW w:w="1545" w:type="dxa"/>
            <w:tcBorders>
              <w:top w:val="nil"/>
              <w:left w:val="nil"/>
              <w:bottom w:val="nil"/>
              <w:right w:val="nil"/>
              <w:tl2br w:val="nil"/>
              <w:tr2bl w:val="nil"/>
            </w:tcBorders>
            <w:tcMar>
              <w:left w:w="40" w:type="dxa"/>
              <w:right w:w="115" w:type="dxa"/>
            </w:tcMar>
            <w:vAlign w:val="center"/>
          </w:tcPr>
          <w:p w14:paraId="0BDCAA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w:t>
            </w:r>
          </w:p>
        </w:tc>
        <w:tc>
          <w:tcPr>
            <w:tcW w:w="1545" w:type="dxa"/>
            <w:tcBorders>
              <w:top w:val="nil"/>
              <w:left w:val="nil"/>
              <w:bottom w:val="nil"/>
              <w:right w:val="nil"/>
              <w:tl2br w:val="nil"/>
              <w:tr2bl w:val="nil"/>
            </w:tcBorders>
            <w:tcMar>
              <w:left w:w="40" w:type="dxa"/>
              <w:right w:w="115" w:type="dxa"/>
            </w:tcMar>
            <w:vAlign w:val="center"/>
          </w:tcPr>
          <w:p w14:paraId="2B7B88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22</w:t>
            </w:r>
          </w:p>
        </w:tc>
        <w:tc>
          <w:tcPr>
            <w:tcW w:w="1545" w:type="dxa"/>
            <w:tcBorders>
              <w:top w:val="nil"/>
              <w:left w:val="nil"/>
              <w:bottom w:val="nil"/>
              <w:right w:val="nil"/>
              <w:tl2br w:val="nil"/>
              <w:tr2bl w:val="nil"/>
            </w:tcBorders>
            <w:tcMar>
              <w:left w:w="40" w:type="dxa"/>
              <w:right w:w="115" w:type="dxa"/>
            </w:tcMar>
            <w:vAlign w:val="center"/>
          </w:tcPr>
          <w:p w14:paraId="3D2CB1A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w:t>
            </w:r>
          </w:p>
        </w:tc>
      </w:tr>
      <w:tr w:rsidR="006E5C03" w14:paraId="4544F1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tcMar>
              <w:left w:w="40" w:type="dxa"/>
              <w:right w:w="40" w:type="dxa"/>
            </w:tcMar>
            <w:vAlign w:val="center"/>
          </w:tcPr>
          <w:p w14:paraId="0E67852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346BD30E"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40" w:type="dxa"/>
              <w:right w:w="115" w:type="dxa"/>
            </w:tcMar>
            <w:vAlign w:val="center"/>
          </w:tcPr>
          <w:p w14:paraId="278C88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10.745</w:t>
            </w:r>
          </w:p>
        </w:tc>
        <w:tc>
          <w:tcPr>
            <w:tcW w:w="1545" w:type="dxa"/>
            <w:tcBorders>
              <w:top w:val="nil"/>
              <w:left w:val="nil"/>
              <w:bottom w:val="single" w:sz="4" w:space="0" w:color="000000"/>
              <w:right w:val="nil"/>
              <w:tl2br w:val="nil"/>
              <w:tr2bl w:val="nil"/>
            </w:tcBorders>
            <w:tcMar>
              <w:left w:w="40" w:type="dxa"/>
              <w:right w:w="115" w:type="dxa"/>
            </w:tcMar>
            <w:vAlign w:val="center"/>
          </w:tcPr>
          <w:p w14:paraId="5550A96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8.569</w:t>
            </w:r>
          </w:p>
        </w:tc>
        <w:tc>
          <w:tcPr>
            <w:tcW w:w="1545" w:type="dxa"/>
            <w:tcBorders>
              <w:top w:val="nil"/>
              <w:left w:val="nil"/>
              <w:bottom w:val="single" w:sz="4" w:space="0" w:color="000000"/>
              <w:right w:val="nil"/>
              <w:tl2br w:val="nil"/>
              <w:tr2bl w:val="nil"/>
            </w:tcBorders>
            <w:tcMar>
              <w:left w:w="40" w:type="dxa"/>
              <w:right w:w="115" w:type="dxa"/>
            </w:tcMar>
            <w:vAlign w:val="center"/>
          </w:tcPr>
          <w:p w14:paraId="128058D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21.600</w:t>
            </w:r>
          </w:p>
        </w:tc>
        <w:tc>
          <w:tcPr>
            <w:tcW w:w="1545" w:type="dxa"/>
            <w:tcBorders>
              <w:top w:val="nil"/>
              <w:left w:val="nil"/>
              <w:bottom w:val="single" w:sz="4" w:space="0" w:color="000000"/>
              <w:right w:val="nil"/>
              <w:tl2br w:val="nil"/>
              <w:tr2bl w:val="nil"/>
            </w:tcBorders>
            <w:tcMar>
              <w:left w:w="40" w:type="dxa"/>
              <w:right w:w="115" w:type="dxa"/>
            </w:tcMar>
            <w:vAlign w:val="center"/>
          </w:tcPr>
          <w:p w14:paraId="60DE252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18.800</w:t>
            </w:r>
          </w:p>
        </w:tc>
      </w:tr>
    </w:tbl>
    <w:p w14:paraId="00FA9098" w14:textId="77777777" w:rsidR="00253F3C" w:rsidRPr="00F10370" w:rsidRDefault="00253F3C" w:rsidP="00025C20">
      <w:pPr>
        <w:pStyle w:val="07-Legenda"/>
        <w:pBdr>
          <w:top w:val="nil"/>
          <w:left w:val="nil"/>
          <w:bottom w:val="nil"/>
          <w:right w:val="nil"/>
          <w:between w:val="nil"/>
          <w:bar w:val="nil"/>
        </w:pBdr>
        <w:rPr>
          <w:rFonts w:ascii="BancoDoBrasil Textos" w:hAnsi="BancoDoBrasil Textos"/>
          <w:bdr w:val="nil"/>
        </w:rPr>
      </w:pPr>
    </w:p>
    <w:p w14:paraId="2789BBC9" w14:textId="77777777" w:rsidR="003E074D" w:rsidRPr="00F10370" w:rsidRDefault="00975FA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F10370">
        <w:rPr>
          <w:rFonts w:ascii="BancoDoBrasil Textos" w:hAnsi="BancoDoBrasil Textos" w:cs="Arial"/>
          <w:b/>
          <w:sz w:val="18"/>
          <w:szCs w:val="18"/>
        </w:rPr>
        <w:t xml:space="preserve">Determinação do </w:t>
      </w:r>
      <w:r>
        <w:rPr>
          <w:rFonts w:ascii="BancoDoBrasil Textos" w:hAnsi="BancoDoBrasil Textos" w:cs="Arial"/>
          <w:b/>
          <w:sz w:val="18"/>
          <w:szCs w:val="18"/>
        </w:rPr>
        <w:t>v</w:t>
      </w:r>
      <w:r w:rsidRPr="00F10370">
        <w:rPr>
          <w:rFonts w:ascii="BancoDoBrasil Textos" w:hAnsi="BancoDoBrasil Textos" w:cs="Arial"/>
          <w:b/>
          <w:sz w:val="18"/>
          <w:szCs w:val="18"/>
        </w:rPr>
        <w:t xml:space="preserve">alor </w:t>
      </w:r>
      <w:r>
        <w:rPr>
          <w:rFonts w:ascii="BancoDoBrasil Textos" w:hAnsi="BancoDoBrasil Textos" w:cs="Arial"/>
          <w:b/>
          <w:sz w:val="18"/>
          <w:szCs w:val="18"/>
        </w:rPr>
        <w:t>j</w:t>
      </w:r>
      <w:r w:rsidRPr="00F10370">
        <w:rPr>
          <w:rFonts w:ascii="BancoDoBrasil Textos" w:hAnsi="BancoDoBrasil Textos" w:cs="Arial"/>
          <w:b/>
          <w:sz w:val="18"/>
          <w:szCs w:val="18"/>
        </w:rPr>
        <w:t xml:space="preserve">usto dos </w:t>
      </w:r>
      <w:r>
        <w:rPr>
          <w:rFonts w:ascii="BancoDoBrasil Textos" w:hAnsi="BancoDoBrasil Textos" w:cs="Arial"/>
          <w:b/>
          <w:sz w:val="18"/>
          <w:szCs w:val="18"/>
        </w:rPr>
        <w:t>i</w:t>
      </w:r>
      <w:r w:rsidRPr="00F10370">
        <w:rPr>
          <w:rFonts w:ascii="BancoDoBrasil Textos" w:hAnsi="BancoDoBrasil Textos" w:cs="Arial"/>
          <w:b/>
          <w:sz w:val="18"/>
          <w:szCs w:val="18"/>
        </w:rPr>
        <w:t xml:space="preserve">nstrumentos </w:t>
      </w:r>
      <w:r>
        <w:rPr>
          <w:rFonts w:ascii="BancoDoBrasil Textos" w:hAnsi="BancoDoBrasil Textos" w:cs="Arial"/>
          <w:b/>
          <w:sz w:val="18"/>
          <w:szCs w:val="18"/>
        </w:rPr>
        <w:t>f</w:t>
      </w:r>
      <w:r w:rsidRPr="00F10370">
        <w:rPr>
          <w:rFonts w:ascii="BancoDoBrasil Textos" w:hAnsi="BancoDoBrasil Textos" w:cs="Arial"/>
          <w:b/>
          <w:sz w:val="18"/>
          <w:szCs w:val="18"/>
        </w:rPr>
        <w:t xml:space="preserve">inanceiros </w:t>
      </w:r>
    </w:p>
    <w:p w14:paraId="69F5DA12" w14:textId="77777777" w:rsidR="003E074D" w:rsidRDefault="00975FAC" w:rsidP="006B0BF4">
      <w:pPr>
        <w:pStyle w:val="050-TextoPadro"/>
        <w:keepNext w:val="0"/>
        <w:pBdr>
          <w:top w:val="nil"/>
          <w:left w:val="nil"/>
          <w:bottom w:val="nil"/>
          <w:right w:val="nil"/>
          <w:between w:val="nil"/>
          <w:bar w:val="nil"/>
        </w:pBdr>
        <w:rPr>
          <w:bdr w:val="nil"/>
          <w:lang w:val="pt-BR"/>
        </w:rPr>
      </w:pPr>
      <w:r w:rsidRPr="00F10370">
        <w:rPr>
          <w:u w:val="single"/>
          <w:lang w:val="pt-BR"/>
        </w:rPr>
        <w:t>Fundos de Investimento</w:t>
      </w:r>
      <w:r w:rsidRPr="00F10370">
        <w:rPr>
          <w:lang w:val="pt-BR"/>
        </w:rPr>
        <w:t>: são contabilizados pelo valor de mercado, que é representado pelo valor justo da cota, divulgado pelo Administrador dos fundos.</w:t>
      </w:r>
    </w:p>
    <w:p w14:paraId="17BBD7E5" w14:textId="77777777" w:rsidR="003E074D" w:rsidRPr="00F10370" w:rsidRDefault="00975FAC"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F10370">
        <w:rPr>
          <w:rFonts w:ascii="BancoDoBrasil Textos" w:hAnsi="BancoDoBrasil Textos"/>
          <w:sz w:val="18"/>
          <w:lang w:val="pt-BR"/>
        </w:rPr>
        <w:t xml:space="preserve">Níveis de </w:t>
      </w:r>
      <w:r>
        <w:rPr>
          <w:rFonts w:ascii="BancoDoBrasil Textos" w:hAnsi="BancoDoBrasil Textos"/>
          <w:sz w:val="18"/>
          <w:lang w:val="pt-BR"/>
        </w:rPr>
        <w:t>i</w:t>
      </w:r>
      <w:r w:rsidRPr="00F10370">
        <w:rPr>
          <w:rFonts w:ascii="BancoDoBrasil Textos" w:hAnsi="BancoDoBrasil Textos"/>
          <w:sz w:val="18"/>
          <w:lang w:val="pt-BR"/>
        </w:rPr>
        <w:t xml:space="preserve">nformação </w:t>
      </w:r>
      <w:r>
        <w:rPr>
          <w:rFonts w:ascii="BancoDoBrasil Textos" w:hAnsi="BancoDoBrasil Textos"/>
          <w:sz w:val="18"/>
          <w:lang w:val="pt-BR"/>
        </w:rPr>
        <w:t>r</w:t>
      </w:r>
      <w:r w:rsidRPr="00F10370">
        <w:rPr>
          <w:rFonts w:ascii="BancoDoBrasil Textos" w:hAnsi="BancoDoBrasil Textos"/>
          <w:sz w:val="18"/>
          <w:lang w:val="pt-BR"/>
        </w:rPr>
        <w:t xml:space="preserve">eferentes a </w:t>
      </w:r>
      <w:r>
        <w:rPr>
          <w:rFonts w:ascii="BancoDoBrasil Textos" w:hAnsi="BancoDoBrasil Textos"/>
          <w:sz w:val="18"/>
          <w:lang w:val="pt-BR"/>
        </w:rPr>
        <w:t>a</w:t>
      </w:r>
      <w:r w:rsidRPr="00F10370">
        <w:rPr>
          <w:rFonts w:ascii="BancoDoBrasil Textos" w:hAnsi="BancoDoBrasil Textos"/>
          <w:sz w:val="18"/>
          <w:lang w:val="pt-BR"/>
        </w:rPr>
        <w:t xml:space="preserve">tivos </w:t>
      </w:r>
      <w:r>
        <w:rPr>
          <w:rFonts w:ascii="BancoDoBrasil Textos" w:hAnsi="BancoDoBrasil Textos"/>
          <w:sz w:val="18"/>
          <w:lang w:val="pt-BR"/>
        </w:rPr>
        <w:t>m</w:t>
      </w:r>
      <w:r w:rsidRPr="00F10370">
        <w:rPr>
          <w:rFonts w:ascii="BancoDoBrasil Textos" w:hAnsi="BancoDoBrasil Textos"/>
          <w:sz w:val="18"/>
          <w:lang w:val="pt-BR"/>
        </w:rPr>
        <w:t>ensurados a</w:t>
      </w:r>
      <w:r>
        <w:rPr>
          <w:rFonts w:ascii="BancoDoBrasil Textos" w:hAnsi="BancoDoBrasil Textos"/>
          <w:sz w:val="18"/>
          <w:lang w:val="pt-BR"/>
        </w:rPr>
        <w:t xml:space="preserve"> v</w:t>
      </w:r>
      <w:r w:rsidRPr="00F10370">
        <w:rPr>
          <w:rFonts w:ascii="BancoDoBrasil Textos" w:hAnsi="BancoDoBrasil Textos"/>
          <w:sz w:val="18"/>
          <w:lang w:val="pt-BR"/>
        </w:rPr>
        <w:t xml:space="preserve">alor </w:t>
      </w:r>
      <w:r>
        <w:rPr>
          <w:rFonts w:ascii="BancoDoBrasil Textos" w:hAnsi="BancoDoBrasil Textos"/>
          <w:sz w:val="18"/>
          <w:lang w:val="pt-BR"/>
        </w:rPr>
        <w:t>j</w:t>
      </w:r>
      <w:r w:rsidRPr="00F10370">
        <w:rPr>
          <w:rFonts w:ascii="BancoDoBrasil Textos" w:hAnsi="BancoDoBrasil Textos"/>
          <w:sz w:val="18"/>
          <w:lang w:val="pt-BR"/>
        </w:rPr>
        <w:t>usto</w:t>
      </w:r>
      <w:r>
        <w:rPr>
          <w:rFonts w:ascii="BancoDoBrasil Textos" w:hAnsi="BancoDoBrasil Textos"/>
          <w:sz w:val="18"/>
          <w:lang w:val="pt-BR"/>
        </w:rPr>
        <w:t xml:space="preserve"> </w:t>
      </w:r>
      <w:r w:rsidRPr="00F10370">
        <w:rPr>
          <w:rFonts w:ascii="BancoDoBrasil Textos" w:hAnsi="BancoDoBrasil Textos"/>
          <w:sz w:val="18"/>
          <w:lang w:val="pt-BR"/>
        </w:rPr>
        <w:t xml:space="preserve">no </w:t>
      </w:r>
      <w:r>
        <w:rPr>
          <w:rFonts w:ascii="BancoDoBrasil Textos" w:hAnsi="BancoDoBrasil Textos"/>
          <w:sz w:val="18"/>
          <w:lang w:val="pt-BR"/>
        </w:rPr>
        <w:t>b</w:t>
      </w:r>
      <w:r w:rsidRPr="00F10370">
        <w:rPr>
          <w:rFonts w:ascii="BancoDoBrasil Textos" w:hAnsi="BancoDoBrasil Textos"/>
          <w:sz w:val="18"/>
          <w:lang w:val="pt-BR"/>
        </w:rPr>
        <w:t>alanço</w:t>
      </w:r>
    </w:p>
    <w:p w14:paraId="1C5624D7" w14:textId="7E5BDA78" w:rsidR="003E074D" w:rsidRPr="00F10370" w:rsidRDefault="00975FAC" w:rsidP="003E074D">
      <w:pPr>
        <w:pStyle w:val="050-TextoPadro"/>
        <w:pBdr>
          <w:top w:val="nil"/>
          <w:left w:val="nil"/>
          <w:bottom w:val="nil"/>
          <w:right w:val="nil"/>
          <w:between w:val="nil"/>
          <w:bar w:val="nil"/>
        </w:pBdr>
        <w:rPr>
          <w:bdr w:val="nil"/>
          <w:lang w:val="pt-BR"/>
        </w:rPr>
      </w:pPr>
      <w:r w:rsidRPr="00F10370">
        <w:rPr>
          <w:lang w:val="pt-BR"/>
        </w:rPr>
        <w:t xml:space="preserve">Conforme os níveis de informação na mensuração ao valor justo, as técnicas de avaliação utilizadas pela Ativos são as seguintes: </w:t>
      </w:r>
    </w:p>
    <w:p w14:paraId="2FD00BDF" w14:textId="77777777" w:rsidR="003E074D" w:rsidRPr="00F10370" w:rsidRDefault="00975FAC" w:rsidP="003E074D">
      <w:pPr>
        <w:pStyle w:val="050-TextoPadro"/>
        <w:pBdr>
          <w:top w:val="nil"/>
          <w:left w:val="nil"/>
          <w:bottom w:val="nil"/>
          <w:right w:val="nil"/>
          <w:between w:val="nil"/>
          <w:bar w:val="nil"/>
        </w:pBdr>
        <w:rPr>
          <w:bdr w:val="nil"/>
          <w:lang w:val="pt-BR"/>
        </w:rPr>
      </w:pPr>
      <w:r w:rsidRPr="00F10370">
        <w:rPr>
          <w:u w:val="single"/>
          <w:lang w:val="pt-BR"/>
        </w:rPr>
        <w:t>Nível 1</w:t>
      </w:r>
      <w:r w:rsidRPr="00F10370">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B643397" w14:textId="77777777" w:rsidR="003E074D" w:rsidRPr="00F10370" w:rsidRDefault="00975FAC" w:rsidP="003E074D">
      <w:pPr>
        <w:pStyle w:val="050-TextoPadro"/>
        <w:pBdr>
          <w:top w:val="nil"/>
          <w:left w:val="nil"/>
          <w:bottom w:val="nil"/>
          <w:right w:val="nil"/>
          <w:between w:val="nil"/>
          <w:bar w:val="nil"/>
        </w:pBdr>
        <w:rPr>
          <w:bdr w:val="nil"/>
          <w:lang w:val="pt-BR"/>
        </w:rPr>
      </w:pPr>
      <w:r w:rsidRPr="00F10370">
        <w:rPr>
          <w:u w:val="single"/>
          <w:lang w:val="pt-BR"/>
        </w:rPr>
        <w:t>Nível 2</w:t>
      </w:r>
      <w:r w:rsidRPr="00F10370">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2E1C0FEF" w14:textId="77777777" w:rsidR="003E074D" w:rsidRPr="00F10370" w:rsidRDefault="00975FAC" w:rsidP="006B0BF4">
      <w:pPr>
        <w:pStyle w:val="050-TextoPadro"/>
        <w:keepNext w:val="0"/>
        <w:pBdr>
          <w:top w:val="nil"/>
          <w:left w:val="nil"/>
          <w:bottom w:val="nil"/>
          <w:right w:val="nil"/>
          <w:between w:val="nil"/>
          <w:bar w:val="nil"/>
        </w:pBdr>
        <w:rPr>
          <w:bdr w:val="nil"/>
          <w:lang w:val="pt-BR"/>
        </w:rPr>
      </w:pPr>
      <w:r w:rsidRPr="00F10370">
        <w:rPr>
          <w:u w:val="single"/>
          <w:lang w:val="pt-BR"/>
        </w:rPr>
        <w:t>Nível 3</w:t>
      </w:r>
      <w:r w:rsidRPr="00F10370">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059C02C5" w14:textId="77777777" w:rsidR="00EF187A" w:rsidRPr="00F10370" w:rsidRDefault="00975FAC"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F10370">
        <w:rPr>
          <w:rFonts w:ascii="BancoDoBrasil Textos" w:hAnsi="BancoDoBrasil Textos"/>
          <w:sz w:val="18"/>
          <w:lang w:val="pt-BR"/>
        </w:rPr>
        <w:t xml:space="preserve">Ativos </w:t>
      </w:r>
      <w:r>
        <w:rPr>
          <w:rFonts w:ascii="BancoDoBrasil Textos" w:hAnsi="BancoDoBrasil Textos"/>
          <w:sz w:val="18"/>
          <w:lang w:val="pt-BR"/>
        </w:rPr>
        <w:t>f</w:t>
      </w:r>
      <w:r w:rsidRPr="00F10370">
        <w:rPr>
          <w:rFonts w:ascii="BancoDoBrasil Textos" w:hAnsi="BancoDoBrasil Textos"/>
          <w:sz w:val="18"/>
          <w:lang w:val="pt-BR"/>
        </w:rPr>
        <w:t xml:space="preserve">inanceiros </w:t>
      </w:r>
      <w:r>
        <w:rPr>
          <w:rFonts w:ascii="BancoDoBrasil Textos" w:hAnsi="BancoDoBrasil Textos"/>
          <w:sz w:val="18"/>
          <w:lang w:val="pt-BR"/>
        </w:rPr>
        <w:t>m</w:t>
      </w:r>
      <w:r w:rsidRPr="00F10370">
        <w:rPr>
          <w:rFonts w:ascii="BancoDoBrasil Textos" w:hAnsi="BancoDoBrasil Textos"/>
          <w:sz w:val="18"/>
          <w:lang w:val="pt-BR"/>
        </w:rPr>
        <w:t xml:space="preserve">ensurados a </w:t>
      </w:r>
      <w:r>
        <w:rPr>
          <w:rFonts w:ascii="BancoDoBrasil Textos" w:hAnsi="BancoDoBrasil Textos"/>
          <w:sz w:val="18"/>
          <w:lang w:val="pt-BR"/>
        </w:rPr>
        <w:t>v</w:t>
      </w:r>
      <w:r w:rsidRPr="00F10370">
        <w:rPr>
          <w:rFonts w:ascii="BancoDoBrasil Textos" w:hAnsi="BancoDoBrasil Textos"/>
          <w:sz w:val="18"/>
          <w:lang w:val="pt-BR"/>
        </w:rPr>
        <w:t xml:space="preserve">alor </w:t>
      </w:r>
      <w:r>
        <w:rPr>
          <w:rFonts w:ascii="BancoDoBrasil Textos" w:hAnsi="BancoDoBrasil Textos"/>
          <w:sz w:val="18"/>
          <w:lang w:val="pt-BR"/>
        </w:rPr>
        <w:t>j</w:t>
      </w:r>
      <w:r w:rsidRPr="00F10370">
        <w:rPr>
          <w:rFonts w:ascii="BancoDoBrasil Textos" w:hAnsi="BancoDoBrasil Textos"/>
          <w:sz w:val="18"/>
          <w:lang w:val="pt-BR"/>
        </w:rPr>
        <w:t xml:space="preserve">usto no </w:t>
      </w:r>
      <w:r>
        <w:rPr>
          <w:rFonts w:ascii="BancoDoBrasil Textos" w:hAnsi="BancoDoBrasil Textos"/>
          <w:sz w:val="18"/>
          <w:lang w:val="pt-BR"/>
        </w:rPr>
        <w:t>b</w:t>
      </w:r>
      <w:r w:rsidRPr="00F10370">
        <w:rPr>
          <w:rFonts w:ascii="BancoDoBrasil Textos" w:hAnsi="BancoDoBrasil Textos"/>
          <w:sz w:val="18"/>
          <w:lang w:val="pt-BR"/>
        </w:rPr>
        <w:t>alanço</w:t>
      </w:r>
    </w:p>
    <w:tbl>
      <w:tblPr>
        <w:tblW w:w="9660" w:type="dxa"/>
        <w:tblLayout w:type="fixed"/>
        <w:tblLook w:val="0600" w:firstRow="0" w:lastRow="0" w:firstColumn="0" w:lastColumn="0" w:noHBand="1" w:noVBand="1"/>
        <w:tblCaption w:val="NEINSTRUMFINANCEIROSAtivosFinanMens"/>
      </w:tblPr>
      <w:tblGrid>
        <w:gridCol w:w="4680"/>
        <w:gridCol w:w="1245"/>
        <w:gridCol w:w="1200"/>
        <w:gridCol w:w="90"/>
        <w:gridCol w:w="1245"/>
        <w:gridCol w:w="1200"/>
      </w:tblGrid>
      <w:tr w:rsidR="006E5C03" w14:paraId="00D06FFB" w14:textId="77777777">
        <w:trPr>
          <w:cantSplit/>
          <w:trHeight w:hRule="exact" w:val="270"/>
        </w:trPr>
        <w:tc>
          <w:tcPr>
            <w:tcW w:w="46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D22E2DB"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E65DA9A"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34802721"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369E705"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093530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764966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8EA92F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A14A6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53FCE3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BD74BA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D7D410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Nível 2</w:t>
            </w:r>
          </w:p>
        </w:tc>
      </w:tr>
      <w:tr w:rsidR="006E5C03" w14:paraId="3FDE81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587FEE4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Ativo</w:t>
            </w:r>
          </w:p>
        </w:tc>
        <w:tc>
          <w:tcPr>
            <w:tcW w:w="12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EE612E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300.939</w:t>
            </w:r>
          </w:p>
        </w:tc>
        <w:tc>
          <w:tcPr>
            <w:tcW w:w="120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1B702FB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300.939</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39E251D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A6BB72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245.873</w:t>
            </w:r>
          </w:p>
        </w:tc>
        <w:tc>
          <w:tcPr>
            <w:tcW w:w="120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515EE0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245.873</w:t>
            </w:r>
          </w:p>
        </w:tc>
      </w:tr>
      <w:tr w:rsidR="006E5C03" w14:paraId="2A2151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nil"/>
              <w:right w:val="nil"/>
              <w:tl2br w:val="nil"/>
              <w:tr2bl w:val="nil"/>
            </w:tcBorders>
            <w:shd w:val="clear" w:color="FFFFFF" w:fill="FFFFFF"/>
            <w:tcMar>
              <w:left w:w="40" w:type="dxa"/>
              <w:right w:w="40" w:type="dxa"/>
            </w:tcMar>
            <w:vAlign w:val="center"/>
          </w:tcPr>
          <w:p w14:paraId="5612434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BB RF Ref. DI Títulos Públicos FI LP </w:t>
            </w:r>
            <w:r>
              <w:rPr>
                <w:rFonts w:ascii="BancoDoBrasil Textos" w:eastAsia="BancoDoBrasil Textos" w:hAnsi="BancoDoBrasil Textos" w:cs="BancoDoBrasil Textos"/>
                <w:color w:val="000000"/>
                <w:kern w:val="0"/>
                <w:sz w:val="16"/>
                <w:szCs w:val="22"/>
                <w:vertAlign w:val="superscript"/>
              </w:rPr>
              <w:t>(1)</w:t>
            </w:r>
          </w:p>
        </w:tc>
        <w:tc>
          <w:tcPr>
            <w:tcW w:w="1245" w:type="dxa"/>
            <w:tcBorders>
              <w:top w:val="nil"/>
              <w:left w:val="nil"/>
              <w:bottom w:val="nil"/>
              <w:right w:val="nil"/>
              <w:tl2br w:val="nil"/>
              <w:tr2bl w:val="nil"/>
            </w:tcBorders>
            <w:shd w:val="clear" w:color="FFFFFF" w:fill="FFFFFF"/>
            <w:tcMar>
              <w:left w:w="40" w:type="dxa"/>
              <w:right w:w="115" w:type="dxa"/>
            </w:tcMar>
            <w:vAlign w:val="center"/>
          </w:tcPr>
          <w:p w14:paraId="15AAF2E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296.158</w:t>
            </w:r>
          </w:p>
        </w:tc>
        <w:tc>
          <w:tcPr>
            <w:tcW w:w="1200" w:type="dxa"/>
            <w:tcBorders>
              <w:top w:val="nil"/>
              <w:left w:val="nil"/>
              <w:bottom w:val="nil"/>
              <w:right w:val="nil"/>
              <w:tl2br w:val="nil"/>
              <w:tr2bl w:val="nil"/>
            </w:tcBorders>
            <w:shd w:val="clear" w:color="FFFFFF" w:fill="FFFFFF"/>
            <w:tcMar>
              <w:left w:w="40" w:type="dxa"/>
              <w:right w:w="115" w:type="dxa"/>
            </w:tcMar>
            <w:vAlign w:val="center"/>
          </w:tcPr>
          <w:p w14:paraId="5A34422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296.158</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21DBD18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45" w:type="dxa"/>
            <w:tcBorders>
              <w:top w:val="nil"/>
              <w:left w:val="nil"/>
              <w:bottom w:val="nil"/>
              <w:right w:val="nil"/>
              <w:tl2br w:val="nil"/>
              <w:tr2bl w:val="nil"/>
            </w:tcBorders>
            <w:shd w:val="clear" w:color="FFFFFF" w:fill="FFFFFF"/>
            <w:tcMar>
              <w:left w:w="40" w:type="dxa"/>
              <w:right w:w="115" w:type="dxa"/>
            </w:tcMar>
            <w:vAlign w:val="center"/>
          </w:tcPr>
          <w:p w14:paraId="0900FF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241.286</w:t>
            </w:r>
          </w:p>
        </w:tc>
        <w:tc>
          <w:tcPr>
            <w:tcW w:w="1200" w:type="dxa"/>
            <w:tcBorders>
              <w:top w:val="nil"/>
              <w:left w:val="nil"/>
              <w:bottom w:val="nil"/>
              <w:right w:val="nil"/>
              <w:tl2br w:val="nil"/>
              <w:tr2bl w:val="nil"/>
            </w:tcBorders>
            <w:shd w:val="clear" w:color="FFFFFF" w:fill="FFFFFF"/>
            <w:tcMar>
              <w:left w:w="40" w:type="dxa"/>
              <w:right w:w="115" w:type="dxa"/>
            </w:tcMar>
            <w:vAlign w:val="center"/>
          </w:tcPr>
          <w:p w14:paraId="06634A2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241.286</w:t>
            </w:r>
          </w:p>
        </w:tc>
      </w:tr>
      <w:tr w:rsidR="006E5C03" w14:paraId="3310FA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B4EDAA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BB RF CP Corporate Ágil </w:t>
            </w:r>
            <w:r>
              <w:rPr>
                <w:rFonts w:ascii="BancoDoBrasil Textos" w:eastAsia="BancoDoBrasil Textos" w:hAnsi="BancoDoBrasil Textos" w:cs="BancoDoBrasil Textos"/>
                <w:color w:val="000000"/>
                <w:kern w:val="0"/>
                <w:sz w:val="16"/>
                <w:szCs w:val="22"/>
                <w:vertAlign w:val="superscript"/>
              </w:rPr>
              <w:t>(1)</w:t>
            </w:r>
          </w:p>
        </w:tc>
        <w:tc>
          <w:tcPr>
            <w:tcW w:w="124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7B28636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4.781</w:t>
            </w:r>
          </w:p>
        </w:tc>
        <w:tc>
          <w:tcPr>
            <w:tcW w:w="120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5779917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4.781</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DCDC38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4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9D2778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4.587</w:t>
            </w:r>
          </w:p>
        </w:tc>
        <w:tc>
          <w:tcPr>
            <w:tcW w:w="120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6A3FF7C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4.587</w:t>
            </w:r>
          </w:p>
        </w:tc>
      </w:tr>
    </w:tbl>
    <w:p w14:paraId="2D74AFE7" w14:textId="77777777" w:rsidR="003E074D" w:rsidRDefault="00975FAC"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F10370">
        <w:rPr>
          <w:rFonts w:ascii="BancoDoBrasil Textos" w:hAnsi="BancoDoBrasil Textos"/>
        </w:rPr>
        <w:t>O valor do custo atualizado dos fundos de investimento equivale ao valor justo.</w:t>
      </w:r>
    </w:p>
    <w:p w14:paraId="708CEC8F" w14:textId="77777777" w:rsidR="00211DF8" w:rsidRPr="00F10370"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695C1A44" w14:textId="77777777" w:rsidR="00EA3615" w:rsidRPr="00F10370" w:rsidRDefault="00975FA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F10370">
        <w:rPr>
          <w:rFonts w:ascii="BancoDoBrasil Textos" w:hAnsi="BancoDoBrasil Textos" w:cs="Arial"/>
          <w:b/>
          <w:sz w:val="18"/>
          <w:szCs w:val="18"/>
        </w:rPr>
        <w:lastRenderedPageBreak/>
        <w:t xml:space="preserve">Créditos </w:t>
      </w:r>
      <w:r>
        <w:rPr>
          <w:rFonts w:ascii="BancoDoBrasil Textos" w:hAnsi="BancoDoBrasil Textos" w:cs="Arial"/>
          <w:b/>
          <w:sz w:val="18"/>
          <w:szCs w:val="18"/>
        </w:rPr>
        <w:t>a</w:t>
      </w:r>
      <w:r w:rsidRPr="00F10370">
        <w:rPr>
          <w:rFonts w:ascii="BancoDoBrasil Textos" w:hAnsi="BancoDoBrasil Textos" w:cs="Arial"/>
          <w:b/>
          <w:sz w:val="18"/>
          <w:szCs w:val="18"/>
        </w:rPr>
        <w:t>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6E5C03" w14:paraId="40025F97"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0D688756"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E1C9F8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B21854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9E366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3619EE2F"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BD3621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767884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78AF17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23D0E5A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Créditos adquiridos </w:t>
            </w:r>
            <w:r>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2006712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1.576.038</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32300E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1.651.411</w:t>
            </w:r>
          </w:p>
        </w:tc>
      </w:tr>
      <w:tr w:rsidR="006E5C03" w14:paraId="59D3F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035B13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6DC8E2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1.576.038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64756A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1.651.411</w:t>
            </w:r>
          </w:p>
        </w:tc>
      </w:tr>
      <w:tr w:rsidR="006E5C03" w14:paraId="1F8218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33289D8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382FD00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D4C9F2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55FFB2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D02DE5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circulante</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521889D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435.752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26C0B7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430.907</w:t>
            </w:r>
          </w:p>
        </w:tc>
      </w:tr>
      <w:tr w:rsidR="006E5C03" w14:paraId="4786D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D7C8BD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não circulante</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3E0D979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1.140.286</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2A7E3A1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1.220.504</w:t>
            </w:r>
          </w:p>
        </w:tc>
      </w:tr>
    </w:tbl>
    <w:p w14:paraId="1AAC0260" w14:textId="77777777" w:rsidR="00EC470C" w:rsidRPr="00F10370" w:rsidRDefault="00975FAC" w:rsidP="006B0BF4">
      <w:pPr>
        <w:pStyle w:val="07-Legenda"/>
        <w:pBdr>
          <w:top w:val="nil"/>
          <w:left w:val="nil"/>
          <w:bottom w:val="nil"/>
          <w:right w:val="nil"/>
          <w:between w:val="nil"/>
          <w:bar w:val="nil"/>
        </w:pBdr>
        <w:rPr>
          <w:rFonts w:ascii="BancoDoBrasil Textos" w:hAnsi="BancoDoBrasil Textos"/>
          <w:bdr w:val="nil"/>
        </w:rPr>
      </w:pPr>
      <w:r w:rsidRPr="00F10370">
        <w:rPr>
          <w:rFonts w:ascii="BancoDoBrasil Textos" w:hAnsi="BancoDoBrasil Textos"/>
        </w:rPr>
        <w:t>(1)</w:t>
      </w:r>
      <w:r w:rsidRPr="00F10370">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F10370">
        <w:rPr>
          <w:rFonts w:ascii="BancoDoBrasil Textos" w:hAnsi="BancoDoBrasil Textos"/>
          <w:i/>
        </w:rPr>
        <w:t>Leasing</w:t>
      </w:r>
      <w:r w:rsidRPr="00F10370">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53E3E21C" w14:textId="77777777" w:rsidR="00E06FA9" w:rsidRPr="00F10370"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68661FB7" w14:textId="77777777" w:rsidR="00D616C8" w:rsidRPr="00F10370" w:rsidRDefault="00975FA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F10370">
        <w:rPr>
          <w:rFonts w:ascii="BancoDoBrasil Textos" w:hAnsi="BancoDoBrasil Textos" w:cs="Arial"/>
          <w:b/>
          <w:sz w:val="18"/>
          <w:szCs w:val="18"/>
        </w:rPr>
        <w:t xml:space="preserve">Movimentação de </w:t>
      </w:r>
      <w:r>
        <w:rPr>
          <w:rFonts w:ascii="BancoDoBrasil Textos" w:hAnsi="BancoDoBrasil Textos" w:cs="Arial"/>
          <w:b/>
          <w:sz w:val="18"/>
          <w:szCs w:val="18"/>
        </w:rPr>
        <w:t>c</w:t>
      </w:r>
      <w:r w:rsidRPr="00F10370">
        <w:rPr>
          <w:rFonts w:ascii="BancoDoBrasil Textos" w:hAnsi="BancoDoBrasil Textos" w:cs="Arial"/>
          <w:b/>
          <w:sz w:val="18"/>
          <w:szCs w:val="18"/>
        </w:rPr>
        <w:t xml:space="preserve">réditos </w:t>
      </w:r>
      <w:r>
        <w:rPr>
          <w:rFonts w:ascii="BancoDoBrasil Textos" w:hAnsi="BancoDoBrasil Textos" w:cs="Arial"/>
          <w:b/>
          <w:sz w:val="18"/>
          <w:szCs w:val="18"/>
        </w:rPr>
        <w:t>a</w:t>
      </w:r>
      <w:r w:rsidRPr="00F10370">
        <w:rPr>
          <w:rFonts w:ascii="BancoDoBrasil Textos" w:hAnsi="BancoDoBrasil Textos" w:cs="Arial"/>
          <w:b/>
          <w:sz w:val="18"/>
          <w:szCs w:val="18"/>
        </w:rPr>
        <w:t>dquiridos</w:t>
      </w:r>
    </w:p>
    <w:tbl>
      <w:tblPr>
        <w:tblW w:w="9795" w:type="dxa"/>
        <w:tblLayout w:type="fixed"/>
        <w:tblLook w:val="0600" w:firstRow="0" w:lastRow="0" w:firstColumn="0" w:lastColumn="0" w:noHBand="1" w:noVBand="1"/>
        <w:tblCaption w:val="NEINSTRUMFINANCEIROSCredAdqui2"/>
      </w:tblPr>
      <w:tblGrid>
        <w:gridCol w:w="3015"/>
        <w:gridCol w:w="387"/>
        <w:gridCol w:w="1698"/>
        <w:gridCol w:w="1605"/>
        <w:gridCol w:w="1545"/>
        <w:gridCol w:w="1545"/>
      </w:tblGrid>
      <w:tr w:rsidR="006E5C03" w14:paraId="4B677B1C" w14:textId="77777777" w:rsidTr="00701FAE">
        <w:trPr>
          <w:cantSplit/>
          <w:trHeight w:hRule="exact" w:val="408"/>
        </w:trPr>
        <w:tc>
          <w:tcPr>
            <w:tcW w:w="301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30DB9DA0"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387"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743ADD69"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98"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114D00A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60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521DE12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F5365A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D6F21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3A0AC119" w14:textId="77777777" w:rsidTr="00701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5BEACD4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Inicial</w:t>
            </w:r>
          </w:p>
        </w:tc>
        <w:tc>
          <w:tcPr>
            <w:tcW w:w="387" w:type="dxa"/>
            <w:tcBorders>
              <w:top w:val="single" w:sz="4" w:space="0" w:color="000000"/>
              <w:left w:val="nil"/>
              <w:bottom w:val="nil"/>
              <w:right w:val="nil"/>
              <w:tl2br w:val="nil"/>
              <w:tr2bl w:val="nil"/>
            </w:tcBorders>
            <w:shd w:val="clear" w:color="FFFFFF" w:fill="FFFFFF"/>
            <w:tcMar>
              <w:left w:w="0" w:type="dxa"/>
              <w:right w:w="0" w:type="dxa"/>
            </w:tcMar>
            <w:vAlign w:val="center"/>
          </w:tcPr>
          <w:p w14:paraId="59D29434"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98"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E8C868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1.557.834</w:t>
            </w:r>
          </w:p>
        </w:tc>
        <w:tc>
          <w:tcPr>
            <w:tcW w:w="160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012AC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1.216.684</w:t>
            </w:r>
          </w:p>
        </w:tc>
        <w:tc>
          <w:tcPr>
            <w:tcW w:w="15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1762772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1.651.411</w:t>
            </w:r>
          </w:p>
        </w:tc>
        <w:tc>
          <w:tcPr>
            <w:tcW w:w="15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783100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987.984</w:t>
            </w:r>
          </w:p>
        </w:tc>
      </w:tr>
      <w:tr w:rsidR="006E5C03" w14:paraId="3BDAF973" w14:textId="77777777" w:rsidTr="00701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499EACC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Aquisições no período</w:t>
            </w:r>
          </w:p>
        </w:tc>
        <w:tc>
          <w:tcPr>
            <w:tcW w:w="387" w:type="dxa"/>
            <w:tcBorders>
              <w:top w:val="nil"/>
              <w:left w:val="nil"/>
              <w:bottom w:val="nil"/>
              <w:right w:val="nil"/>
              <w:tl2br w:val="nil"/>
              <w:tr2bl w:val="nil"/>
            </w:tcBorders>
            <w:shd w:val="clear" w:color="FFFFFF" w:fill="FFFFFF"/>
            <w:tcMar>
              <w:left w:w="0" w:type="dxa"/>
              <w:right w:w="0" w:type="dxa"/>
            </w:tcMar>
            <w:vAlign w:val="center"/>
          </w:tcPr>
          <w:p w14:paraId="6757402F"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98" w:type="dxa"/>
            <w:tcBorders>
              <w:top w:val="nil"/>
              <w:left w:val="nil"/>
              <w:bottom w:val="nil"/>
              <w:right w:val="nil"/>
              <w:tl2br w:val="nil"/>
              <w:tr2bl w:val="nil"/>
            </w:tcBorders>
            <w:shd w:val="clear" w:color="FFFFFF" w:fill="FFFFFF"/>
            <w:tcMar>
              <w:left w:w="40" w:type="dxa"/>
              <w:right w:w="115" w:type="dxa"/>
            </w:tcMar>
            <w:vAlign w:val="center"/>
          </w:tcPr>
          <w:p w14:paraId="1946288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133.205</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338CF07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37.265</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0F2255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151.297</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248FCDE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355.320</w:t>
            </w:r>
          </w:p>
        </w:tc>
      </w:tr>
      <w:tr w:rsidR="006E5C03" w14:paraId="494C2666" w14:textId="77777777" w:rsidTr="00701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5AA0852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Banco do Brasil S.A.</w:t>
            </w:r>
          </w:p>
        </w:tc>
        <w:tc>
          <w:tcPr>
            <w:tcW w:w="387" w:type="dxa"/>
            <w:tcBorders>
              <w:top w:val="nil"/>
              <w:left w:val="nil"/>
              <w:bottom w:val="nil"/>
              <w:right w:val="nil"/>
              <w:tl2br w:val="nil"/>
              <w:tr2bl w:val="nil"/>
            </w:tcBorders>
            <w:shd w:val="clear" w:color="FFFFFF" w:fill="FFFFFF"/>
            <w:tcMar>
              <w:left w:w="0" w:type="dxa"/>
              <w:right w:w="0" w:type="dxa"/>
            </w:tcMar>
            <w:vAlign w:val="center"/>
          </w:tcPr>
          <w:p w14:paraId="5B20CA8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98" w:type="dxa"/>
            <w:tcBorders>
              <w:top w:val="nil"/>
              <w:left w:val="nil"/>
              <w:bottom w:val="nil"/>
              <w:right w:val="nil"/>
              <w:tl2br w:val="nil"/>
              <w:tr2bl w:val="nil"/>
            </w:tcBorders>
            <w:shd w:val="clear" w:color="FFFFFF" w:fill="FFFFFF"/>
            <w:tcMar>
              <w:left w:w="40" w:type="dxa"/>
              <w:right w:w="115" w:type="dxa"/>
            </w:tcMar>
            <w:vAlign w:val="center"/>
          </w:tcPr>
          <w:p w14:paraId="1405D6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130.543</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3F1281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37.265</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40DA1C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130.543</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5A033D1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355.320</w:t>
            </w:r>
          </w:p>
        </w:tc>
      </w:tr>
      <w:tr w:rsidR="006E5C03" w14:paraId="311E9B85" w14:textId="77777777" w:rsidTr="00701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0969FEF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Outras instituições</w:t>
            </w:r>
          </w:p>
        </w:tc>
        <w:tc>
          <w:tcPr>
            <w:tcW w:w="387" w:type="dxa"/>
            <w:tcBorders>
              <w:top w:val="nil"/>
              <w:left w:val="nil"/>
              <w:bottom w:val="nil"/>
              <w:right w:val="nil"/>
              <w:tl2br w:val="nil"/>
              <w:tr2bl w:val="nil"/>
            </w:tcBorders>
            <w:shd w:val="clear" w:color="FFFFFF" w:fill="FFFFFF"/>
            <w:tcMar>
              <w:left w:w="0" w:type="dxa"/>
              <w:right w:w="0" w:type="dxa"/>
            </w:tcMar>
            <w:vAlign w:val="center"/>
          </w:tcPr>
          <w:p w14:paraId="4267BA8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98" w:type="dxa"/>
            <w:tcBorders>
              <w:top w:val="nil"/>
              <w:left w:val="nil"/>
              <w:bottom w:val="nil"/>
              <w:right w:val="nil"/>
              <w:tl2br w:val="nil"/>
              <w:tr2bl w:val="nil"/>
            </w:tcBorders>
            <w:shd w:val="clear" w:color="FFFFFF" w:fill="FFFFFF"/>
            <w:tcMar>
              <w:left w:w="40" w:type="dxa"/>
              <w:right w:w="115" w:type="dxa"/>
            </w:tcMar>
            <w:vAlign w:val="center"/>
          </w:tcPr>
          <w:p w14:paraId="206C851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2.662</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7E3BBE3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54FC46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20.754</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6D17477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11FC4FE1" w14:textId="77777777" w:rsidTr="004B28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5"/>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12FDB8FC" w14:textId="77777777" w:rsidR="00BA7456"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 xml:space="preserve">Perdas na baixa de créditos </w:t>
            </w:r>
          </w:p>
          <w:p w14:paraId="7E4102C5" w14:textId="005D366E"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adquiridos </w:t>
            </w:r>
            <w:r>
              <w:rPr>
                <w:rFonts w:ascii="BancoDoBrasil Textos" w:eastAsia="BancoDoBrasil Textos" w:hAnsi="BancoDoBrasil Textos" w:cs="BancoDoBrasil Textos"/>
                <w:color w:val="000000"/>
                <w:kern w:val="0"/>
                <w:sz w:val="16"/>
                <w:szCs w:val="22"/>
                <w:vertAlign w:val="superscript"/>
              </w:rPr>
              <w:t>(1)</w:t>
            </w:r>
          </w:p>
        </w:tc>
        <w:tc>
          <w:tcPr>
            <w:tcW w:w="387" w:type="dxa"/>
            <w:tcBorders>
              <w:top w:val="nil"/>
              <w:left w:val="nil"/>
              <w:bottom w:val="nil"/>
              <w:right w:val="nil"/>
              <w:tl2br w:val="nil"/>
              <w:tr2bl w:val="nil"/>
            </w:tcBorders>
            <w:shd w:val="clear" w:color="FFFFFF" w:fill="FFFFFF"/>
            <w:tcMar>
              <w:left w:w="0" w:type="dxa"/>
              <w:right w:w="0" w:type="dxa"/>
            </w:tcMar>
            <w:vAlign w:val="center"/>
          </w:tcPr>
          <w:p w14:paraId="1F144E6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98" w:type="dxa"/>
            <w:tcBorders>
              <w:top w:val="nil"/>
              <w:left w:val="nil"/>
              <w:bottom w:val="nil"/>
              <w:right w:val="nil"/>
              <w:tl2br w:val="nil"/>
              <w:tr2bl w:val="nil"/>
            </w:tcBorders>
            <w:shd w:val="clear" w:color="FFFFFF" w:fill="FFFFFF"/>
            <w:tcMar>
              <w:left w:w="40" w:type="dxa"/>
              <w:right w:w="40" w:type="dxa"/>
            </w:tcMar>
            <w:vAlign w:val="center"/>
          </w:tcPr>
          <w:p w14:paraId="690FC1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(76.946)</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1C7277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(64.207)</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6E714DC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(148.361)</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BC14EE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(129.274)</w:t>
            </w:r>
          </w:p>
        </w:tc>
      </w:tr>
      <w:tr w:rsidR="006E5C03" w14:paraId="334D1D82" w14:textId="77777777" w:rsidTr="00701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1791366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Baixas por recebimento</w:t>
            </w:r>
          </w:p>
        </w:tc>
        <w:tc>
          <w:tcPr>
            <w:tcW w:w="387" w:type="dxa"/>
            <w:tcBorders>
              <w:top w:val="nil"/>
              <w:left w:val="nil"/>
              <w:bottom w:val="nil"/>
              <w:right w:val="nil"/>
              <w:tl2br w:val="nil"/>
              <w:tr2bl w:val="nil"/>
            </w:tcBorders>
            <w:shd w:val="clear" w:color="FFFFFF" w:fill="FFFFFF"/>
            <w:tcMar>
              <w:left w:w="0" w:type="dxa"/>
              <w:right w:w="0" w:type="dxa"/>
            </w:tcMar>
            <w:vAlign w:val="center"/>
          </w:tcPr>
          <w:p w14:paraId="38E16BE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98" w:type="dxa"/>
            <w:tcBorders>
              <w:top w:val="nil"/>
              <w:left w:val="nil"/>
              <w:bottom w:val="nil"/>
              <w:right w:val="nil"/>
              <w:tl2br w:val="nil"/>
              <w:tr2bl w:val="nil"/>
            </w:tcBorders>
            <w:shd w:val="clear" w:color="FFFFFF" w:fill="FFFFFF"/>
            <w:tcMar>
              <w:left w:w="40" w:type="dxa"/>
              <w:right w:w="40" w:type="dxa"/>
            </w:tcMar>
            <w:vAlign w:val="center"/>
          </w:tcPr>
          <w:p w14:paraId="3AF47BB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(38.055)</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503BFC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(28.887)</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2845D6C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(78.309)</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1A4DBC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(53.175)</w:t>
            </w:r>
          </w:p>
        </w:tc>
      </w:tr>
      <w:tr w:rsidR="006E5C03" w14:paraId="2E0148E3" w14:textId="77777777" w:rsidTr="00701F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071CF1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Final</w:t>
            </w:r>
          </w:p>
        </w:tc>
        <w:tc>
          <w:tcPr>
            <w:tcW w:w="387" w:type="dxa"/>
            <w:tcBorders>
              <w:top w:val="nil"/>
              <w:left w:val="nil"/>
              <w:bottom w:val="single" w:sz="4" w:space="0" w:color="000000"/>
              <w:right w:val="nil"/>
              <w:tl2br w:val="nil"/>
              <w:tr2bl w:val="nil"/>
            </w:tcBorders>
            <w:shd w:val="clear" w:color="FFFFFF" w:fill="FFFFFF"/>
            <w:tcMar>
              <w:left w:w="0" w:type="dxa"/>
              <w:right w:w="0" w:type="dxa"/>
            </w:tcMar>
            <w:vAlign w:val="center"/>
          </w:tcPr>
          <w:p w14:paraId="19221DB7"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98"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4CDABB1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1.576.038</w:t>
            </w:r>
          </w:p>
        </w:tc>
        <w:tc>
          <w:tcPr>
            <w:tcW w:w="160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7E48316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1.160.855</w:t>
            </w:r>
          </w:p>
        </w:tc>
        <w:tc>
          <w:tcPr>
            <w:tcW w:w="154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329B2FC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1.576.038</w:t>
            </w:r>
          </w:p>
        </w:tc>
        <w:tc>
          <w:tcPr>
            <w:tcW w:w="154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684C18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1.160.855</w:t>
            </w:r>
          </w:p>
        </w:tc>
      </w:tr>
    </w:tbl>
    <w:p w14:paraId="0255F513" w14:textId="40EA1288" w:rsidR="007C2781" w:rsidRPr="00F10370" w:rsidRDefault="00975FAC"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F10370">
        <w:rPr>
          <w:rFonts w:ascii="BancoDoBrasil Textos" w:hAnsi="BancoDoBrasil Textos"/>
        </w:rPr>
        <w:t>Referem-se à apropriação como perdas dos créditos adquiridos, conforme metodologia desenvolvida pela Ativos, decorrentes (i) do atingimento da vida útil (baixa do estoque); ou (</w:t>
      </w:r>
      <w:proofErr w:type="spellStart"/>
      <w:r w:rsidRPr="00F10370">
        <w:rPr>
          <w:rFonts w:ascii="BancoDoBrasil Textos" w:hAnsi="BancoDoBrasil Textos"/>
        </w:rPr>
        <w:t>ii</w:t>
      </w:r>
      <w:proofErr w:type="spellEnd"/>
      <w:r w:rsidRPr="00F10370">
        <w:rPr>
          <w:rFonts w:ascii="BancoDoBrasil Textos" w:hAnsi="BancoDoBrasil Textos"/>
        </w:rPr>
        <w:t>) considerados incobráveis por erro no cedente, decisão judicial ou acordos quebrados e inadimplidos.</w:t>
      </w:r>
    </w:p>
    <w:p w14:paraId="36A78DC1" w14:textId="77777777" w:rsidR="002A724E" w:rsidRPr="00F10370"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54F5F344" w14:textId="77777777" w:rsidR="002A724E" w:rsidRPr="00F10370" w:rsidRDefault="00975FAC"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F10370">
        <w:rPr>
          <w:rFonts w:ascii="BancoDoBrasil Textos" w:hAnsi="BancoDoBrasil Textos" w:cs="Arial"/>
          <w:b/>
          <w:sz w:val="18"/>
          <w:szCs w:val="18"/>
        </w:rPr>
        <w:t xml:space="preserve">Instrumentos </w:t>
      </w:r>
      <w:r>
        <w:rPr>
          <w:rFonts w:ascii="BancoDoBrasil Textos" w:hAnsi="BancoDoBrasil Textos" w:cs="Arial"/>
          <w:b/>
          <w:sz w:val="18"/>
          <w:szCs w:val="18"/>
        </w:rPr>
        <w:t>f</w:t>
      </w:r>
      <w:r w:rsidRPr="00F10370">
        <w:rPr>
          <w:rFonts w:ascii="BancoDoBrasil Textos" w:hAnsi="BancoDoBrasil Textos" w:cs="Arial"/>
          <w:b/>
          <w:sz w:val="18"/>
          <w:szCs w:val="18"/>
        </w:rPr>
        <w:t xml:space="preserve">inanceiros </w:t>
      </w:r>
      <w:r>
        <w:rPr>
          <w:rFonts w:ascii="BancoDoBrasil Textos" w:hAnsi="BancoDoBrasil Textos" w:cs="Arial"/>
          <w:b/>
          <w:sz w:val="18"/>
          <w:szCs w:val="18"/>
        </w:rPr>
        <w:t>d</w:t>
      </w:r>
      <w:r w:rsidRPr="00F10370">
        <w:rPr>
          <w:rFonts w:ascii="BancoDoBrasil Textos" w:hAnsi="BancoDoBrasil Textos" w:cs="Arial"/>
          <w:b/>
          <w:sz w:val="18"/>
          <w:szCs w:val="18"/>
        </w:rPr>
        <w:t>erivativos</w:t>
      </w:r>
    </w:p>
    <w:p w14:paraId="7A82537D" w14:textId="77777777" w:rsidR="004249D7" w:rsidRPr="00F10370" w:rsidRDefault="00975FAC" w:rsidP="00291D3D">
      <w:pPr>
        <w:pStyle w:val="050-TextoPadro"/>
        <w:pBdr>
          <w:top w:val="nil"/>
          <w:left w:val="nil"/>
          <w:bottom w:val="nil"/>
          <w:right w:val="nil"/>
          <w:between w:val="nil"/>
          <w:bar w:val="nil"/>
        </w:pBdr>
        <w:rPr>
          <w:bdr w:val="nil"/>
          <w:lang w:val="pt-BR"/>
        </w:rPr>
      </w:pPr>
      <w:r w:rsidRPr="00F10370">
        <w:rPr>
          <w:lang w:val="pt-BR"/>
        </w:rPr>
        <w:t xml:space="preserve">Em 30/06/2026 e 31/12/2025, não havia instrumentos financeiros derivativos em aberto e não foram realizadas transações envolvendo instrumentos financeiros derivativos durante </w:t>
      </w:r>
      <w:r>
        <w:rPr>
          <w:lang w:val="pt-BR"/>
        </w:rPr>
        <w:t>o período</w:t>
      </w:r>
      <w:r w:rsidRPr="00F10370">
        <w:rPr>
          <w:lang w:val="pt-BR"/>
        </w:rPr>
        <w:t xml:space="preserve"> encerrado em 30/06/2026 e o exercício encerrado em 31/12/2025. </w:t>
      </w:r>
    </w:p>
    <w:p w14:paraId="74C9CFCD" w14:textId="11AD016A" w:rsidR="003E074D" w:rsidRPr="00F10370" w:rsidRDefault="003E074D" w:rsidP="002A724E">
      <w:pPr>
        <w:pBdr>
          <w:top w:val="nil"/>
          <w:left w:val="nil"/>
          <w:bottom w:val="nil"/>
          <w:right w:val="nil"/>
          <w:between w:val="nil"/>
          <w:bar w:val="nil"/>
        </w:pBdr>
        <w:spacing w:after="200" w:line="276" w:lineRule="auto"/>
        <w:rPr>
          <w:rFonts w:ascii="BancoDoBrasil Textos" w:hAnsi="BancoDoBrasil Textos"/>
          <w:kern w:val="0"/>
          <w:sz w:val="22"/>
          <w:szCs w:val="22"/>
          <w:bdr w:val="nil"/>
          <w:lang w:eastAsia="pt-BR"/>
        </w:rPr>
      </w:pPr>
    </w:p>
    <w:p w14:paraId="7D35F32A" w14:textId="04DFC72B" w:rsidR="003F6ADF" w:rsidRPr="00181E07" w:rsidRDefault="00975FAC" w:rsidP="00181E07">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8" w:name="RG_MARKER_404051"/>
      <w:r w:rsidRPr="00181E07">
        <w:rPr>
          <w:rFonts w:ascii="BancoDoBrasil Textos" w:eastAsia="Calibri" w:hAnsi="BancoDoBrasil Textos" w:cs="Times New Roman"/>
          <w:b/>
          <w:bCs/>
          <w:kern w:val="0"/>
          <w:sz w:val="20"/>
          <w:szCs w:val="20"/>
        </w:rPr>
        <w:t xml:space="preserve">7 – </w:t>
      </w:r>
      <w:bookmarkEnd w:id="18"/>
      <w:r>
        <w:rPr>
          <w:rFonts w:ascii="BancoDoBrasil Textos" w:eastAsia="Calibri" w:hAnsi="BancoDoBrasil Textos" w:cs="Times New Roman"/>
          <w:b/>
          <w:bCs/>
          <w:kern w:val="0"/>
          <w:sz w:val="20"/>
          <w:szCs w:val="20"/>
        </w:rPr>
        <w:t>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6E5C03" w14:paraId="4FCF7A74"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19BE90A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3EC08DB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C099C0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7B32CE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54DBE5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6599A5B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5277DEDC"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BAD754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287969C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569AE2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130393B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fiscal diferido - crédito tributário</w:t>
            </w:r>
          </w:p>
        </w:tc>
        <w:tc>
          <w:tcPr>
            <w:tcW w:w="480" w:type="dxa"/>
            <w:tcBorders>
              <w:top w:val="single" w:sz="4" w:space="0" w:color="000000"/>
              <w:left w:val="nil"/>
              <w:bottom w:val="nil"/>
              <w:right w:val="nil"/>
              <w:tl2br w:val="nil"/>
              <w:tr2bl w:val="nil"/>
            </w:tcBorders>
            <w:tcMar>
              <w:left w:w="40" w:type="dxa"/>
              <w:right w:w="40" w:type="dxa"/>
            </w:tcMar>
            <w:vAlign w:val="center"/>
          </w:tcPr>
          <w:p w14:paraId="0B46C6B9"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19.d</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542689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29.869</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4FB465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27.839</w:t>
            </w:r>
          </w:p>
        </w:tc>
      </w:tr>
      <w:tr w:rsidR="006E5C03" w14:paraId="1A4142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0F00FEB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Impostos e contribuições a compensar</w:t>
            </w:r>
          </w:p>
        </w:tc>
        <w:tc>
          <w:tcPr>
            <w:tcW w:w="480" w:type="dxa"/>
            <w:tcBorders>
              <w:top w:val="nil"/>
              <w:left w:val="nil"/>
              <w:bottom w:val="nil"/>
              <w:right w:val="nil"/>
              <w:tl2br w:val="nil"/>
              <w:tr2bl w:val="nil"/>
            </w:tcBorders>
            <w:tcMar>
              <w:left w:w="0" w:type="dxa"/>
              <w:right w:w="0" w:type="dxa"/>
            </w:tcMar>
            <w:vAlign w:val="center"/>
          </w:tcPr>
          <w:p w14:paraId="34393B34"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12A1099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56.399</w:t>
            </w:r>
          </w:p>
        </w:tc>
        <w:tc>
          <w:tcPr>
            <w:tcW w:w="1650" w:type="dxa"/>
            <w:tcBorders>
              <w:top w:val="nil"/>
              <w:left w:val="nil"/>
              <w:bottom w:val="nil"/>
              <w:right w:val="nil"/>
              <w:tl2br w:val="nil"/>
              <w:tr2bl w:val="nil"/>
            </w:tcBorders>
            <w:noWrap/>
            <w:tcMar>
              <w:left w:w="40" w:type="dxa"/>
              <w:right w:w="115" w:type="dxa"/>
            </w:tcMar>
            <w:vAlign w:val="center"/>
          </w:tcPr>
          <w:p w14:paraId="46FAB01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10.197</w:t>
            </w:r>
          </w:p>
        </w:tc>
      </w:tr>
      <w:tr w:rsidR="006E5C03" w14:paraId="517967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49F6AE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Dividendos e bonificações a receber</w:t>
            </w:r>
          </w:p>
        </w:tc>
        <w:tc>
          <w:tcPr>
            <w:tcW w:w="480" w:type="dxa"/>
            <w:tcBorders>
              <w:top w:val="nil"/>
              <w:left w:val="nil"/>
              <w:bottom w:val="nil"/>
              <w:right w:val="nil"/>
              <w:tl2br w:val="nil"/>
              <w:tr2bl w:val="nil"/>
            </w:tcBorders>
            <w:tcMar>
              <w:left w:w="0" w:type="dxa"/>
              <w:right w:w="0" w:type="dxa"/>
            </w:tcMar>
            <w:vAlign w:val="center"/>
          </w:tcPr>
          <w:p w14:paraId="02D4148E"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1D2544C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115" w:type="dxa"/>
            </w:tcMar>
            <w:vAlign w:val="center"/>
          </w:tcPr>
          <w:p w14:paraId="39CB90A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3.898</w:t>
            </w:r>
          </w:p>
        </w:tc>
      </w:tr>
      <w:tr w:rsidR="006E5C03" w14:paraId="6FBDDC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9763E9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Títulos e créditos a receber </w:t>
            </w:r>
            <w:r>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084D273E"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12E721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1.171</w:t>
            </w:r>
          </w:p>
        </w:tc>
        <w:tc>
          <w:tcPr>
            <w:tcW w:w="1650" w:type="dxa"/>
            <w:tcBorders>
              <w:top w:val="nil"/>
              <w:left w:val="nil"/>
              <w:bottom w:val="nil"/>
              <w:right w:val="nil"/>
              <w:tl2br w:val="nil"/>
              <w:tr2bl w:val="nil"/>
            </w:tcBorders>
            <w:noWrap/>
            <w:tcMar>
              <w:left w:w="40" w:type="dxa"/>
              <w:right w:w="115" w:type="dxa"/>
            </w:tcMar>
            <w:vAlign w:val="center"/>
          </w:tcPr>
          <w:p w14:paraId="480E82D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1.099</w:t>
            </w:r>
          </w:p>
        </w:tc>
      </w:tr>
      <w:tr w:rsidR="006E5C03" w14:paraId="3364AC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1B3958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Depósitos bloqueados </w:t>
            </w:r>
            <w:r>
              <w:rPr>
                <w:rFonts w:ascii="BancoDoBrasil Textos" w:eastAsia="BancoDoBrasil Textos" w:hAnsi="BancoDoBrasil Textos" w:cs="BancoDoBrasil Textos"/>
                <w:color w:val="000000"/>
                <w:kern w:val="0"/>
                <w:sz w:val="16"/>
                <w:szCs w:val="22"/>
                <w:vertAlign w:val="superscript"/>
              </w:rPr>
              <w:t>(2)</w:t>
            </w:r>
          </w:p>
        </w:tc>
        <w:tc>
          <w:tcPr>
            <w:tcW w:w="480" w:type="dxa"/>
            <w:tcBorders>
              <w:top w:val="nil"/>
              <w:left w:val="nil"/>
              <w:bottom w:val="nil"/>
              <w:right w:val="nil"/>
              <w:tl2br w:val="nil"/>
              <w:tr2bl w:val="nil"/>
            </w:tcBorders>
            <w:tcMar>
              <w:left w:w="0" w:type="dxa"/>
              <w:right w:w="0" w:type="dxa"/>
            </w:tcMar>
            <w:vAlign w:val="center"/>
          </w:tcPr>
          <w:p w14:paraId="417CB32A"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67F2188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1.150</w:t>
            </w:r>
          </w:p>
        </w:tc>
        <w:tc>
          <w:tcPr>
            <w:tcW w:w="1650" w:type="dxa"/>
            <w:tcBorders>
              <w:top w:val="nil"/>
              <w:left w:val="nil"/>
              <w:bottom w:val="nil"/>
              <w:right w:val="nil"/>
              <w:tl2br w:val="nil"/>
              <w:tr2bl w:val="nil"/>
            </w:tcBorders>
            <w:noWrap/>
            <w:tcMar>
              <w:left w:w="40" w:type="dxa"/>
              <w:right w:w="115" w:type="dxa"/>
            </w:tcMar>
            <w:vAlign w:val="center"/>
          </w:tcPr>
          <w:p w14:paraId="4DA44E8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1.066</w:t>
            </w:r>
          </w:p>
        </w:tc>
      </w:tr>
      <w:tr w:rsidR="006E5C03" w14:paraId="22EE35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828DB2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Pontos programa de relacionamento</w:t>
            </w:r>
          </w:p>
        </w:tc>
        <w:tc>
          <w:tcPr>
            <w:tcW w:w="480" w:type="dxa"/>
            <w:tcBorders>
              <w:top w:val="nil"/>
              <w:left w:val="nil"/>
              <w:bottom w:val="nil"/>
              <w:right w:val="nil"/>
              <w:tl2br w:val="nil"/>
              <w:tr2bl w:val="nil"/>
            </w:tcBorders>
            <w:tcMar>
              <w:left w:w="0" w:type="dxa"/>
              <w:right w:w="0" w:type="dxa"/>
            </w:tcMar>
            <w:vAlign w:val="center"/>
          </w:tcPr>
          <w:p w14:paraId="126CCACE"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72ACED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570</w:t>
            </w:r>
          </w:p>
        </w:tc>
        <w:tc>
          <w:tcPr>
            <w:tcW w:w="1650" w:type="dxa"/>
            <w:tcBorders>
              <w:top w:val="nil"/>
              <w:left w:val="nil"/>
              <w:bottom w:val="nil"/>
              <w:right w:val="nil"/>
              <w:tl2br w:val="nil"/>
              <w:tr2bl w:val="nil"/>
            </w:tcBorders>
            <w:noWrap/>
            <w:tcMar>
              <w:left w:w="40" w:type="dxa"/>
              <w:right w:w="115" w:type="dxa"/>
            </w:tcMar>
            <w:vAlign w:val="center"/>
          </w:tcPr>
          <w:p w14:paraId="6F22BE5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614</w:t>
            </w:r>
          </w:p>
        </w:tc>
      </w:tr>
      <w:tr w:rsidR="006E5C03" w14:paraId="3CA2F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27884EF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Outros</w:t>
            </w:r>
          </w:p>
        </w:tc>
        <w:tc>
          <w:tcPr>
            <w:tcW w:w="480" w:type="dxa"/>
            <w:tcBorders>
              <w:top w:val="nil"/>
              <w:left w:val="nil"/>
              <w:bottom w:val="nil"/>
              <w:right w:val="nil"/>
              <w:tl2br w:val="nil"/>
              <w:tr2bl w:val="nil"/>
            </w:tcBorders>
            <w:tcMar>
              <w:left w:w="0" w:type="dxa"/>
              <w:right w:w="0" w:type="dxa"/>
            </w:tcMar>
            <w:vAlign w:val="center"/>
          </w:tcPr>
          <w:p w14:paraId="334B1CAC"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6397C76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115" w:type="dxa"/>
            </w:tcMar>
            <w:vAlign w:val="center"/>
          </w:tcPr>
          <w:p w14:paraId="50C8A6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w:t>
            </w:r>
          </w:p>
        </w:tc>
      </w:tr>
      <w:tr w:rsidR="006E5C03" w14:paraId="77E6F8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28163D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48DFFD1B"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53FDD20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89.159</w:t>
            </w:r>
          </w:p>
        </w:tc>
        <w:tc>
          <w:tcPr>
            <w:tcW w:w="1650" w:type="dxa"/>
            <w:tcBorders>
              <w:top w:val="nil"/>
              <w:left w:val="nil"/>
              <w:bottom w:val="nil"/>
              <w:right w:val="nil"/>
              <w:tl2br w:val="nil"/>
              <w:tr2bl w:val="nil"/>
            </w:tcBorders>
            <w:noWrap/>
            <w:tcMar>
              <w:left w:w="40" w:type="dxa"/>
              <w:right w:w="115" w:type="dxa"/>
            </w:tcMar>
            <w:vAlign w:val="center"/>
          </w:tcPr>
          <w:p w14:paraId="4B6EE22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44.714</w:t>
            </w:r>
          </w:p>
        </w:tc>
      </w:tr>
      <w:tr w:rsidR="006E5C03" w14:paraId="1CDB7A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72D00DF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32B4A9E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57E6CF6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4CB0272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1019EB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2AFD574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circulante</w:t>
            </w:r>
          </w:p>
        </w:tc>
        <w:tc>
          <w:tcPr>
            <w:tcW w:w="480" w:type="dxa"/>
            <w:tcBorders>
              <w:top w:val="nil"/>
              <w:left w:val="nil"/>
              <w:bottom w:val="nil"/>
              <w:right w:val="nil"/>
              <w:tl2br w:val="nil"/>
              <w:tr2bl w:val="nil"/>
            </w:tcBorders>
            <w:tcMar>
              <w:left w:w="0" w:type="dxa"/>
              <w:right w:w="0" w:type="dxa"/>
            </w:tcMar>
            <w:vAlign w:val="center"/>
          </w:tcPr>
          <w:p w14:paraId="540AD766"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3EF6474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58.119</w:t>
            </w:r>
          </w:p>
        </w:tc>
        <w:tc>
          <w:tcPr>
            <w:tcW w:w="1650" w:type="dxa"/>
            <w:tcBorders>
              <w:top w:val="nil"/>
              <w:left w:val="nil"/>
              <w:bottom w:val="nil"/>
              <w:right w:val="nil"/>
              <w:tl2br w:val="nil"/>
              <w:tr2bl w:val="nil"/>
            </w:tcBorders>
            <w:noWrap/>
            <w:tcMar>
              <w:left w:w="40" w:type="dxa"/>
              <w:right w:w="115" w:type="dxa"/>
            </w:tcMar>
            <w:vAlign w:val="center"/>
          </w:tcPr>
          <w:p w14:paraId="09189BB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15.776</w:t>
            </w:r>
          </w:p>
        </w:tc>
      </w:tr>
      <w:tr w:rsidR="006E5C03" w14:paraId="47673B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4D59826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não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7DED22C7"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0D5C195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31.040</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2143F6F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28.938</w:t>
            </w:r>
          </w:p>
        </w:tc>
      </w:tr>
    </w:tbl>
    <w:p w14:paraId="5E608810" w14:textId="77777777" w:rsidR="00881B59" w:rsidRPr="006B72F2" w:rsidRDefault="00975FAC" w:rsidP="00881B59">
      <w:pPr>
        <w:pStyle w:val="Default"/>
        <w:numPr>
          <w:ilvl w:val="0"/>
          <w:numId w:val="11"/>
        </w:numPr>
        <w:pBdr>
          <w:top w:val="nil"/>
          <w:left w:val="nil"/>
          <w:bottom w:val="nil"/>
          <w:right w:val="nil"/>
          <w:between w:val="nil"/>
          <w:bar w:val="nil"/>
        </w:pBdr>
        <w:jc w:val="both"/>
        <w:rPr>
          <w:rFonts w:ascii="BancoDoBrasil Textos" w:hAnsi="BancoDoBrasil Textos"/>
          <w:sz w:val="14"/>
          <w:szCs w:val="14"/>
          <w:bdr w:val="nil"/>
        </w:rPr>
      </w:pPr>
      <w:r w:rsidRPr="00FA438E">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3850AD1F" w14:textId="0ACA104B" w:rsidR="00013B0D" w:rsidRPr="00FA438E" w:rsidRDefault="00975FAC" w:rsidP="00013B0D">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FA438E">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0A0E59E7"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639BAC03" w14:textId="4D7A05B9" w:rsidR="00FC7DF7" w:rsidRPr="00A55E71" w:rsidRDefault="00975FAC" w:rsidP="00A55E7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9" w:name="RG_MARKER_404055"/>
      <w:r w:rsidRPr="00A55E71">
        <w:rPr>
          <w:rFonts w:ascii="BancoDoBrasil Textos" w:eastAsia="Calibri" w:hAnsi="BancoDoBrasil Textos" w:cs="Times New Roman"/>
          <w:b/>
          <w:bCs/>
          <w:kern w:val="0"/>
          <w:sz w:val="20"/>
          <w:szCs w:val="20"/>
        </w:rPr>
        <w:lastRenderedPageBreak/>
        <w:t>8</w:t>
      </w:r>
      <w:bookmarkEnd w:id="19"/>
      <w:r w:rsidRPr="00A55E71">
        <w:rPr>
          <w:rFonts w:ascii="BancoDoBrasil Textos" w:eastAsia="Calibri" w:hAnsi="BancoDoBrasil Textos" w:cs="Times New Roman"/>
          <w:b/>
          <w:bCs/>
          <w:kern w:val="0"/>
          <w:sz w:val="20"/>
          <w:szCs w:val="20"/>
        </w:rPr>
        <w:t xml:space="preserve"> </w:t>
      </w:r>
      <w:r>
        <w:rPr>
          <w:rFonts w:ascii="BancoDoBrasil Textos" w:eastAsia="Calibri" w:hAnsi="BancoDoBrasil Textos" w:cs="Times New Roman"/>
          <w:b/>
          <w:bCs/>
          <w:kern w:val="0"/>
          <w:sz w:val="20"/>
          <w:szCs w:val="20"/>
        </w:rPr>
        <w:t>–</w:t>
      </w:r>
      <w:r w:rsidRPr="00A55E71">
        <w:rPr>
          <w:rFonts w:ascii="BancoDoBrasil Textos" w:eastAsia="Calibri" w:hAnsi="BancoDoBrasil Textos" w:cs="Times New Roman"/>
          <w:b/>
          <w:bCs/>
          <w:kern w:val="0"/>
          <w:sz w:val="20"/>
          <w:szCs w:val="20"/>
        </w:rPr>
        <w:t xml:space="preserve"> Outros </w:t>
      </w:r>
      <w:r>
        <w:rPr>
          <w:rFonts w:ascii="BancoDoBrasil Textos" w:eastAsia="Calibri" w:hAnsi="BancoDoBrasil Textos" w:cs="Times New Roman"/>
          <w:b/>
          <w:bCs/>
          <w:kern w:val="0"/>
          <w:sz w:val="20"/>
          <w:szCs w:val="20"/>
        </w:rPr>
        <w:t>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6E5C03" w14:paraId="5642C67E"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bottom"/>
          </w:tcPr>
          <w:p w14:paraId="6622D8A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bottom"/>
          </w:tcPr>
          <w:p w14:paraId="61DEC8F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3AD0E2C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A98E2D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81333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5AC5A3C4"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6B2887CB"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CEE5EA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FB2C3E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633F21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13BD4E8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Adiantamentos a terceiros </w:t>
            </w:r>
            <w:r>
              <w:rPr>
                <w:rFonts w:ascii="BancoDoBrasil Textos" w:eastAsia="BancoDoBrasil Textos" w:hAnsi="BancoDoBrasil Textos" w:cs="BancoDoBrasil Textos"/>
                <w:color w:val="000000"/>
                <w:kern w:val="0"/>
                <w:sz w:val="16"/>
                <w:szCs w:val="22"/>
                <w:vertAlign w:val="superscript"/>
              </w:rPr>
              <w:t>(1)</w:t>
            </w:r>
          </w:p>
        </w:tc>
        <w:tc>
          <w:tcPr>
            <w:tcW w:w="480" w:type="dxa"/>
            <w:tcBorders>
              <w:top w:val="single" w:sz="4" w:space="0" w:color="000000"/>
              <w:left w:val="nil"/>
              <w:bottom w:val="nil"/>
              <w:right w:val="nil"/>
              <w:tl2br w:val="nil"/>
              <w:tr2bl w:val="nil"/>
            </w:tcBorders>
            <w:tcMar>
              <w:left w:w="0" w:type="dxa"/>
              <w:right w:w="0" w:type="dxa"/>
            </w:tcMar>
            <w:vAlign w:val="center"/>
          </w:tcPr>
          <w:p w14:paraId="607AECCE"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66DB918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131</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106A90B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256</w:t>
            </w:r>
          </w:p>
        </w:tc>
      </w:tr>
      <w:tr w:rsidR="006E5C03" w14:paraId="71053D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07F9490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Valores a receber de sociedades ligadas </w:t>
            </w:r>
          </w:p>
        </w:tc>
        <w:tc>
          <w:tcPr>
            <w:tcW w:w="480" w:type="dxa"/>
            <w:tcBorders>
              <w:top w:val="nil"/>
              <w:left w:val="nil"/>
              <w:bottom w:val="nil"/>
              <w:right w:val="nil"/>
              <w:tl2br w:val="nil"/>
              <w:tr2bl w:val="nil"/>
            </w:tcBorders>
            <w:tcMar>
              <w:left w:w="0" w:type="dxa"/>
              <w:right w:w="0" w:type="dxa"/>
            </w:tcMar>
            <w:vAlign w:val="center"/>
          </w:tcPr>
          <w:p w14:paraId="01741001"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5C96A4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102</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1A23F89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101</w:t>
            </w:r>
          </w:p>
        </w:tc>
      </w:tr>
      <w:tr w:rsidR="006E5C03" w14:paraId="393ED5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7113819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Outros</w:t>
            </w:r>
          </w:p>
        </w:tc>
        <w:tc>
          <w:tcPr>
            <w:tcW w:w="480" w:type="dxa"/>
            <w:tcBorders>
              <w:top w:val="nil"/>
              <w:left w:val="nil"/>
              <w:bottom w:val="nil"/>
              <w:right w:val="nil"/>
              <w:tl2br w:val="nil"/>
              <w:tr2bl w:val="nil"/>
            </w:tcBorders>
            <w:tcMar>
              <w:left w:w="0" w:type="dxa"/>
              <w:right w:w="0" w:type="dxa"/>
            </w:tcMar>
            <w:vAlign w:val="center"/>
          </w:tcPr>
          <w:p w14:paraId="145FD18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3AF6072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w:t>
            </w:r>
          </w:p>
        </w:tc>
        <w:tc>
          <w:tcPr>
            <w:tcW w:w="1650" w:type="dxa"/>
            <w:tcBorders>
              <w:top w:val="nil"/>
              <w:left w:val="nil"/>
              <w:bottom w:val="nil"/>
              <w:right w:val="nil"/>
              <w:tl2br w:val="nil"/>
              <w:tr2bl w:val="nil"/>
            </w:tcBorders>
            <w:tcMar>
              <w:left w:w="40" w:type="dxa"/>
              <w:right w:w="115" w:type="dxa"/>
            </w:tcMar>
            <w:vAlign w:val="center"/>
          </w:tcPr>
          <w:p w14:paraId="0B7C43B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3FC5B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A97C33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6B28AA08"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120FF6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261</w:t>
            </w:r>
          </w:p>
        </w:tc>
        <w:tc>
          <w:tcPr>
            <w:tcW w:w="1650" w:type="dxa"/>
            <w:tcBorders>
              <w:top w:val="nil"/>
              <w:left w:val="nil"/>
              <w:bottom w:val="nil"/>
              <w:right w:val="nil"/>
              <w:tl2br w:val="nil"/>
              <w:tr2bl w:val="nil"/>
            </w:tcBorders>
            <w:tcMar>
              <w:left w:w="40" w:type="dxa"/>
              <w:right w:w="115" w:type="dxa"/>
            </w:tcMar>
            <w:vAlign w:val="center"/>
          </w:tcPr>
          <w:p w14:paraId="097762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357</w:t>
            </w:r>
          </w:p>
        </w:tc>
      </w:tr>
      <w:tr w:rsidR="006E5C03" w14:paraId="742C1C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0" w:type="dxa"/>
              <w:right w:w="0" w:type="dxa"/>
            </w:tcMar>
            <w:vAlign w:val="center"/>
          </w:tcPr>
          <w:p w14:paraId="43517968"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nil"/>
              <w:right w:val="nil"/>
              <w:tl2br w:val="nil"/>
              <w:tr2bl w:val="nil"/>
            </w:tcBorders>
            <w:tcMar>
              <w:left w:w="0" w:type="dxa"/>
              <w:right w:w="0" w:type="dxa"/>
            </w:tcMar>
            <w:vAlign w:val="center"/>
          </w:tcPr>
          <w:p w14:paraId="27AB594F"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38DECF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26C87B3A"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r>
      <w:tr w:rsidR="006E5C03" w14:paraId="729BCF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5B44248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603A3D43"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354D149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261</w:t>
            </w:r>
          </w:p>
        </w:tc>
        <w:tc>
          <w:tcPr>
            <w:tcW w:w="1650" w:type="dxa"/>
            <w:tcBorders>
              <w:top w:val="nil"/>
              <w:left w:val="nil"/>
              <w:bottom w:val="single" w:sz="4" w:space="0" w:color="000000"/>
              <w:right w:val="nil"/>
              <w:tl2br w:val="nil"/>
              <w:tr2bl w:val="nil"/>
            </w:tcBorders>
            <w:tcMar>
              <w:left w:w="40" w:type="dxa"/>
              <w:right w:w="115" w:type="dxa"/>
            </w:tcMar>
            <w:vAlign w:val="center"/>
          </w:tcPr>
          <w:p w14:paraId="691C029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357</w:t>
            </w:r>
          </w:p>
        </w:tc>
      </w:tr>
    </w:tbl>
    <w:p w14:paraId="5E677192" w14:textId="17E87FC2" w:rsidR="00FA5AEA" w:rsidRPr="00A55E71" w:rsidRDefault="00975FAC" w:rsidP="002E71BF">
      <w:pPr>
        <w:pStyle w:val="07-Legenda"/>
        <w:keepLines w:val="0"/>
        <w:pBdr>
          <w:top w:val="nil"/>
          <w:left w:val="nil"/>
          <w:bottom w:val="nil"/>
          <w:right w:val="nil"/>
          <w:between w:val="nil"/>
          <w:bar w:val="nil"/>
        </w:pBdr>
        <w:rPr>
          <w:rFonts w:ascii="BancoDoBrasil Textos" w:hAnsi="BancoDoBrasil Textos"/>
          <w:bdr w:val="nil"/>
        </w:rPr>
      </w:pPr>
      <w:r w:rsidRPr="00A55E71">
        <w:rPr>
          <w:rFonts w:ascii="BancoDoBrasil Textos" w:hAnsi="BancoDoBrasil Textos"/>
        </w:rPr>
        <w:t>(1)</w:t>
      </w:r>
      <w:r w:rsidRPr="00A55E71">
        <w:rPr>
          <w:rFonts w:ascii="BancoDoBrasil Textos" w:hAnsi="BancoDoBrasil Textos"/>
        </w:rPr>
        <w:tab/>
        <w:t>Referem-se aos adiantamentos realizados aos escritórios advocatícios para cobrir custas judiciais e pagamento de indenizações cíveis e trabalhistas.</w:t>
      </w:r>
    </w:p>
    <w:p w14:paraId="417CDCDC"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6E31B032" w14:textId="6B4043F0" w:rsidR="00896490" w:rsidRPr="008A77CC" w:rsidRDefault="00975FAC" w:rsidP="008A77C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0" w:name="RG_MARKER_404057"/>
      <w:r w:rsidRPr="008A77CC">
        <w:rPr>
          <w:rFonts w:ascii="BancoDoBrasil Textos" w:eastAsia="Calibri" w:hAnsi="BancoDoBrasil Textos" w:cs="Times New Roman"/>
          <w:b/>
          <w:bCs/>
          <w:kern w:val="0"/>
          <w:sz w:val="20"/>
          <w:szCs w:val="20"/>
        </w:rPr>
        <w:t xml:space="preserve">9 – </w:t>
      </w:r>
      <w:bookmarkEnd w:id="20"/>
      <w:r w:rsidR="005F1FA2">
        <w:rPr>
          <w:rFonts w:ascii="BancoDoBrasil Textos" w:eastAsia="Calibri" w:hAnsi="BancoDoBrasil Textos" w:cs="Times New Roman"/>
          <w:b/>
          <w:bCs/>
          <w:kern w:val="0"/>
          <w:sz w:val="20"/>
          <w:szCs w:val="20"/>
        </w:rPr>
        <w:t>Participações societárias</w:t>
      </w:r>
    </w:p>
    <w:p w14:paraId="03416AEC" w14:textId="44EBFD28" w:rsidR="00EF5042" w:rsidRPr="005F1FA2" w:rsidRDefault="005F1FA2" w:rsidP="005F1FA2">
      <w:pPr>
        <w:keepNext/>
        <w:pBdr>
          <w:top w:val="nil"/>
          <w:left w:val="nil"/>
          <w:bottom w:val="nil"/>
          <w:right w:val="nil"/>
          <w:between w:val="nil"/>
          <w:bar w:val="nil"/>
        </w:pBdr>
        <w:spacing w:after="120"/>
        <w:rPr>
          <w:rFonts w:ascii="BancoDoBrasil Textos" w:hAnsi="BancoDoBrasil Textos"/>
          <w:bdr w:val="nil"/>
        </w:rPr>
      </w:pPr>
      <w:r>
        <w:rPr>
          <w:rFonts w:ascii="BancoDoBrasil Textos" w:hAnsi="BancoDoBrasil Textos" w:cs="Arial"/>
          <w:b/>
          <w:sz w:val="18"/>
          <w:szCs w:val="18"/>
        </w:rPr>
        <w:t>Movimentação em controlada</w:t>
      </w:r>
    </w:p>
    <w:p w14:paraId="6553FC0C" w14:textId="57AC1370" w:rsidR="00EF5042" w:rsidRDefault="00EF5042" w:rsidP="005F1FA2">
      <w:pPr>
        <w:pStyle w:val="01-Textonormal"/>
        <w:keepNext/>
        <w:pBdr>
          <w:top w:val="nil"/>
          <w:left w:val="nil"/>
          <w:bottom w:val="nil"/>
          <w:right w:val="nil"/>
          <w:between w:val="nil"/>
          <w:bar w:val="nil"/>
        </w:pBdr>
        <w:spacing w:before="0" w:line="276" w:lineRule="auto"/>
        <w:rPr>
          <w:rFonts w:ascii="BancoDoBrasil Textos" w:eastAsia="Calibri" w:hAnsi="BancoDoBrasil Textos" w:cs="Arial"/>
          <w:b/>
          <w:kern w:val="0"/>
          <w:szCs w:val="18"/>
          <w:bdr w:val="nil"/>
          <w:lang w:eastAsia="en-US"/>
        </w:rPr>
      </w:pPr>
    </w:p>
    <w:tbl>
      <w:tblPr>
        <w:tblW w:w="9809" w:type="dxa"/>
        <w:tblLayout w:type="fixed"/>
        <w:tblLook w:val="0600" w:firstRow="0" w:lastRow="0" w:firstColumn="0" w:lastColumn="0" w:noHBand="1" w:noVBand="1"/>
        <w:tblCaption w:val="NEPARTICIPSOCIETARIASMovControl1"/>
      </w:tblPr>
      <w:tblGrid>
        <w:gridCol w:w="1882"/>
        <w:gridCol w:w="1291"/>
        <w:gridCol w:w="91"/>
        <w:gridCol w:w="1291"/>
        <w:gridCol w:w="1093"/>
        <w:gridCol w:w="1291"/>
        <w:gridCol w:w="91"/>
        <w:gridCol w:w="1215"/>
        <w:gridCol w:w="1564"/>
      </w:tblGrid>
      <w:tr w:rsidR="006E5C03" w14:paraId="6DD30AD7" w14:textId="77777777" w:rsidTr="00BA7456">
        <w:trPr>
          <w:cantSplit/>
          <w:trHeight w:hRule="exact" w:val="465"/>
        </w:trPr>
        <w:tc>
          <w:tcPr>
            <w:tcW w:w="1860" w:type="dxa"/>
            <w:vMerge w:val="restart"/>
            <w:tcBorders>
              <w:top w:val="single" w:sz="4" w:space="0" w:color="000000"/>
              <w:left w:val="nil"/>
              <w:bottom w:val="nil"/>
              <w:right w:val="nil"/>
              <w:tl2br w:val="nil"/>
              <w:tr2bl w:val="nil"/>
            </w:tcBorders>
            <w:tcMar>
              <w:left w:w="40" w:type="dxa"/>
              <w:right w:w="40" w:type="dxa"/>
            </w:tcMar>
            <w:vAlign w:val="center"/>
          </w:tcPr>
          <w:p w14:paraId="61F94FB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4742D3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90" w:type="dxa"/>
            <w:tcBorders>
              <w:top w:val="single" w:sz="4" w:space="0" w:color="000000"/>
              <w:left w:val="nil"/>
              <w:bottom w:val="nil"/>
              <w:right w:val="nil"/>
              <w:tl2br w:val="nil"/>
              <w:tr2bl w:val="nil"/>
            </w:tcBorders>
            <w:tcMar>
              <w:left w:w="0" w:type="dxa"/>
              <w:right w:w="0" w:type="dxa"/>
            </w:tcMar>
            <w:vAlign w:val="center"/>
          </w:tcPr>
          <w:p w14:paraId="67F896D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63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46BF7E7C"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Movimentações</w:t>
            </w:r>
          </w:p>
          <w:p w14:paraId="3B6446B8"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90" w:type="dxa"/>
            <w:tcBorders>
              <w:top w:val="single" w:sz="4" w:space="0" w:color="000000"/>
              <w:left w:val="nil"/>
              <w:bottom w:val="nil"/>
              <w:right w:val="nil"/>
              <w:tl2br w:val="nil"/>
              <w:tr2bl w:val="nil"/>
            </w:tcBorders>
            <w:tcMar>
              <w:left w:w="0" w:type="dxa"/>
              <w:right w:w="0" w:type="dxa"/>
            </w:tcMar>
            <w:vAlign w:val="center"/>
          </w:tcPr>
          <w:p w14:paraId="10F9DB5C"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C611C1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47F2C4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Resultado de Equivalência</w:t>
            </w:r>
          </w:p>
        </w:tc>
      </w:tr>
      <w:tr w:rsidR="006E5C03" w14:paraId="6BE67C6D"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40"/>
        </w:trPr>
        <w:tc>
          <w:tcPr>
            <w:tcW w:w="1860" w:type="dxa"/>
            <w:vMerge/>
            <w:tcBorders>
              <w:top w:val="nil"/>
              <w:left w:val="nil"/>
              <w:bottom w:val="single" w:sz="4" w:space="0" w:color="000000"/>
              <w:right w:val="nil"/>
              <w:tl2br w:val="nil"/>
              <w:tr2bl w:val="nil"/>
            </w:tcBorders>
            <w:tcMar>
              <w:left w:w="0" w:type="dxa"/>
              <w:right w:w="0" w:type="dxa"/>
            </w:tcMar>
            <w:vAlign w:val="center"/>
          </w:tcPr>
          <w:p w14:paraId="5453D2E4"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2ECE472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c>
          <w:tcPr>
            <w:tcW w:w="90" w:type="dxa"/>
            <w:tcBorders>
              <w:top w:val="nil"/>
              <w:left w:val="nil"/>
              <w:bottom w:val="single" w:sz="4" w:space="0" w:color="000000"/>
              <w:right w:val="nil"/>
              <w:tl2br w:val="nil"/>
              <w:tr2bl w:val="nil"/>
            </w:tcBorders>
            <w:tcMar>
              <w:left w:w="0" w:type="dxa"/>
              <w:right w:w="0" w:type="dxa"/>
            </w:tcMar>
            <w:vAlign w:val="center"/>
          </w:tcPr>
          <w:p w14:paraId="3A8D54B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5AF8331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Resultado de Equivalência</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7ECC08A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Aumento de capital</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747534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Dividendos</w:t>
            </w:r>
          </w:p>
        </w:tc>
        <w:tc>
          <w:tcPr>
            <w:tcW w:w="90" w:type="dxa"/>
            <w:tcBorders>
              <w:top w:val="nil"/>
              <w:left w:val="nil"/>
              <w:bottom w:val="single" w:sz="4" w:space="0" w:color="000000"/>
              <w:right w:val="nil"/>
              <w:tl2br w:val="nil"/>
              <w:tr2bl w:val="nil"/>
            </w:tcBorders>
            <w:tcMar>
              <w:left w:w="0" w:type="dxa"/>
              <w:right w:w="0" w:type="dxa"/>
            </w:tcMar>
            <w:vAlign w:val="center"/>
          </w:tcPr>
          <w:p w14:paraId="4F683AB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CA2777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FCD23E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r>
      <w:tr w:rsidR="006E5C03" w14:paraId="7ED2EBD1"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50"/>
        </w:trPr>
        <w:tc>
          <w:tcPr>
            <w:tcW w:w="1860" w:type="dxa"/>
            <w:tcBorders>
              <w:top w:val="single" w:sz="4" w:space="0" w:color="000000"/>
              <w:left w:val="nil"/>
              <w:bottom w:val="single" w:sz="4" w:space="0" w:color="000000"/>
              <w:right w:val="nil"/>
              <w:tl2br w:val="nil"/>
              <w:tr2bl w:val="nil"/>
            </w:tcBorders>
            <w:tcMar>
              <w:left w:w="40" w:type="dxa"/>
              <w:right w:w="40" w:type="dxa"/>
            </w:tcMar>
            <w:vAlign w:val="center"/>
          </w:tcPr>
          <w:p w14:paraId="04404DF3" w14:textId="77777777" w:rsidR="006E5C03" w:rsidRDefault="00975FAC" w:rsidP="00BA7456">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Ativos S.A. Gestão de Cobrança e Recuperação de Crédito</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1FB09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06AAD28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625C1AA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4.160</w:t>
            </w:r>
          </w:p>
        </w:tc>
        <w:tc>
          <w:tcPr>
            <w:tcW w:w="1080" w:type="dxa"/>
            <w:tcBorders>
              <w:top w:val="single" w:sz="4" w:space="0" w:color="000000"/>
              <w:left w:val="nil"/>
              <w:bottom w:val="single" w:sz="4" w:space="0" w:color="000000"/>
              <w:right w:val="nil"/>
              <w:tl2br w:val="nil"/>
              <w:tr2bl w:val="nil"/>
            </w:tcBorders>
            <w:tcMar>
              <w:left w:w="40" w:type="dxa"/>
              <w:right w:w="115" w:type="dxa"/>
            </w:tcMar>
            <w:vAlign w:val="center"/>
          </w:tcPr>
          <w:p w14:paraId="027751B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29.995</w:t>
            </w: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368578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3965C22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FD60C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34.161</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1BA301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3.533</w:t>
            </w:r>
          </w:p>
        </w:tc>
      </w:tr>
      <w:tr w:rsidR="006E5C03" w14:paraId="636D9E0F"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1860" w:type="dxa"/>
            <w:tcBorders>
              <w:top w:val="single" w:sz="4" w:space="0" w:color="000000"/>
              <w:left w:val="nil"/>
              <w:bottom w:val="nil"/>
              <w:right w:val="nil"/>
              <w:tl2br w:val="nil"/>
              <w:tr2bl w:val="nil"/>
            </w:tcBorders>
            <w:noWrap/>
            <w:tcMar>
              <w:left w:w="0" w:type="dxa"/>
              <w:right w:w="0" w:type="dxa"/>
            </w:tcMar>
            <w:vAlign w:val="bottom"/>
          </w:tcPr>
          <w:p w14:paraId="7CADA37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nil"/>
              <w:right w:val="nil"/>
              <w:tl2br w:val="nil"/>
              <w:tr2bl w:val="nil"/>
            </w:tcBorders>
            <w:noWrap/>
            <w:tcMar>
              <w:left w:w="0" w:type="dxa"/>
              <w:right w:w="0" w:type="dxa"/>
            </w:tcMar>
            <w:vAlign w:val="bottom"/>
          </w:tcPr>
          <w:p w14:paraId="2C65E846"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0" w:type="dxa"/>
            <w:tcBorders>
              <w:top w:val="single" w:sz="4" w:space="0" w:color="000000"/>
              <w:left w:val="nil"/>
              <w:bottom w:val="nil"/>
              <w:right w:val="nil"/>
              <w:tl2br w:val="nil"/>
              <w:tr2bl w:val="nil"/>
            </w:tcBorders>
            <w:noWrap/>
            <w:tcMar>
              <w:left w:w="0" w:type="dxa"/>
              <w:right w:w="0" w:type="dxa"/>
            </w:tcMar>
            <w:vAlign w:val="bottom"/>
          </w:tcPr>
          <w:p w14:paraId="5C8C94A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nil"/>
              <w:right w:val="nil"/>
              <w:tl2br w:val="nil"/>
              <w:tr2bl w:val="nil"/>
            </w:tcBorders>
            <w:noWrap/>
            <w:tcMar>
              <w:left w:w="0" w:type="dxa"/>
              <w:right w:w="0" w:type="dxa"/>
            </w:tcMar>
            <w:vAlign w:val="bottom"/>
          </w:tcPr>
          <w:p w14:paraId="182EBE1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nil"/>
              <w:right w:val="nil"/>
              <w:tl2br w:val="nil"/>
              <w:tr2bl w:val="nil"/>
            </w:tcBorders>
            <w:noWrap/>
            <w:tcMar>
              <w:left w:w="0" w:type="dxa"/>
              <w:right w:w="0" w:type="dxa"/>
            </w:tcMar>
            <w:vAlign w:val="bottom"/>
          </w:tcPr>
          <w:p w14:paraId="543FCE93"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nil"/>
              <w:right w:val="nil"/>
              <w:tl2br w:val="nil"/>
              <w:tr2bl w:val="nil"/>
            </w:tcBorders>
            <w:noWrap/>
            <w:tcMar>
              <w:left w:w="0" w:type="dxa"/>
              <w:right w:w="0" w:type="dxa"/>
            </w:tcMar>
            <w:vAlign w:val="bottom"/>
          </w:tcPr>
          <w:p w14:paraId="2EE4C32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0" w:type="dxa"/>
            <w:tcBorders>
              <w:top w:val="single" w:sz="4" w:space="0" w:color="000000"/>
              <w:left w:val="nil"/>
              <w:bottom w:val="nil"/>
              <w:right w:val="nil"/>
              <w:tl2br w:val="nil"/>
              <w:tr2bl w:val="nil"/>
            </w:tcBorders>
            <w:noWrap/>
            <w:tcMar>
              <w:left w:w="0" w:type="dxa"/>
              <w:right w:w="0" w:type="dxa"/>
            </w:tcMar>
            <w:vAlign w:val="bottom"/>
          </w:tcPr>
          <w:p w14:paraId="191FA2A3"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noWrap/>
            <w:tcMar>
              <w:left w:w="0" w:type="dxa"/>
              <w:right w:w="0" w:type="dxa"/>
            </w:tcMar>
            <w:vAlign w:val="bottom"/>
          </w:tcPr>
          <w:p w14:paraId="6DAEF72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noWrap/>
            <w:tcMar>
              <w:left w:w="0" w:type="dxa"/>
              <w:right w:w="0" w:type="dxa"/>
            </w:tcMar>
            <w:vAlign w:val="bottom"/>
          </w:tcPr>
          <w:p w14:paraId="6C4D100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742A38B5"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1860" w:type="dxa"/>
            <w:tcBorders>
              <w:top w:val="nil"/>
              <w:left w:val="nil"/>
              <w:bottom w:val="single" w:sz="4" w:space="0" w:color="000000"/>
              <w:right w:val="nil"/>
              <w:tl2br w:val="nil"/>
              <w:tr2bl w:val="nil"/>
            </w:tcBorders>
            <w:tcMar>
              <w:left w:w="0" w:type="dxa"/>
              <w:right w:w="0" w:type="dxa"/>
            </w:tcMar>
            <w:vAlign w:val="center"/>
          </w:tcPr>
          <w:p w14:paraId="7F558F78"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75" w:type="dxa"/>
            <w:tcBorders>
              <w:top w:val="nil"/>
              <w:left w:val="nil"/>
              <w:bottom w:val="single" w:sz="4" w:space="0" w:color="000000"/>
              <w:right w:val="nil"/>
              <w:tl2br w:val="nil"/>
              <w:tr2bl w:val="nil"/>
            </w:tcBorders>
            <w:tcMar>
              <w:left w:w="0" w:type="dxa"/>
              <w:right w:w="0" w:type="dxa"/>
            </w:tcMar>
            <w:vAlign w:val="center"/>
          </w:tcPr>
          <w:p w14:paraId="106DEFA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0" w:type="dxa"/>
            <w:tcBorders>
              <w:top w:val="nil"/>
              <w:left w:val="nil"/>
              <w:bottom w:val="single" w:sz="4" w:space="0" w:color="000000"/>
              <w:right w:val="nil"/>
              <w:tl2br w:val="nil"/>
              <w:tr2bl w:val="nil"/>
            </w:tcBorders>
            <w:tcMar>
              <w:left w:w="0" w:type="dxa"/>
              <w:right w:w="0" w:type="dxa"/>
            </w:tcMar>
            <w:vAlign w:val="center"/>
          </w:tcPr>
          <w:p w14:paraId="648E7882"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920" w:type="dxa"/>
            <w:gridSpan w:val="5"/>
            <w:tcBorders>
              <w:top w:val="nil"/>
              <w:left w:val="nil"/>
              <w:bottom w:val="single" w:sz="4" w:space="0" w:color="000000"/>
              <w:right w:val="nil"/>
              <w:tl2br w:val="nil"/>
              <w:tr2bl w:val="nil"/>
            </w:tcBorders>
            <w:tcMar>
              <w:left w:w="0" w:type="dxa"/>
              <w:right w:w="0" w:type="dxa"/>
            </w:tcMar>
            <w:vAlign w:val="center"/>
          </w:tcPr>
          <w:p w14:paraId="48B1F39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noWrap/>
            <w:tcMar>
              <w:left w:w="0" w:type="dxa"/>
              <w:right w:w="0" w:type="dxa"/>
            </w:tcMar>
            <w:vAlign w:val="center"/>
          </w:tcPr>
          <w:p w14:paraId="6DDA8B9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B6DC338"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1860" w:type="dxa"/>
            <w:vMerge w:val="restart"/>
            <w:tcBorders>
              <w:top w:val="single" w:sz="4" w:space="0" w:color="000000"/>
              <w:left w:val="nil"/>
              <w:bottom w:val="nil"/>
              <w:right w:val="nil"/>
              <w:tl2br w:val="nil"/>
              <w:tr2bl w:val="nil"/>
            </w:tcBorders>
            <w:tcMar>
              <w:left w:w="40" w:type="dxa"/>
              <w:right w:w="40" w:type="dxa"/>
            </w:tcMar>
            <w:vAlign w:val="center"/>
          </w:tcPr>
          <w:p w14:paraId="12CE669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1341E1C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90" w:type="dxa"/>
            <w:tcBorders>
              <w:top w:val="single" w:sz="4" w:space="0" w:color="000000"/>
              <w:left w:val="nil"/>
              <w:bottom w:val="nil"/>
              <w:right w:val="nil"/>
              <w:tl2br w:val="nil"/>
              <w:tr2bl w:val="nil"/>
            </w:tcBorders>
            <w:tcMar>
              <w:left w:w="0" w:type="dxa"/>
              <w:right w:w="0" w:type="dxa"/>
            </w:tcMar>
            <w:vAlign w:val="center"/>
          </w:tcPr>
          <w:p w14:paraId="617E867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63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4DF9B63C"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Movimentações</w:t>
            </w:r>
          </w:p>
          <w:p w14:paraId="7FD0F34F"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c>
          <w:tcPr>
            <w:tcW w:w="90" w:type="dxa"/>
            <w:tcBorders>
              <w:top w:val="single" w:sz="4" w:space="0" w:color="000000"/>
              <w:left w:val="nil"/>
              <w:bottom w:val="nil"/>
              <w:right w:val="nil"/>
              <w:tl2br w:val="nil"/>
              <w:tr2bl w:val="nil"/>
            </w:tcBorders>
            <w:tcMar>
              <w:left w:w="0" w:type="dxa"/>
              <w:right w:w="0" w:type="dxa"/>
            </w:tcMar>
            <w:vAlign w:val="center"/>
          </w:tcPr>
          <w:p w14:paraId="0E1323E6"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F54EE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847895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Resultado de Equivalência</w:t>
            </w:r>
          </w:p>
        </w:tc>
      </w:tr>
      <w:tr w:rsidR="006E5C03" w14:paraId="512EBF6C"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40"/>
        </w:trPr>
        <w:tc>
          <w:tcPr>
            <w:tcW w:w="1860" w:type="dxa"/>
            <w:vMerge/>
            <w:tcBorders>
              <w:top w:val="nil"/>
              <w:left w:val="nil"/>
              <w:bottom w:val="single" w:sz="4" w:space="0" w:color="000000"/>
              <w:right w:val="nil"/>
              <w:tl2br w:val="nil"/>
              <w:tr2bl w:val="nil"/>
            </w:tcBorders>
            <w:tcMar>
              <w:left w:w="0" w:type="dxa"/>
              <w:right w:w="0" w:type="dxa"/>
            </w:tcMar>
            <w:vAlign w:val="center"/>
          </w:tcPr>
          <w:p w14:paraId="3CE74703"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0F9C07B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31/12/2024</w:t>
            </w:r>
          </w:p>
        </w:tc>
        <w:tc>
          <w:tcPr>
            <w:tcW w:w="90" w:type="dxa"/>
            <w:tcBorders>
              <w:top w:val="nil"/>
              <w:left w:val="nil"/>
              <w:bottom w:val="single" w:sz="4" w:space="0" w:color="000000"/>
              <w:right w:val="nil"/>
              <w:tl2br w:val="nil"/>
              <w:tr2bl w:val="nil"/>
            </w:tcBorders>
            <w:tcMar>
              <w:left w:w="0" w:type="dxa"/>
              <w:right w:w="0" w:type="dxa"/>
            </w:tcMar>
            <w:vAlign w:val="center"/>
          </w:tcPr>
          <w:p w14:paraId="6FE1F31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4A36B4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Resultado de Equivalência</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2FB1F7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Aumento de capital</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5971C2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Dividendos</w:t>
            </w:r>
          </w:p>
        </w:tc>
        <w:tc>
          <w:tcPr>
            <w:tcW w:w="90" w:type="dxa"/>
            <w:tcBorders>
              <w:top w:val="nil"/>
              <w:left w:val="nil"/>
              <w:bottom w:val="single" w:sz="4" w:space="0" w:color="000000"/>
              <w:right w:val="nil"/>
              <w:tl2br w:val="nil"/>
              <w:tr2bl w:val="nil"/>
            </w:tcBorders>
            <w:tcMar>
              <w:left w:w="0" w:type="dxa"/>
              <w:right w:w="0" w:type="dxa"/>
            </w:tcMar>
            <w:vAlign w:val="center"/>
          </w:tcPr>
          <w:p w14:paraId="7C32DA7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5F2ED5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387861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r>
      <w:tr w:rsidR="006E5C03" w14:paraId="3FCBEC1E" w14:textId="77777777" w:rsidTr="00BA7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1860" w:type="dxa"/>
            <w:tcBorders>
              <w:top w:val="single" w:sz="4" w:space="0" w:color="000000"/>
              <w:left w:val="nil"/>
              <w:bottom w:val="single" w:sz="4" w:space="0" w:color="000000"/>
              <w:right w:val="nil"/>
              <w:tl2br w:val="nil"/>
              <w:tr2bl w:val="nil"/>
            </w:tcBorders>
            <w:tcMar>
              <w:left w:w="40" w:type="dxa"/>
              <w:right w:w="40" w:type="dxa"/>
            </w:tcMar>
            <w:vAlign w:val="center"/>
          </w:tcPr>
          <w:p w14:paraId="09726123" w14:textId="77777777" w:rsidR="006E5C03" w:rsidRDefault="00975FAC" w:rsidP="00BA7456">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Ativos S.A. Gestão de Cobrança e Recuperação de Crédito</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0405397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577A0AC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7FFB725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835</w:t>
            </w:r>
          </w:p>
        </w:tc>
        <w:tc>
          <w:tcPr>
            <w:tcW w:w="1080" w:type="dxa"/>
            <w:tcBorders>
              <w:top w:val="single" w:sz="4" w:space="0" w:color="000000"/>
              <w:left w:val="nil"/>
              <w:bottom w:val="single" w:sz="4" w:space="0" w:color="000000"/>
              <w:right w:val="nil"/>
              <w:tl2br w:val="nil"/>
              <w:tr2bl w:val="nil"/>
            </w:tcBorders>
            <w:tcMar>
              <w:left w:w="40" w:type="dxa"/>
              <w:right w:w="115" w:type="dxa"/>
            </w:tcMar>
            <w:vAlign w:val="center"/>
          </w:tcPr>
          <w:p w14:paraId="6C5F5B5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213FCE5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27DB4F7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38592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841</w:t>
            </w:r>
          </w:p>
        </w:tc>
        <w:tc>
          <w:tcPr>
            <w:tcW w:w="1545" w:type="dxa"/>
            <w:tcBorders>
              <w:top w:val="single" w:sz="4" w:space="0" w:color="000000"/>
              <w:left w:val="nil"/>
              <w:bottom w:val="single" w:sz="4" w:space="0" w:color="000000"/>
              <w:right w:val="nil"/>
              <w:tl2br w:val="nil"/>
              <w:tr2bl w:val="nil"/>
            </w:tcBorders>
            <w:tcMar>
              <w:left w:w="40" w:type="dxa"/>
              <w:right w:w="115" w:type="dxa"/>
            </w:tcMar>
            <w:vAlign w:val="center"/>
          </w:tcPr>
          <w:p w14:paraId="56636FFC" w14:textId="5D3A78A6"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311</w:t>
            </w:r>
          </w:p>
        </w:tc>
      </w:tr>
    </w:tbl>
    <w:p w14:paraId="0D2DFF03" w14:textId="77777777" w:rsidR="006E5C03" w:rsidRDefault="006E5C03" w:rsidP="005F1FA2">
      <w:pPr>
        <w:pBdr>
          <w:top w:val="nil"/>
          <w:left w:val="nil"/>
          <w:bottom w:val="nil"/>
          <w:right w:val="nil"/>
          <w:between w:val="nil"/>
          <w:bar w:val="nil"/>
        </w:pBdr>
        <w:spacing w:after="0" w:line="276" w:lineRule="auto"/>
        <w:rPr>
          <w:kern w:val="0"/>
          <w:sz w:val="22"/>
          <w:szCs w:val="22"/>
          <w:bdr w:val="nil"/>
        </w:rPr>
      </w:pPr>
    </w:p>
    <w:tbl>
      <w:tblPr>
        <w:tblW w:w="9720" w:type="dxa"/>
        <w:tblLayout w:type="fixed"/>
        <w:tblLook w:val="0600" w:firstRow="0" w:lastRow="0" w:firstColumn="0" w:lastColumn="0" w:noHBand="1" w:noVBand="1"/>
        <w:tblCaption w:val="NEPARTICIPSOCIETARIASMovControl2"/>
      </w:tblPr>
      <w:tblGrid>
        <w:gridCol w:w="3735"/>
        <w:gridCol w:w="1170"/>
        <w:gridCol w:w="1080"/>
        <w:gridCol w:w="1590"/>
        <w:gridCol w:w="1065"/>
        <w:gridCol w:w="1080"/>
      </w:tblGrid>
      <w:tr w:rsidR="005F1FA2" w14:paraId="778BD87F" w14:textId="77777777" w:rsidTr="00933330">
        <w:trPr>
          <w:cantSplit/>
          <w:trHeight w:hRule="exact" w:val="270"/>
        </w:trPr>
        <w:tc>
          <w:tcPr>
            <w:tcW w:w="3735" w:type="dxa"/>
            <w:tcBorders>
              <w:top w:val="single" w:sz="4" w:space="0" w:color="000000"/>
              <w:left w:val="nil"/>
              <w:bottom w:val="nil"/>
              <w:right w:val="nil"/>
              <w:tl2br w:val="nil"/>
              <w:tr2bl w:val="nil"/>
            </w:tcBorders>
            <w:tcMar>
              <w:left w:w="0" w:type="dxa"/>
              <w:right w:w="0" w:type="dxa"/>
            </w:tcMar>
            <w:vAlign w:val="center"/>
          </w:tcPr>
          <w:p w14:paraId="048BBD81" w14:textId="77777777" w:rsidR="005F1FA2" w:rsidRDefault="005F1FA2" w:rsidP="00933330">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598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7FF1BA7A" w14:textId="77777777" w:rsidR="005F1FA2" w:rsidRDefault="005F1FA2" w:rsidP="0093333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r>
      <w:tr w:rsidR="005F1FA2" w14:paraId="4FB81160" w14:textId="77777777" w:rsidTr="0093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tcMar>
              <w:left w:w="40" w:type="dxa"/>
              <w:right w:w="40" w:type="dxa"/>
            </w:tcMar>
            <w:vAlign w:val="center"/>
          </w:tcPr>
          <w:p w14:paraId="4AFD7BD8" w14:textId="77777777" w:rsidR="005F1FA2" w:rsidRDefault="005F1FA2" w:rsidP="00933330">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7984E31C"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7A099A9C"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Patrimônio Líquido Ajustado</w:t>
            </w:r>
          </w:p>
        </w:tc>
        <w:tc>
          <w:tcPr>
            <w:tcW w:w="1590" w:type="dxa"/>
            <w:tcBorders>
              <w:top w:val="single" w:sz="4" w:space="0" w:color="000000"/>
              <w:left w:val="nil"/>
              <w:bottom w:val="single" w:sz="4" w:space="0" w:color="000000"/>
              <w:right w:val="nil"/>
              <w:tl2br w:val="nil"/>
              <w:tr2bl w:val="nil"/>
            </w:tcBorders>
            <w:tcMar>
              <w:left w:w="40" w:type="dxa"/>
              <w:right w:w="115" w:type="dxa"/>
            </w:tcMar>
            <w:vAlign w:val="center"/>
          </w:tcPr>
          <w:p w14:paraId="5D7D532C"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Lucro Líquido</w:t>
            </w:r>
          </w:p>
          <w:p w14:paraId="2BECAC9B"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31A6862F"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5C7684AD"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Participação</w:t>
            </w:r>
          </w:p>
          <w:p w14:paraId="49CCC540"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do Capital Social %</w:t>
            </w:r>
          </w:p>
        </w:tc>
      </w:tr>
      <w:tr w:rsidR="005F1FA2" w14:paraId="37B0FE59" w14:textId="77777777" w:rsidTr="0093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637F63A5" w14:textId="77777777" w:rsidR="005F1FA2" w:rsidRDefault="005F1FA2" w:rsidP="00933330">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291E8DA1"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30.000</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142C276B"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34.161</w:t>
            </w:r>
          </w:p>
        </w:tc>
        <w:tc>
          <w:tcPr>
            <w:tcW w:w="159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7CF0E3BF"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4.160</w:t>
            </w:r>
          </w:p>
        </w:tc>
        <w:tc>
          <w:tcPr>
            <w:tcW w:w="1065" w:type="dxa"/>
            <w:tcBorders>
              <w:top w:val="single" w:sz="4" w:space="0" w:color="000000"/>
              <w:left w:val="nil"/>
              <w:bottom w:val="single" w:sz="4" w:space="0" w:color="000000"/>
              <w:right w:val="nil"/>
              <w:tl2br w:val="nil"/>
              <w:tr2bl w:val="nil"/>
            </w:tcBorders>
            <w:noWrap/>
            <w:tcMar>
              <w:left w:w="40" w:type="dxa"/>
              <w:right w:w="115" w:type="dxa"/>
            </w:tcMar>
            <w:vAlign w:val="center"/>
          </w:tcPr>
          <w:p w14:paraId="405E1936"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30.000.000</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74FA0C26"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100</w:t>
            </w:r>
          </w:p>
        </w:tc>
      </w:tr>
      <w:tr w:rsidR="005F1FA2" w14:paraId="1026451A" w14:textId="77777777" w:rsidTr="0093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noWrap/>
            <w:tcMar>
              <w:left w:w="0" w:type="dxa"/>
              <w:right w:w="0" w:type="dxa"/>
            </w:tcMar>
            <w:vAlign w:val="bottom"/>
          </w:tcPr>
          <w:p w14:paraId="1C1A6F94" w14:textId="77777777" w:rsidR="005F1FA2" w:rsidRDefault="005F1FA2" w:rsidP="0093333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single" w:sz="4" w:space="0" w:color="000000"/>
              <w:right w:val="nil"/>
              <w:tl2br w:val="nil"/>
              <w:tr2bl w:val="nil"/>
            </w:tcBorders>
            <w:noWrap/>
            <w:tcMar>
              <w:left w:w="0" w:type="dxa"/>
              <w:right w:w="0" w:type="dxa"/>
            </w:tcMar>
            <w:vAlign w:val="bottom"/>
          </w:tcPr>
          <w:p w14:paraId="3D37530A" w14:textId="77777777" w:rsidR="005F1FA2" w:rsidRDefault="005F1FA2" w:rsidP="0093333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0E796B0C" w14:textId="77777777" w:rsidR="005F1FA2" w:rsidRDefault="005F1FA2" w:rsidP="0093333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90" w:type="dxa"/>
            <w:tcBorders>
              <w:top w:val="single" w:sz="4" w:space="0" w:color="000000"/>
              <w:left w:val="nil"/>
              <w:bottom w:val="single" w:sz="4" w:space="0" w:color="000000"/>
              <w:right w:val="nil"/>
              <w:tl2br w:val="nil"/>
              <w:tr2bl w:val="nil"/>
            </w:tcBorders>
            <w:noWrap/>
            <w:tcMar>
              <w:left w:w="0" w:type="dxa"/>
              <w:right w:w="0" w:type="dxa"/>
            </w:tcMar>
            <w:vAlign w:val="bottom"/>
          </w:tcPr>
          <w:p w14:paraId="630C589D" w14:textId="77777777" w:rsidR="005F1FA2" w:rsidRDefault="005F1FA2" w:rsidP="0093333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65" w:type="dxa"/>
            <w:tcBorders>
              <w:top w:val="single" w:sz="4" w:space="0" w:color="000000"/>
              <w:left w:val="nil"/>
              <w:bottom w:val="single" w:sz="4" w:space="0" w:color="000000"/>
              <w:right w:val="nil"/>
              <w:tl2br w:val="nil"/>
              <w:tr2bl w:val="nil"/>
            </w:tcBorders>
            <w:noWrap/>
            <w:tcMar>
              <w:left w:w="0" w:type="dxa"/>
              <w:right w:w="0" w:type="dxa"/>
            </w:tcMar>
            <w:vAlign w:val="bottom"/>
          </w:tcPr>
          <w:p w14:paraId="6BB07425" w14:textId="77777777" w:rsidR="005F1FA2" w:rsidRDefault="005F1FA2" w:rsidP="00933330">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6B64ABF8" w14:textId="77777777" w:rsidR="005F1FA2" w:rsidRDefault="005F1FA2" w:rsidP="00933330">
            <w:pPr>
              <w:keepNext/>
              <w:spacing w:after="0" w:line="240" w:lineRule="auto"/>
              <w:rPr>
                <w:rFonts w:ascii="BancoDoBrasil Textos" w:eastAsia="BancoDoBrasil Textos" w:hAnsi="BancoDoBrasil Textos" w:cs="BancoDoBrasil Textos"/>
                <w:color w:val="000000"/>
                <w:kern w:val="0"/>
                <w:sz w:val="16"/>
                <w:szCs w:val="22"/>
                <w:bdr w:val="nil"/>
              </w:rPr>
            </w:pPr>
          </w:p>
        </w:tc>
      </w:tr>
      <w:tr w:rsidR="005F1FA2" w14:paraId="3F68E89F" w14:textId="77777777" w:rsidTr="0093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tcMar>
              <w:left w:w="0" w:type="dxa"/>
              <w:right w:w="0" w:type="dxa"/>
            </w:tcMar>
            <w:vAlign w:val="center"/>
          </w:tcPr>
          <w:p w14:paraId="2735C19A" w14:textId="77777777" w:rsidR="005F1FA2" w:rsidRDefault="005F1FA2" w:rsidP="00933330">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598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5450EB8A" w14:textId="77777777" w:rsidR="005F1FA2" w:rsidRDefault="005F1FA2" w:rsidP="0093333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30/06/2025</w:t>
            </w:r>
          </w:p>
        </w:tc>
      </w:tr>
      <w:tr w:rsidR="005F1FA2" w14:paraId="1AD186B8" w14:textId="77777777" w:rsidTr="0093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tcMar>
              <w:left w:w="40" w:type="dxa"/>
              <w:right w:w="40" w:type="dxa"/>
            </w:tcMar>
            <w:vAlign w:val="center"/>
          </w:tcPr>
          <w:p w14:paraId="36B0ED49" w14:textId="77777777" w:rsidR="005F1FA2" w:rsidRDefault="005F1FA2" w:rsidP="00933330">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3C8BD4F9"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5B762AEC"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Patrimônio Líquido Ajustado</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5F599119"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Lucro Líquido</w:t>
            </w:r>
          </w:p>
          <w:p w14:paraId="0A206578"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17E169F6"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3DAAD324"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Participação</w:t>
            </w:r>
          </w:p>
          <w:p w14:paraId="5D72DE93"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do Capital Social %</w:t>
            </w:r>
          </w:p>
        </w:tc>
      </w:tr>
      <w:tr w:rsidR="005F1FA2" w14:paraId="42B33BA4" w14:textId="77777777" w:rsidTr="0093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732A0819" w14:textId="77777777" w:rsidR="005F1FA2" w:rsidRDefault="005F1FA2" w:rsidP="00933330">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2E859D52"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56F11E8A"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841</w:t>
            </w:r>
          </w:p>
        </w:tc>
        <w:tc>
          <w:tcPr>
            <w:tcW w:w="159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7B2D8678"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835</w:t>
            </w:r>
          </w:p>
        </w:tc>
        <w:tc>
          <w:tcPr>
            <w:tcW w:w="1065" w:type="dxa"/>
            <w:tcBorders>
              <w:top w:val="single" w:sz="4" w:space="0" w:color="000000"/>
              <w:left w:val="nil"/>
              <w:bottom w:val="single" w:sz="4" w:space="0" w:color="000000"/>
              <w:right w:val="nil"/>
              <w:tl2br w:val="nil"/>
              <w:tr2bl w:val="nil"/>
            </w:tcBorders>
            <w:noWrap/>
            <w:tcMar>
              <w:left w:w="40" w:type="dxa"/>
              <w:right w:w="115" w:type="dxa"/>
            </w:tcMar>
            <w:vAlign w:val="center"/>
          </w:tcPr>
          <w:p w14:paraId="1C8CB0D8"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5.000</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5C68FCB3" w14:textId="77777777" w:rsidR="005F1FA2" w:rsidRDefault="005F1FA2" w:rsidP="0093333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100</w:t>
            </w:r>
          </w:p>
        </w:tc>
      </w:tr>
    </w:tbl>
    <w:p w14:paraId="1B680230" w14:textId="77777777" w:rsidR="005F1FA2" w:rsidRDefault="005F1FA2">
      <w:pPr>
        <w:pBdr>
          <w:top w:val="nil"/>
          <w:left w:val="nil"/>
          <w:bottom w:val="nil"/>
          <w:right w:val="nil"/>
          <w:between w:val="nil"/>
          <w:bar w:val="nil"/>
        </w:pBdr>
        <w:spacing w:after="200" w:line="276" w:lineRule="auto"/>
        <w:rPr>
          <w:kern w:val="0"/>
          <w:sz w:val="22"/>
          <w:szCs w:val="22"/>
          <w:bdr w:val="nil"/>
        </w:rPr>
      </w:pPr>
    </w:p>
    <w:p w14:paraId="389CCDD6" w14:textId="5758B798" w:rsidR="00896490" w:rsidRPr="00F921BE" w:rsidRDefault="00975FAC" w:rsidP="003535C7">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1" w:name="RG_MARKER_404059"/>
      <w:r w:rsidRPr="00F921BE">
        <w:rPr>
          <w:rFonts w:ascii="BancoDoBrasil Textos" w:eastAsia="Calibri" w:hAnsi="BancoDoBrasil Textos" w:cs="Times New Roman"/>
          <w:b/>
          <w:bCs/>
          <w:kern w:val="0"/>
          <w:sz w:val="20"/>
          <w:szCs w:val="20"/>
        </w:rPr>
        <w:lastRenderedPageBreak/>
        <w:t xml:space="preserve">10 – </w:t>
      </w:r>
      <w:bookmarkEnd w:id="21"/>
      <w:r>
        <w:rPr>
          <w:rFonts w:ascii="BancoDoBrasil Textos" w:eastAsia="Calibri" w:hAnsi="BancoDoBrasil Textos" w:cs="Times New Roman"/>
          <w:b/>
          <w:bCs/>
          <w:kern w:val="0"/>
          <w:sz w:val="20"/>
          <w:szCs w:val="20"/>
        </w:rPr>
        <w:t>Imobilizado</w:t>
      </w:r>
    </w:p>
    <w:p w14:paraId="729169F9" w14:textId="77777777" w:rsidR="00BE6E71" w:rsidRPr="00F921BE"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4F9B707D" w14:textId="77777777" w:rsidR="00983A5D" w:rsidRPr="00F921BE" w:rsidRDefault="00975FAC" w:rsidP="00BC7E13">
      <w:pPr>
        <w:pStyle w:val="PargrafodaLista"/>
        <w:keepNext/>
        <w:numPr>
          <w:ilvl w:val="0"/>
          <w:numId w:val="13"/>
        </w:numPr>
        <w:pBdr>
          <w:top w:val="nil"/>
          <w:left w:val="nil"/>
          <w:bottom w:val="nil"/>
          <w:right w:val="nil"/>
          <w:between w:val="nil"/>
          <w:bar w:val="nil"/>
        </w:pBdr>
        <w:ind w:left="425" w:hanging="425"/>
        <w:rPr>
          <w:rFonts w:ascii="BancoDoBrasil Textos" w:hAnsi="BancoDoBrasil Textos" w:cs="Arial"/>
          <w:b/>
          <w:sz w:val="18"/>
          <w:szCs w:val="18"/>
          <w:bdr w:val="nil"/>
        </w:rPr>
      </w:pPr>
      <w:r w:rsidRPr="00F921BE">
        <w:rPr>
          <w:rFonts w:ascii="BancoDoBrasil Textos" w:hAnsi="BancoDoBrasil Textos" w:cs="Arial"/>
          <w:b/>
          <w:sz w:val="18"/>
          <w:szCs w:val="18"/>
        </w:rPr>
        <w:t xml:space="preserve">Imobilizado de </w:t>
      </w:r>
      <w:r>
        <w:rPr>
          <w:rFonts w:ascii="BancoDoBrasil Textos" w:hAnsi="BancoDoBrasil Textos" w:cs="Arial"/>
          <w:b/>
          <w:sz w:val="18"/>
          <w:szCs w:val="18"/>
        </w:rPr>
        <w:t>u</w:t>
      </w:r>
      <w:r w:rsidRPr="00F921BE">
        <w:rPr>
          <w:rFonts w:ascii="BancoDoBrasil Textos" w:hAnsi="BancoDoBrasil Textos" w:cs="Arial"/>
          <w:b/>
          <w:sz w:val="18"/>
          <w:szCs w:val="18"/>
        </w:rPr>
        <w:t>so</w:t>
      </w:r>
    </w:p>
    <w:tbl>
      <w:tblPr>
        <w:tblW w:w="969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515"/>
      </w:tblGrid>
      <w:tr w:rsidR="006E5C03" w14:paraId="148D9CE1" w14:textId="77777777">
        <w:trPr>
          <w:cantSplit/>
          <w:trHeight w:hRule="exact" w:val="240"/>
        </w:trPr>
        <w:tc>
          <w:tcPr>
            <w:tcW w:w="3615" w:type="dxa"/>
            <w:vMerge w:val="restart"/>
            <w:tcBorders>
              <w:top w:val="single" w:sz="4" w:space="0" w:color="000000"/>
              <w:left w:val="nil"/>
              <w:bottom w:val="nil"/>
              <w:right w:val="nil"/>
              <w:tl2br w:val="nil"/>
              <w:tr2bl w:val="nil"/>
            </w:tcBorders>
            <w:tcMar>
              <w:left w:w="0" w:type="dxa"/>
              <w:right w:w="0" w:type="dxa"/>
            </w:tcMar>
            <w:vAlign w:val="center"/>
          </w:tcPr>
          <w:p w14:paraId="19374F24"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vMerge w:val="restart"/>
            <w:tcBorders>
              <w:top w:val="single" w:sz="4" w:space="0" w:color="000000"/>
              <w:left w:val="nil"/>
              <w:bottom w:val="nil"/>
              <w:right w:val="nil"/>
              <w:tl2br w:val="nil"/>
              <w:tr2bl w:val="nil"/>
            </w:tcBorders>
            <w:tcMar>
              <w:left w:w="0" w:type="dxa"/>
              <w:right w:w="0" w:type="dxa"/>
            </w:tcMar>
            <w:vAlign w:val="center"/>
          </w:tcPr>
          <w:p w14:paraId="79E3E8D9"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3768C5B1"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 uso</w:t>
            </w:r>
          </w:p>
        </w:tc>
        <w:tc>
          <w:tcPr>
            <w:tcW w:w="60" w:type="dxa"/>
            <w:tcBorders>
              <w:top w:val="single" w:sz="4" w:space="0" w:color="000000"/>
              <w:left w:val="nil"/>
              <w:bottom w:val="nil"/>
              <w:right w:val="nil"/>
              <w:tl2br w:val="nil"/>
              <w:tr2bl w:val="nil"/>
            </w:tcBorders>
            <w:tcMar>
              <w:left w:w="0" w:type="dxa"/>
              <w:right w:w="0" w:type="dxa"/>
            </w:tcMar>
            <w:vAlign w:val="center"/>
          </w:tcPr>
          <w:p w14:paraId="4974F0B1"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26428487"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 direito de uso</w:t>
            </w:r>
          </w:p>
        </w:tc>
        <w:tc>
          <w:tcPr>
            <w:tcW w:w="60" w:type="dxa"/>
            <w:tcBorders>
              <w:top w:val="single" w:sz="4" w:space="0" w:color="000000"/>
              <w:left w:val="nil"/>
              <w:bottom w:val="nil"/>
              <w:right w:val="nil"/>
              <w:tl2br w:val="nil"/>
              <w:tr2bl w:val="nil"/>
            </w:tcBorders>
            <w:tcMar>
              <w:left w:w="0" w:type="dxa"/>
              <w:right w:w="0" w:type="dxa"/>
            </w:tcMar>
            <w:vAlign w:val="center"/>
          </w:tcPr>
          <w:p w14:paraId="60E2FACB"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15" w:type="dxa"/>
            <w:vMerge w:val="restart"/>
            <w:tcBorders>
              <w:top w:val="single" w:sz="4" w:space="0" w:color="000000"/>
              <w:left w:val="nil"/>
              <w:bottom w:val="nil"/>
              <w:right w:val="nil"/>
              <w:tl2br w:val="nil"/>
              <w:tr2bl w:val="nil"/>
            </w:tcBorders>
            <w:tcMar>
              <w:left w:w="40" w:type="dxa"/>
              <w:right w:w="40" w:type="dxa"/>
            </w:tcMar>
            <w:vAlign w:val="center"/>
          </w:tcPr>
          <w:p w14:paraId="7EBC301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r>
      <w:tr w:rsidR="006E5C03" w14:paraId="68EE56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tcMar>
              <w:left w:w="0" w:type="dxa"/>
              <w:right w:w="0" w:type="dxa"/>
            </w:tcMar>
            <w:vAlign w:val="center"/>
          </w:tcPr>
          <w:p w14:paraId="17C811F9"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716633B4" w14:textId="77777777" w:rsidR="006E5C03" w:rsidRDefault="006E5C03">
            <w:pPr>
              <w:keepNext/>
              <w:spacing w:after="0" w:line="240" w:lineRule="auto"/>
              <w:jc w:val="center"/>
              <w:rPr>
                <w:rFonts w:cs="Calibri"/>
                <w:color w:val="000000"/>
                <w:kern w:val="0"/>
                <w:sz w:val="22"/>
                <w:szCs w:val="22"/>
                <w:bdr w:val="nil"/>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78DA6D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Móveis e equipamentos</w:t>
            </w:r>
          </w:p>
        </w:tc>
        <w:tc>
          <w:tcPr>
            <w:tcW w:w="60" w:type="dxa"/>
            <w:tcBorders>
              <w:top w:val="nil"/>
              <w:left w:val="nil"/>
              <w:bottom w:val="single" w:sz="4" w:space="0" w:color="000000"/>
              <w:right w:val="nil"/>
              <w:tl2br w:val="nil"/>
              <w:tr2bl w:val="nil"/>
            </w:tcBorders>
            <w:tcMar>
              <w:left w:w="0" w:type="dxa"/>
              <w:right w:w="0" w:type="dxa"/>
            </w:tcMar>
            <w:vAlign w:val="center"/>
          </w:tcPr>
          <w:p w14:paraId="6EAFB98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666E5F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Edificações </w:t>
            </w:r>
          </w:p>
        </w:tc>
        <w:tc>
          <w:tcPr>
            <w:tcW w:w="60" w:type="dxa"/>
            <w:tcBorders>
              <w:top w:val="nil"/>
              <w:left w:val="nil"/>
              <w:bottom w:val="single" w:sz="4" w:space="0" w:color="000000"/>
              <w:right w:val="nil"/>
              <w:tl2br w:val="nil"/>
              <w:tr2bl w:val="nil"/>
            </w:tcBorders>
            <w:tcMar>
              <w:left w:w="0" w:type="dxa"/>
              <w:right w:w="0" w:type="dxa"/>
            </w:tcMar>
            <w:vAlign w:val="center"/>
          </w:tcPr>
          <w:p w14:paraId="335AD54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vMerge/>
            <w:tcBorders>
              <w:top w:val="nil"/>
              <w:left w:val="nil"/>
              <w:bottom w:val="single" w:sz="4" w:space="0" w:color="000000"/>
              <w:right w:val="nil"/>
              <w:tl2br w:val="nil"/>
              <w:tr2bl w:val="nil"/>
            </w:tcBorders>
            <w:tcMar>
              <w:left w:w="0" w:type="dxa"/>
              <w:right w:w="0" w:type="dxa"/>
            </w:tcMar>
            <w:vAlign w:val="center"/>
          </w:tcPr>
          <w:p w14:paraId="3EB60BC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34186C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noWrap/>
            <w:tcMar>
              <w:left w:w="40" w:type="dxa"/>
              <w:right w:w="40" w:type="dxa"/>
            </w:tcMar>
            <w:vAlign w:val="bottom"/>
          </w:tcPr>
          <w:p w14:paraId="1A835AA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Custo de aquisição</w:t>
            </w:r>
          </w:p>
        </w:tc>
        <w:tc>
          <w:tcPr>
            <w:tcW w:w="480" w:type="dxa"/>
            <w:tcBorders>
              <w:top w:val="single" w:sz="4" w:space="0" w:color="000000"/>
              <w:left w:val="nil"/>
              <w:bottom w:val="nil"/>
              <w:right w:val="nil"/>
              <w:tl2br w:val="nil"/>
              <w:tr2bl w:val="nil"/>
            </w:tcBorders>
            <w:noWrap/>
            <w:tcMar>
              <w:left w:w="0" w:type="dxa"/>
              <w:right w:w="0" w:type="dxa"/>
            </w:tcMar>
            <w:vAlign w:val="bottom"/>
          </w:tcPr>
          <w:p w14:paraId="3C3943AF"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single" w:sz="4" w:space="0" w:color="000000"/>
              <w:left w:val="nil"/>
              <w:bottom w:val="nil"/>
              <w:right w:val="nil"/>
              <w:tl2br w:val="nil"/>
              <w:tr2bl w:val="nil"/>
            </w:tcBorders>
            <w:noWrap/>
            <w:tcMar>
              <w:left w:w="0" w:type="dxa"/>
              <w:right w:w="0" w:type="dxa"/>
            </w:tcMar>
            <w:vAlign w:val="bottom"/>
          </w:tcPr>
          <w:p w14:paraId="7BE65EF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4FD569F7"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494F12E7"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79951084"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66A787AB"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15" w:type="dxa"/>
            <w:tcBorders>
              <w:top w:val="single" w:sz="4" w:space="0" w:color="000000"/>
              <w:left w:val="nil"/>
              <w:bottom w:val="nil"/>
              <w:right w:val="nil"/>
              <w:tl2br w:val="nil"/>
              <w:tr2bl w:val="nil"/>
            </w:tcBorders>
            <w:noWrap/>
            <w:tcMar>
              <w:left w:w="0" w:type="dxa"/>
              <w:right w:w="0" w:type="dxa"/>
            </w:tcMar>
            <w:vAlign w:val="bottom"/>
          </w:tcPr>
          <w:p w14:paraId="440CA4BB"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r>
      <w:tr w:rsidR="006E5C03" w14:paraId="6119A0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27FBF1A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0772DA62"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bottom"/>
          </w:tcPr>
          <w:p w14:paraId="5C3089F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1.890</w:t>
            </w:r>
          </w:p>
        </w:tc>
        <w:tc>
          <w:tcPr>
            <w:tcW w:w="60" w:type="dxa"/>
            <w:tcBorders>
              <w:top w:val="nil"/>
              <w:left w:val="nil"/>
              <w:bottom w:val="nil"/>
              <w:right w:val="nil"/>
              <w:tl2br w:val="nil"/>
              <w:tr2bl w:val="nil"/>
            </w:tcBorders>
            <w:noWrap/>
            <w:tcMar>
              <w:left w:w="0" w:type="dxa"/>
              <w:right w:w="0" w:type="dxa"/>
            </w:tcMar>
            <w:vAlign w:val="bottom"/>
          </w:tcPr>
          <w:p w14:paraId="4D2A8514"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bottom"/>
          </w:tcPr>
          <w:p w14:paraId="734025C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bottom"/>
          </w:tcPr>
          <w:p w14:paraId="7EF566F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bottom"/>
          </w:tcPr>
          <w:p w14:paraId="277C8D6B"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7049FA7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8.196</w:t>
            </w:r>
          </w:p>
        </w:tc>
      </w:tr>
      <w:tr w:rsidR="006E5C03" w14:paraId="0511D7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2F24057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13F29BDF"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5D5274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w:t>
            </w:r>
          </w:p>
        </w:tc>
        <w:tc>
          <w:tcPr>
            <w:tcW w:w="60" w:type="dxa"/>
            <w:tcBorders>
              <w:top w:val="nil"/>
              <w:left w:val="nil"/>
              <w:bottom w:val="nil"/>
              <w:right w:val="nil"/>
              <w:tl2br w:val="nil"/>
              <w:tr2bl w:val="nil"/>
            </w:tcBorders>
            <w:noWrap/>
            <w:tcMar>
              <w:left w:w="0" w:type="dxa"/>
              <w:right w:w="0" w:type="dxa"/>
            </w:tcMar>
            <w:vAlign w:val="bottom"/>
          </w:tcPr>
          <w:p w14:paraId="3F41DA7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C66072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bottom"/>
          </w:tcPr>
          <w:p w14:paraId="512E39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7558B3F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66FCA34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w:t>
            </w:r>
          </w:p>
        </w:tc>
      </w:tr>
      <w:tr w:rsidR="006E5C03" w14:paraId="62F0A3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187F86B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6F60E1D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72C4E57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06A524AA"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87C340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bottom"/>
          </w:tcPr>
          <w:p w14:paraId="1FE583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42E8443A"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638E3E1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71D57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44C66A0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0ADE0BE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037C28D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4D386EBE"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8FD3B4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75D8CF5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9980D3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793E9B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08B822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244367B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30/06/2025</w:t>
            </w:r>
          </w:p>
        </w:tc>
        <w:tc>
          <w:tcPr>
            <w:tcW w:w="480" w:type="dxa"/>
            <w:tcBorders>
              <w:top w:val="nil"/>
              <w:left w:val="nil"/>
              <w:bottom w:val="nil"/>
              <w:right w:val="nil"/>
              <w:tl2br w:val="nil"/>
              <w:tr2bl w:val="nil"/>
            </w:tcBorders>
            <w:noWrap/>
            <w:tcMar>
              <w:left w:w="0" w:type="dxa"/>
              <w:right w:w="0" w:type="dxa"/>
            </w:tcMar>
            <w:vAlign w:val="bottom"/>
          </w:tcPr>
          <w:p w14:paraId="48ED99B0"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5E2DCB1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1.898</w:t>
            </w:r>
          </w:p>
        </w:tc>
        <w:tc>
          <w:tcPr>
            <w:tcW w:w="60" w:type="dxa"/>
            <w:tcBorders>
              <w:top w:val="nil"/>
              <w:left w:val="nil"/>
              <w:bottom w:val="nil"/>
              <w:right w:val="nil"/>
              <w:tl2br w:val="nil"/>
              <w:tr2bl w:val="nil"/>
            </w:tcBorders>
            <w:noWrap/>
            <w:tcMar>
              <w:left w:w="0" w:type="dxa"/>
              <w:right w:w="0" w:type="dxa"/>
            </w:tcMar>
            <w:vAlign w:val="center"/>
          </w:tcPr>
          <w:p w14:paraId="1DD5A04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7738D7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170763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1182F71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684DB8D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8.204</w:t>
            </w:r>
          </w:p>
        </w:tc>
      </w:tr>
      <w:tr w:rsidR="006E5C03" w14:paraId="7EEDC2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tcMar>
              <w:left w:w="0" w:type="dxa"/>
              <w:right w:w="0" w:type="dxa"/>
            </w:tcMar>
            <w:vAlign w:val="center"/>
          </w:tcPr>
          <w:p w14:paraId="1B017380"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tcMar>
              <w:left w:w="0" w:type="dxa"/>
              <w:right w:w="0" w:type="dxa"/>
            </w:tcMar>
            <w:vAlign w:val="center"/>
          </w:tcPr>
          <w:p w14:paraId="21B8BB7C"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46FD508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7F07F62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F7B3A9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582A50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60016A4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3157589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1851D5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238D94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59F4AA72"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1A3BCAF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1.919</w:t>
            </w:r>
          </w:p>
        </w:tc>
        <w:tc>
          <w:tcPr>
            <w:tcW w:w="60" w:type="dxa"/>
            <w:tcBorders>
              <w:top w:val="nil"/>
              <w:left w:val="nil"/>
              <w:bottom w:val="nil"/>
              <w:right w:val="nil"/>
              <w:tl2br w:val="nil"/>
              <w:tr2bl w:val="nil"/>
            </w:tcBorders>
            <w:noWrap/>
            <w:tcMar>
              <w:left w:w="0" w:type="dxa"/>
              <w:right w:w="0" w:type="dxa"/>
            </w:tcMar>
            <w:vAlign w:val="center"/>
          </w:tcPr>
          <w:p w14:paraId="02E5E6E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8D90EB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4A15EBD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4606009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6F512DA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8.225</w:t>
            </w:r>
          </w:p>
        </w:tc>
      </w:tr>
      <w:tr w:rsidR="006E5C03" w14:paraId="3ABDF5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noWrap/>
            <w:tcMar>
              <w:left w:w="40" w:type="dxa"/>
              <w:right w:w="40" w:type="dxa"/>
            </w:tcMar>
            <w:vAlign w:val="bottom"/>
          </w:tcPr>
          <w:p w14:paraId="1670152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64E9605F"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6823147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w:t>
            </w:r>
          </w:p>
        </w:tc>
        <w:tc>
          <w:tcPr>
            <w:tcW w:w="60" w:type="dxa"/>
            <w:tcBorders>
              <w:top w:val="nil"/>
              <w:left w:val="nil"/>
              <w:bottom w:val="nil"/>
              <w:right w:val="nil"/>
              <w:tl2br w:val="nil"/>
              <w:tr2bl w:val="nil"/>
            </w:tcBorders>
            <w:noWrap/>
            <w:tcMar>
              <w:left w:w="0" w:type="dxa"/>
              <w:right w:w="0" w:type="dxa"/>
            </w:tcMar>
            <w:vAlign w:val="center"/>
          </w:tcPr>
          <w:p w14:paraId="24D5386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2E0B39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21564CD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6CFD68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6E652E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w:t>
            </w:r>
          </w:p>
        </w:tc>
      </w:tr>
      <w:tr w:rsidR="006E5C03" w14:paraId="193C2B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471B3F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39115DA0"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6A418FA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702FD86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68E854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549B80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6C99F59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69706E1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30C54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344EF1A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539A09CE"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5777182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EE559D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FB5761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3F80EF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5072FD3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66681C2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C02D8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B18D17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30/06/2026</w:t>
            </w:r>
          </w:p>
        </w:tc>
        <w:tc>
          <w:tcPr>
            <w:tcW w:w="480" w:type="dxa"/>
            <w:tcBorders>
              <w:top w:val="nil"/>
              <w:left w:val="nil"/>
              <w:bottom w:val="nil"/>
              <w:right w:val="nil"/>
              <w:tl2br w:val="nil"/>
              <w:tr2bl w:val="nil"/>
            </w:tcBorders>
            <w:noWrap/>
            <w:tcMar>
              <w:left w:w="0" w:type="dxa"/>
              <w:right w:w="0" w:type="dxa"/>
            </w:tcMar>
            <w:vAlign w:val="bottom"/>
          </w:tcPr>
          <w:p w14:paraId="122824DD"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291ADD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1.934</w:t>
            </w:r>
          </w:p>
        </w:tc>
        <w:tc>
          <w:tcPr>
            <w:tcW w:w="60" w:type="dxa"/>
            <w:tcBorders>
              <w:top w:val="nil"/>
              <w:left w:val="nil"/>
              <w:bottom w:val="nil"/>
              <w:right w:val="nil"/>
              <w:tl2br w:val="nil"/>
              <w:tr2bl w:val="nil"/>
            </w:tcBorders>
            <w:noWrap/>
            <w:tcMar>
              <w:left w:w="0" w:type="dxa"/>
              <w:right w:w="0" w:type="dxa"/>
            </w:tcMar>
            <w:vAlign w:val="center"/>
          </w:tcPr>
          <w:p w14:paraId="06C248F7"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675E55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53EC7B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3243D98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6FFCB04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8.240</w:t>
            </w:r>
          </w:p>
        </w:tc>
      </w:tr>
      <w:tr w:rsidR="006E5C03" w14:paraId="226882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180" w:type="dxa"/>
              <w:right w:w="0" w:type="dxa"/>
            </w:tcMar>
            <w:vAlign w:val="bottom"/>
          </w:tcPr>
          <w:p w14:paraId="242DF37A"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180" w:type="dxa"/>
              <w:right w:w="0" w:type="dxa"/>
            </w:tcMar>
            <w:vAlign w:val="bottom"/>
          </w:tcPr>
          <w:p w14:paraId="11E250F6"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3248A55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27FBC86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1431FE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72BEBF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3B09012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637F36D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69E85D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E6B9CC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Depreciação acumulada</w:t>
            </w:r>
          </w:p>
        </w:tc>
        <w:tc>
          <w:tcPr>
            <w:tcW w:w="480" w:type="dxa"/>
            <w:tcBorders>
              <w:top w:val="nil"/>
              <w:left w:val="nil"/>
              <w:bottom w:val="nil"/>
              <w:right w:val="nil"/>
              <w:tl2br w:val="nil"/>
              <w:tr2bl w:val="nil"/>
            </w:tcBorders>
            <w:noWrap/>
            <w:tcMar>
              <w:left w:w="0" w:type="dxa"/>
              <w:right w:w="0" w:type="dxa"/>
            </w:tcMar>
            <w:vAlign w:val="bottom"/>
          </w:tcPr>
          <w:p w14:paraId="216AEA52"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1DAC05B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6B63DA4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0B8BFD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AA5497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31FF4AE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29E8FAC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5C6A45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249C2D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32C44B48"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2F88E43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(1.597)</w:t>
            </w:r>
          </w:p>
        </w:tc>
        <w:tc>
          <w:tcPr>
            <w:tcW w:w="60" w:type="dxa"/>
            <w:tcBorders>
              <w:top w:val="nil"/>
              <w:left w:val="nil"/>
              <w:bottom w:val="nil"/>
              <w:right w:val="nil"/>
              <w:tl2br w:val="nil"/>
              <w:tr2bl w:val="nil"/>
            </w:tcBorders>
            <w:noWrap/>
            <w:tcMar>
              <w:left w:w="0" w:type="dxa"/>
              <w:right w:w="0" w:type="dxa"/>
            </w:tcMar>
            <w:vAlign w:val="center"/>
          </w:tcPr>
          <w:p w14:paraId="31A7203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38CA85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7622E5D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(2.646)</w:t>
            </w:r>
          </w:p>
        </w:tc>
        <w:tc>
          <w:tcPr>
            <w:tcW w:w="60" w:type="dxa"/>
            <w:tcBorders>
              <w:top w:val="nil"/>
              <w:left w:val="nil"/>
              <w:bottom w:val="nil"/>
              <w:right w:val="nil"/>
              <w:tl2br w:val="nil"/>
              <w:tr2bl w:val="nil"/>
            </w:tcBorders>
            <w:noWrap/>
            <w:tcMar>
              <w:left w:w="0" w:type="dxa"/>
              <w:right w:w="0" w:type="dxa"/>
            </w:tcMar>
            <w:vAlign w:val="center"/>
          </w:tcPr>
          <w:p w14:paraId="33D7AFC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747F8DA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(4.243)</w:t>
            </w:r>
          </w:p>
        </w:tc>
      </w:tr>
      <w:tr w:rsidR="006E5C03" w14:paraId="590920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3F8B62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27701B8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12DC061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(123)</w:t>
            </w:r>
          </w:p>
        </w:tc>
        <w:tc>
          <w:tcPr>
            <w:tcW w:w="60" w:type="dxa"/>
            <w:tcBorders>
              <w:top w:val="nil"/>
              <w:left w:val="nil"/>
              <w:bottom w:val="nil"/>
              <w:right w:val="nil"/>
              <w:tl2br w:val="nil"/>
              <w:tr2bl w:val="nil"/>
            </w:tcBorders>
            <w:noWrap/>
            <w:tcMar>
              <w:left w:w="0" w:type="dxa"/>
              <w:right w:w="0" w:type="dxa"/>
            </w:tcMar>
            <w:vAlign w:val="center"/>
          </w:tcPr>
          <w:p w14:paraId="1DE2A59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AF6F6F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0F6CE6D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c>
          <w:tcPr>
            <w:tcW w:w="60" w:type="dxa"/>
            <w:tcBorders>
              <w:top w:val="nil"/>
              <w:left w:val="nil"/>
              <w:bottom w:val="nil"/>
              <w:right w:val="nil"/>
              <w:tl2br w:val="nil"/>
              <w:tr2bl w:val="nil"/>
            </w:tcBorders>
            <w:noWrap/>
            <w:tcMar>
              <w:left w:w="0" w:type="dxa"/>
              <w:right w:w="0" w:type="dxa"/>
            </w:tcMar>
            <w:vAlign w:val="center"/>
          </w:tcPr>
          <w:p w14:paraId="5FE013F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326B4A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(733)</w:t>
            </w:r>
          </w:p>
        </w:tc>
      </w:tr>
      <w:tr w:rsidR="006E5C03" w14:paraId="04F642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E22308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10ADBBF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74118AC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6007265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D572DF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648B9D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5B187FA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55E673D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6EC40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650520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02687D1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7D93900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210950F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D74A87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7F6EC9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582879D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23D6493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0E1480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1E857B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30/06/2025</w:t>
            </w:r>
          </w:p>
        </w:tc>
        <w:tc>
          <w:tcPr>
            <w:tcW w:w="480" w:type="dxa"/>
            <w:tcBorders>
              <w:top w:val="nil"/>
              <w:left w:val="nil"/>
              <w:bottom w:val="nil"/>
              <w:right w:val="nil"/>
              <w:tl2br w:val="nil"/>
              <w:tr2bl w:val="nil"/>
            </w:tcBorders>
            <w:noWrap/>
            <w:tcMar>
              <w:left w:w="0" w:type="dxa"/>
              <w:right w:w="0" w:type="dxa"/>
            </w:tcMar>
            <w:vAlign w:val="bottom"/>
          </w:tcPr>
          <w:p w14:paraId="797A2CFE"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5F1D15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(1.720)</w:t>
            </w:r>
          </w:p>
        </w:tc>
        <w:tc>
          <w:tcPr>
            <w:tcW w:w="60" w:type="dxa"/>
            <w:tcBorders>
              <w:top w:val="nil"/>
              <w:left w:val="nil"/>
              <w:bottom w:val="nil"/>
              <w:right w:val="nil"/>
              <w:tl2br w:val="nil"/>
              <w:tr2bl w:val="nil"/>
            </w:tcBorders>
            <w:noWrap/>
            <w:tcMar>
              <w:left w:w="0" w:type="dxa"/>
              <w:right w:w="0" w:type="dxa"/>
            </w:tcMar>
            <w:vAlign w:val="center"/>
          </w:tcPr>
          <w:p w14:paraId="79DEA5C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D8A68C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71E1AD6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(3.256)</w:t>
            </w:r>
          </w:p>
        </w:tc>
        <w:tc>
          <w:tcPr>
            <w:tcW w:w="60" w:type="dxa"/>
            <w:tcBorders>
              <w:top w:val="nil"/>
              <w:left w:val="nil"/>
              <w:bottom w:val="nil"/>
              <w:right w:val="nil"/>
              <w:tl2br w:val="nil"/>
              <w:tr2bl w:val="nil"/>
            </w:tcBorders>
            <w:noWrap/>
            <w:tcMar>
              <w:left w:w="0" w:type="dxa"/>
              <w:right w:w="0" w:type="dxa"/>
            </w:tcMar>
            <w:vAlign w:val="center"/>
          </w:tcPr>
          <w:p w14:paraId="79C6E51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5E4EBF7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(4.976)</w:t>
            </w:r>
          </w:p>
        </w:tc>
      </w:tr>
      <w:tr w:rsidR="006E5C03" w14:paraId="05646A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noWrap/>
            <w:tcMar>
              <w:left w:w="0" w:type="dxa"/>
              <w:right w:w="0" w:type="dxa"/>
            </w:tcMar>
            <w:vAlign w:val="bottom"/>
          </w:tcPr>
          <w:p w14:paraId="438D4FD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1F3CE61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7E52D06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4A12AC8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9729E0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D252F3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2691EF9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47A0F85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14421F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85BD62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7633F91F"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42E921C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(1.845)</w:t>
            </w:r>
          </w:p>
        </w:tc>
        <w:tc>
          <w:tcPr>
            <w:tcW w:w="60" w:type="dxa"/>
            <w:tcBorders>
              <w:top w:val="nil"/>
              <w:left w:val="nil"/>
              <w:bottom w:val="nil"/>
              <w:right w:val="nil"/>
              <w:tl2br w:val="nil"/>
              <w:tr2bl w:val="nil"/>
            </w:tcBorders>
            <w:noWrap/>
            <w:tcMar>
              <w:left w:w="0" w:type="dxa"/>
              <w:right w:w="0" w:type="dxa"/>
            </w:tcMar>
            <w:vAlign w:val="center"/>
          </w:tcPr>
          <w:p w14:paraId="04C2CC4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024987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56F9D5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(3.866)</w:t>
            </w:r>
          </w:p>
        </w:tc>
        <w:tc>
          <w:tcPr>
            <w:tcW w:w="60" w:type="dxa"/>
            <w:tcBorders>
              <w:top w:val="nil"/>
              <w:left w:val="nil"/>
              <w:bottom w:val="nil"/>
              <w:right w:val="nil"/>
              <w:tl2br w:val="nil"/>
              <w:tr2bl w:val="nil"/>
            </w:tcBorders>
            <w:noWrap/>
            <w:tcMar>
              <w:left w:w="0" w:type="dxa"/>
              <w:right w:w="0" w:type="dxa"/>
            </w:tcMar>
            <w:vAlign w:val="center"/>
          </w:tcPr>
          <w:p w14:paraId="49878D37"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70414D5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(5.711)</w:t>
            </w:r>
          </w:p>
        </w:tc>
      </w:tr>
      <w:tr w:rsidR="006E5C03" w14:paraId="2D4775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7CF04C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6BF7765F"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0F85152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(51)</w:t>
            </w:r>
          </w:p>
        </w:tc>
        <w:tc>
          <w:tcPr>
            <w:tcW w:w="60" w:type="dxa"/>
            <w:tcBorders>
              <w:top w:val="nil"/>
              <w:left w:val="nil"/>
              <w:bottom w:val="nil"/>
              <w:right w:val="nil"/>
              <w:tl2br w:val="nil"/>
              <w:tr2bl w:val="nil"/>
            </w:tcBorders>
            <w:noWrap/>
            <w:tcMar>
              <w:left w:w="0" w:type="dxa"/>
              <w:right w:w="0" w:type="dxa"/>
            </w:tcMar>
            <w:vAlign w:val="center"/>
          </w:tcPr>
          <w:p w14:paraId="7F89F9C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B40E58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33B1F41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c>
          <w:tcPr>
            <w:tcW w:w="60" w:type="dxa"/>
            <w:tcBorders>
              <w:top w:val="nil"/>
              <w:left w:val="nil"/>
              <w:bottom w:val="nil"/>
              <w:right w:val="nil"/>
              <w:tl2br w:val="nil"/>
              <w:tr2bl w:val="nil"/>
            </w:tcBorders>
            <w:noWrap/>
            <w:tcMar>
              <w:left w:w="0" w:type="dxa"/>
              <w:right w:w="0" w:type="dxa"/>
            </w:tcMar>
            <w:vAlign w:val="center"/>
          </w:tcPr>
          <w:p w14:paraId="4CECCE1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33AA74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(661)</w:t>
            </w:r>
          </w:p>
        </w:tc>
      </w:tr>
      <w:tr w:rsidR="006E5C03" w14:paraId="3F3D34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972EB7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38C010C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3B5015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A57C71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47CD94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24A752A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421B9C4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38480D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57FC19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A051E7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216EA49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2CACAA7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7713815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2570EE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20E465D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7524282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072600D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057026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D613C2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em 30/06/2026</w:t>
            </w:r>
          </w:p>
        </w:tc>
        <w:tc>
          <w:tcPr>
            <w:tcW w:w="480" w:type="dxa"/>
            <w:tcBorders>
              <w:top w:val="nil"/>
              <w:left w:val="nil"/>
              <w:bottom w:val="nil"/>
              <w:right w:val="nil"/>
              <w:tl2br w:val="nil"/>
              <w:tr2bl w:val="nil"/>
            </w:tcBorders>
            <w:noWrap/>
            <w:tcMar>
              <w:left w:w="0" w:type="dxa"/>
              <w:right w:w="0" w:type="dxa"/>
            </w:tcMar>
            <w:vAlign w:val="bottom"/>
          </w:tcPr>
          <w:p w14:paraId="164CD1AD"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1C148DE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(1.896)</w:t>
            </w:r>
          </w:p>
        </w:tc>
        <w:tc>
          <w:tcPr>
            <w:tcW w:w="60" w:type="dxa"/>
            <w:tcBorders>
              <w:top w:val="nil"/>
              <w:left w:val="nil"/>
              <w:bottom w:val="nil"/>
              <w:right w:val="nil"/>
              <w:tl2br w:val="nil"/>
              <w:tr2bl w:val="nil"/>
            </w:tcBorders>
            <w:noWrap/>
            <w:tcMar>
              <w:left w:w="0" w:type="dxa"/>
              <w:right w:w="0" w:type="dxa"/>
            </w:tcMar>
            <w:vAlign w:val="center"/>
          </w:tcPr>
          <w:p w14:paraId="5B9579C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06E192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6AC857D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(4.476)</w:t>
            </w:r>
          </w:p>
        </w:tc>
        <w:tc>
          <w:tcPr>
            <w:tcW w:w="60" w:type="dxa"/>
            <w:tcBorders>
              <w:top w:val="nil"/>
              <w:left w:val="nil"/>
              <w:bottom w:val="nil"/>
              <w:right w:val="nil"/>
              <w:tl2br w:val="nil"/>
              <w:tr2bl w:val="nil"/>
            </w:tcBorders>
            <w:noWrap/>
            <w:tcMar>
              <w:left w:w="0" w:type="dxa"/>
              <w:right w:w="0" w:type="dxa"/>
            </w:tcMar>
            <w:vAlign w:val="center"/>
          </w:tcPr>
          <w:p w14:paraId="22DECF6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58C7D6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(6.372)</w:t>
            </w:r>
          </w:p>
        </w:tc>
      </w:tr>
      <w:tr w:rsidR="006E5C03" w14:paraId="57491F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0" w:type="dxa"/>
              <w:right w:w="0" w:type="dxa"/>
            </w:tcMar>
            <w:vAlign w:val="bottom"/>
          </w:tcPr>
          <w:p w14:paraId="3A80337E"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63442C3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4960D96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238015D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3D2840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E20508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78BEC75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49F1AB6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1AA70E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B477B5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Valor contábil</w:t>
            </w:r>
          </w:p>
        </w:tc>
        <w:tc>
          <w:tcPr>
            <w:tcW w:w="480" w:type="dxa"/>
            <w:tcBorders>
              <w:top w:val="nil"/>
              <w:left w:val="nil"/>
              <w:bottom w:val="nil"/>
              <w:right w:val="nil"/>
              <w:tl2br w:val="nil"/>
              <w:tr2bl w:val="nil"/>
            </w:tcBorders>
            <w:noWrap/>
            <w:tcMar>
              <w:left w:w="0" w:type="dxa"/>
              <w:right w:w="0" w:type="dxa"/>
            </w:tcMar>
            <w:vAlign w:val="bottom"/>
          </w:tcPr>
          <w:p w14:paraId="705414F8"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64B54FC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1AC33FE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F77E90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634408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D9D879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7F66827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606BE9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5EFC21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29F5AA3F"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50910E1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w:t>
            </w:r>
          </w:p>
        </w:tc>
        <w:tc>
          <w:tcPr>
            <w:tcW w:w="60" w:type="dxa"/>
            <w:tcBorders>
              <w:top w:val="nil"/>
              <w:left w:val="nil"/>
              <w:bottom w:val="nil"/>
              <w:right w:val="nil"/>
              <w:tl2br w:val="nil"/>
              <w:tr2bl w:val="nil"/>
            </w:tcBorders>
            <w:noWrap/>
            <w:tcMar>
              <w:left w:w="0" w:type="dxa"/>
              <w:right w:w="0" w:type="dxa"/>
            </w:tcMar>
            <w:vAlign w:val="center"/>
          </w:tcPr>
          <w:p w14:paraId="67D5CAE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FD64EF3"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2B9F6E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2.440</w:t>
            </w:r>
          </w:p>
        </w:tc>
        <w:tc>
          <w:tcPr>
            <w:tcW w:w="60" w:type="dxa"/>
            <w:tcBorders>
              <w:top w:val="nil"/>
              <w:left w:val="nil"/>
              <w:bottom w:val="nil"/>
              <w:right w:val="nil"/>
              <w:tl2br w:val="nil"/>
              <w:tr2bl w:val="nil"/>
            </w:tcBorders>
            <w:noWrap/>
            <w:tcMar>
              <w:left w:w="0" w:type="dxa"/>
              <w:right w:w="0" w:type="dxa"/>
            </w:tcMar>
            <w:vAlign w:val="center"/>
          </w:tcPr>
          <w:p w14:paraId="1E6DAD3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709A098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2.514</w:t>
            </w:r>
          </w:p>
        </w:tc>
      </w:tr>
      <w:tr w:rsidR="006E5C03" w14:paraId="1DA602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tcMar>
              <w:left w:w="40" w:type="dxa"/>
              <w:right w:w="40" w:type="dxa"/>
            </w:tcMar>
            <w:vAlign w:val="center"/>
          </w:tcPr>
          <w:p w14:paraId="26DDC75B"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Saldo em 30/06/2026</w:t>
            </w:r>
          </w:p>
        </w:tc>
        <w:tc>
          <w:tcPr>
            <w:tcW w:w="480" w:type="dxa"/>
            <w:tcBorders>
              <w:top w:val="nil"/>
              <w:left w:val="nil"/>
              <w:bottom w:val="single" w:sz="4" w:space="0" w:color="000000"/>
              <w:right w:val="nil"/>
              <w:tl2br w:val="nil"/>
              <w:tr2bl w:val="nil"/>
            </w:tcBorders>
            <w:tcMar>
              <w:left w:w="0" w:type="dxa"/>
              <w:right w:w="0" w:type="dxa"/>
            </w:tcMar>
            <w:vAlign w:val="center"/>
          </w:tcPr>
          <w:p w14:paraId="2535BDA2"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single" w:sz="4" w:space="0" w:color="000000"/>
              <w:right w:val="nil"/>
              <w:tl2br w:val="nil"/>
              <w:tr2bl w:val="nil"/>
            </w:tcBorders>
            <w:noWrap/>
            <w:tcMar>
              <w:left w:w="40" w:type="dxa"/>
              <w:right w:w="115" w:type="dxa"/>
            </w:tcMar>
            <w:vAlign w:val="center"/>
          </w:tcPr>
          <w:p w14:paraId="19B8C5F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38</w:t>
            </w:r>
          </w:p>
        </w:tc>
        <w:tc>
          <w:tcPr>
            <w:tcW w:w="60" w:type="dxa"/>
            <w:tcBorders>
              <w:top w:val="nil"/>
              <w:left w:val="nil"/>
              <w:bottom w:val="single" w:sz="4" w:space="0" w:color="000000"/>
              <w:right w:val="nil"/>
              <w:tl2br w:val="nil"/>
              <w:tr2bl w:val="nil"/>
            </w:tcBorders>
            <w:noWrap/>
            <w:tcMar>
              <w:left w:w="0" w:type="dxa"/>
              <w:right w:w="0" w:type="dxa"/>
            </w:tcMar>
            <w:vAlign w:val="center"/>
          </w:tcPr>
          <w:p w14:paraId="608EA37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single" w:sz="4" w:space="0" w:color="000000"/>
              <w:right w:val="nil"/>
              <w:tl2br w:val="nil"/>
              <w:tr2bl w:val="nil"/>
            </w:tcBorders>
            <w:noWrap/>
            <w:tcMar>
              <w:left w:w="0" w:type="dxa"/>
              <w:right w:w="0" w:type="dxa"/>
            </w:tcMar>
            <w:vAlign w:val="center"/>
          </w:tcPr>
          <w:p w14:paraId="5B20E75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single" w:sz="4" w:space="0" w:color="000000"/>
              <w:right w:val="nil"/>
              <w:tl2br w:val="nil"/>
              <w:tr2bl w:val="nil"/>
            </w:tcBorders>
            <w:noWrap/>
            <w:tcMar>
              <w:left w:w="40" w:type="dxa"/>
              <w:right w:w="115" w:type="dxa"/>
            </w:tcMar>
            <w:vAlign w:val="center"/>
          </w:tcPr>
          <w:p w14:paraId="1856C9E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1.830</w:t>
            </w:r>
          </w:p>
        </w:tc>
        <w:tc>
          <w:tcPr>
            <w:tcW w:w="60" w:type="dxa"/>
            <w:tcBorders>
              <w:top w:val="nil"/>
              <w:left w:val="nil"/>
              <w:bottom w:val="single" w:sz="4" w:space="0" w:color="000000"/>
              <w:right w:val="nil"/>
              <w:tl2br w:val="nil"/>
              <w:tr2bl w:val="nil"/>
            </w:tcBorders>
            <w:noWrap/>
            <w:tcMar>
              <w:left w:w="0" w:type="dxa"/>
              <w:right w:w="0" w:type="dxa"/>
            </w:tcMar>
            <w:vAlign w:val="center"/>
          </w:tcPr>
          <w:p w14:paraId="548D1EC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single" w:sz="4" w:space="0" w:color="000000"/>
              <w:right w:val="nil"/>
              <w:tl2br w:val="nil"/>
              <w:tr2bl w:val="nil"/>
            </w:tcBorders>
            <w:noWrap/>
            <w:tcMar>
              <w:left w:w="40" w:type="dxa"/>
              <w:right w:w="115" w:type="dxa"/>
            </w:tcMar>
            <w:vAlign w:val="center"/>
          </w:tcPr>
          <w:p w14:paraId="44E1988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1.868</w:t>
            </w:r>
          </w:p>
        </w:tc>
      </w:tr>
    </w:tbl>
    <w:p w14:paraId="04C691C6" w14:textId="77777777" w:rsidR="00000ED4" w:rsidRPr="00F921BE"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50D312D9" w14:textId="77777777" w:rsidR="00CE56FA" w:rsidRPr="00F921BE"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4C86F855" w14:textId="77777777" w:rsidR="00983A5D" w:rsidRPr="00F921BE" w:rsidRDefault="00975FAC" w:rsidP="00BC7E13">
      <w:pPr>
        <w:pStyle w:val="PargrafodaLista"/>
        <w:keepNext/>
        <w:numPr>
          <w:ilvl w:val="0"/>
          <w:numId w:val="13"/>
        </w:numPr>
        <w:pBdr>
          <w:top w:val="nil"/>
          <w:left w:val="nil"/>
          <w:bottom w:val="nil"/>
          <w:right w:val="nil"/>
          <w:between w:val="nil"/>
          <w:bar w:val="nil"/>
        </w:pBdr>
        <w:ind w:left="425" w:hanging="425"/>
        <w:rPr>
          <w:rFonts w:ascii="BancoDoBrasil Textos" w:hAnsi="BancoDoBrasil Textos" w:cs="Arial"/>
          <w:b/>
          <w:sz w:val="18"/>
          <w:szCs w:val="18"/>
          <w:bdr w:val="nil"/>
        </w:rPr>
      </w:pPr>
      <w:r w:rsidRPr="00F921BE">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160"/>
        <w:gridCol w:w="1710"/>
        <w:gridCol w:w="1500"/>
        <w:gridCol w:w="1710"/>
        <w:gridCol w:w="60"/>
        <w:gridCol w:w="1260"/>
        <w:gridCol w:w="1260"/>
      </w:tblGrid>
      <w:tr w:rsidR="006E5C03" w14:paraId="0840492F" w14:textId="77777777">
        <w:trPr>
          <w:cantSplit/>
          <w:trHeight w:hRule="exact" w:val="240"/>
        </w:trPr>
        <w:tc>
          <w:tcPr>
            <w:tcW w:w="2160" w:type="dxa"/>
            <w:vMerge w:val="restart"/>
            <w:tcBorders>
              <w:top w:val="single" w:sz="4" w:space="0" w:color="000000"/>
              <w:left w:val="nil"/>
              <w:bottom w:val="nil"/>
              <w:right w:val="nil"/>
              <w:tl2br w:val="nil"/>
              <w:tr2bl w:val="nil"/>
            </w:tcBorders>
            <w:tcMar>
              <w:left w:w="40" w:type="dxa"/>
              <w:right w:w="40" w:type="dxa"/>
            </w:tcMar>
            <w:vAlign w:val="center"/>
          </w:tcPr>
          <w:p w14:paraId="70F1A52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Arrendamento</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0158AB1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Arrendamento a Pagar </w:t>
            </w:r>
            <w:r>
              <w:rPr>
                <w:rFonts w:ascii="BancoDoBrasil Textos" w:eastAsia="BancoDoBrasil Textos" w:hAnsi="BancoDoBrasil Textos" w:cs="BancoDoBrasil Textos"/>
                <w:b/>
                <w:color w:val="000000"/>
                <w:kern w:val="0"/>
                <w:sz w:val="16"/>
                <w:szCs w:val="22"/>
                <w:vertAlign w:val="superscript"/>
              </w:rPr>
              <w:t>(2)</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1A65B260" w14:textId="77777777" w:rsidR="001B7457" w:rsidRDefault="00975FAC" w:rsidP="001B745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rPr>
            </w:pPr>
            <w:r>
              <w:rPr>
                <w:rFonts w:ascii="BancoDoBrasil Textos" w:eastAsia="BancoDoBrasil Textos" w:hAnsi="BancoDoBrasil Textos" w:cs="BancoDoBrasil Textos"/>
                <w:b/>
                <w:color w:val="000000"/>
                <w:kern w:val="0"/>
                <w:sz w:val="16"/>
                <w:szCs w:val="22"/>
              </w:rPr>
              <w:t xml:space="preserve">Juros </w:t>
            </w:r>
          </w:p>
          <w:p w14:paraId="41A7A17D" w14:textId="012C4528" w:rsidR="006E5C03" w:rsidRDefault="00975FAC" w:rsidP="001B745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Incorridos </w:t>
            </w:r>
            <w:r>
              <w:rPr>
                <w:rFonts w:ascii="BancoDoBrasil Textos" w:eastAsia="BancoDoBrasil Textos" w:hAnsi="BancoDoBrasil Textos" w:cs="BancoDoBrasil Textos"/>
                <w:b/>
                <w:color w:val="000000"/>
                <w:kern w:val="0"/>
                <w:sz w:val="16"/>
                <w:szCs w:val="22"/>
                <w:vertAlign w:val="superscript"/>
              </w:rPr>
              <w:t>(2)</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56EB0AFB"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Prestações Pagas </w:t>
            </w:r>
            <w:r>
              <w:rPr>
                <w:rFonts w:ascii="BancoDoBrasil Textos" w:eastAsia="BancoDoBrasil Textos" w:hAnsi="BancoDoBrasil Textos" w:cs="BancoDoBrasil Textos"/>
                <w:b/>
                <w:color w:val="000000"/>
                <w:kern w:val="0"/>
                <w:sz w:val="16"/>
                <w:szCs w:val="22"/>
                <w:vertAlign w:val="superscript"/>
              </w:rPr>
              <w:t>(2)</w:t>
            </w:r>
          </w:p>
        </w:tc>
        <w:tc>
          <w:tcPr>
            <w:tcW w:w="60" w:type="dxa"/>
            <w:tcBorders>
              <w:top w:val="single" w:sz="4" w:space="0" w:color="000000"/>
              <w:left w:val="nil"/>
              <w:bottom w:val="nil"/>
              <w:right w:val="nil"/>
              <w:tl2br w:val="nil"/>
              <w:tr2bl w:val="nil"/>
            </w:tcBorders>
            <w:tcMar>
              <w:left w:w="0" w:type="dxa"/>
              <w:right w:w="0" w:type="dxa"/>
            </w:tcMar>
            <w:vAlign w:val="center"/>
          </w:tcPr>
          <w:p w14:paraId="12112AE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7A8CDF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1F17C7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4C452E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160" w:type="dxa"/>
            <w:vMerge/>
            <w:tcBorders>
              <w:top w:val="nil"/>
              <w:left w:val="nil"/>
              <w:bottom w:val="single" w:sz="4" w:space="0" w:color="000000"/>
              <w:right w:val="nil"/>
              <w:tl2br w:val="nil"/>
              <w:tr2bl w:val="nil"/>
            </w:tcBorders>
            <w:tcMar>
              <w:left w:w="0" w:type="dxa"/>
              <w:right w:w="0" w:type="dxa"/>
            </w:tcMar>
            <w:vAlign w:val="center"/>
          </w:tcPr>
          <w:p w14:paraId="254437CA"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451CFE33"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0450BEC0"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28B28585"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single" w:sz="4" w:space="0" w:color="000000"/>
              <w:right w:val="nil"/>
              <w:tl2br w:val="nil"/>
              <w:tr2bl w:val="nil"/>
            </w:tcBorders>
            <w:tcMar>
              <w:left w:w="0" w:type="dxa"/>
              <w:right w:w="0" w:type="dxa"/>
            </w:tcMar>
            <w:vAlign w:val="center"/>
          </w:tcPr>
          <w:p w14:paraId="63B91AE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F49023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EE758C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Contábil</w:t>
            </w:r>
          </w:p>
        </w:tc>
      </w:tr>
      <w:tr w:rsidR="006E5C03" w14:paraId="5A3EFC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160" w:type="dxa"/>
            <w:tcBorders>
              <w:top w:val="single" w:sz="4" w:space="0" w:color="000000"/>
              <w:left w:val="nil"/>
              <w:bottom w:val="nil"/>
              <w:right w:val="nil"/>
              <w:tl2br w:val="nil"/>
              <w:tr2bl w:val="nil"/>
            </w:tcBorders>
            <w:tcMar>
              <w:left w:w="40" w:type="dxa"/>
              <w:right w:w="40" w:type="dxa"/>
            </w:tcMar>
            <w:vAlign w:val="center"/>
          </w:tcPr>
          <w:p w14:paraId="150449D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Arrendamento </w:t>
            </w:r>
            <w:r>
              <w:rPr>
                <w:rFonts w:ascii="BancoDoBrasil Textos" w:eastAsia="BancoDoBrasil Textos" w:hAnsi="BancoDoBrasil Textos" w:cs="BancoDoBrasil Textos"/>
                <w:color w:val="000000"/>
                <w:kern w:val="0"/>
                <w:sz w:val="16"/>
                <w:szCs w:val="22"/>
                <w:vertAlign w:val="superscript"/>
              </w:rPr>
              <w:t>(1)</w:t>
            </w:r>
          </w:p>
        </w:tc>
        <w:tc>
          <w:tcPr>
            <w:tcW w:w="1710" w:type="dxa"/>
            <w:tcBorders>
              <w:top w:val="single" w:sz="4" w:space="0" w:color="000000"/>
              <w:left w:val="nil"/>
              <w:bottom w:val="nil"/>
              <w:right w:val="nil"/>
              <w:tl2br w:val="nil"/>
              <w:tr2bl w:val="nil"/>
            </w:tcBorders>
            <w:tcMar>
              <w:left w:w="40" w:type="dxa"/>
              <w:right w:w="115" w:type="dxa"/>
            </w:tcMar>
            <w:vAlign w:val="center"/>
          </w:tcPr>
          <w:p w14:paraId="6091A1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6.306</w:t>
            </w:r>
          </w:p>
        </w:tc>
        <w:tc>
          <w:tcPr>
            <w:tcW w:w="1500" w:type="dxa"/>
            <w:tcBorders>
              <w:top w:val="single" w:sz="4" w:space="0" w:color="000000"/>
              <w:left w:val="nil"/>
              <w:bottom w:val="nil"/>
              <w:right w:val="nil"/>
              <w:tl2br w:val="nil"/>
              <w:tr2bl w:val="nil"/>
            </w:tcBorders>
            <w:noWrap/>
            <w:tcMar>
              <w:left w:w="40" w:type="dxa"/>
              <w:right w:w="115" w:type="dxa"/>
            </w:tcMar>
            <w:vAlign w:val="center"/>
          </w:tcPr>
          <w:p w14:paraId="4DFC40B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1.480</w:t>
            </w:r>
          </w:p>
        </w:tc>
        <w:tc>
          <w:tcPr>
            <w:tcW w:w="1710" w:type="dxa"/>
            <w:tcBorders>
              <w:top w:val="single" w:sz="4" w:space="0" w:color="000000"/>
              <w:left w:val="nil"/>
              <w:bottom w:val="nil"/>
              <w:right w:val="nil"/>
              <w:tl2br w:val="nil"/>
              <w:tr2bl w:val="nil"/>
            </w:tcBorders>
            <w:noWrap/>
            <w:tcMar>
              <w:left w:w="40" w:type="dxa"/>
              <w:right w:w="40" w:type="dxa"/>
            </w:tcMar>
            <w:vAlign w:val="center"/>
          </w:tcPr>
          <w:p w14:paraId="614B1EE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(5.505)</w:t>
            </w:r>
          </w:p>
        </w:tc>
        <w:tc>
          <w:tcPr>
            <w:tcW w:w="60" w:type="dxa"/>
            <w:tcBorders>
              <w:top w:val="single" w:sz="4" w:space="0" w:color="000000"/>
              <w:left w:val="nil"/>
              <w:bottom w:val="nil"/>
              <w:right w:val="nil"/>
              <w:tl2br w:val="nil"/>
              <w:tr2bl w:val="nil"/>
            </w:tcBorders>
            <w:noWrap/>
            <w:tcMar>
              <w:left w:w="0" w:type="dxa"/>
              <w:right w:w="0" w:type="dxa"/>
            </w:tcMar>
            <w:vAlign w:val="center"/>
          </w:tcPr>
          <w:p w14:paraId="19EDFBE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59E6BC2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2.281</w:t>
            </w: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03CC936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2.930</w:t>
            </w:r>
          </w:p>
        </w:tc>
      </w:tr>
      <w:tr w:rsidR="006E5C03" w14:paraId="4ADAD3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160" w:type="dxa"/>
            <w:tcBorders>
              <w:top w:val="nil"/>
              <w:left w:val="nil"/>
              <w:bottom w:val="nil"/>
              <w:right w:val="nil"/>
              <w:tl2br w:val="nil"/>
              <w:tr2bl w:val="nil"/>
            </w:tcBorders>
            <w:tcMar>
              <w:left w:w="40" w:type="dxa"/>
              <w:right w:w="40" w:type="dxa"/>
            </w:tcMar>
            <w:vAlign w:val="center"/>
          </w:tcPr>
          <w:p w14:paraId="3D66DC0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710" w:type="dxa"/>
            <w:tcBorders>
              <w:top w:val="nil"/>
              <w:left w:val="nil"/>
              <w:bottom w:val="nil"/>
              <w:right w:val="nil"/>
              <w:tl2br w:val="nil"/>
              <w:tr2bl w:val="nil"/>
            </w:tcBorders>
            <w:tcMar>
              <w:left w:w="0" w:type="dxa"/>
              <w:right w:w="0" w:type="dxa"/>
            </w:tcMar>
            <w:vAlign w:val="center"/>
          </w:tcPr>
          <w:p w14:paraId="2E13F11B"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4E15564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239AACF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7FEB5AA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03016BF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2.281</w:t>
            </w:r>
          </w:p>
        </w:tc>
        <w:tc>
          <w:tcPr>
            <w:tcW w:w="1260" w:type="dxa"/>
            <w:tcBorders>
              <w:top w:val="nil"/>
              <w:left w:val="nil"/>
              <w:bottom w:val="nil"/>
              <w:right w:val="nil"/>
              <w:tl2br w:val="nil"/>
              <w:tr2bl w:val="nil"/>
            </w:tcBorders>
            <w:noWrap/>
            <w:tcMar>
              <w:left w:w="40" w:type="dxa"/>
              <w:right w:w="115" w:type="dxa"/>
            </w:tcMar>
            <w:vAlign w:val="center"/>
          </w:tcPr>
          <w:p w14:paraId="6898D97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2.930</w:t>
            </w:r>
          </w:p>
        </w:tc>
      </w:tr>
      <w:tr w:rsidR="006E5C03" w14:paraId="74193E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160" w:type="dxa"/>
            <w:tcBorders>
              <w:top w:val="nil"/>
              <w:left w:val="nil"/>
              <w:bottom w:val="nil"/>
              <w:right w:val="nil"/>
              <w:tl2br w:val="nil"/>
              <w:tr2bl w:val="nil"/>
            </w:tcBorders>
            <w:tcMar>
              <w:left w:w="0" w:type="dxa"/>
              <w:right w:w="0" w:type="dxa"/>
            </w:tcMar>
            <w:vAlign w:val="center"/>
          </w:tcPr>
          <w:p w14:paraId="47DE20D0"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tcMar>
              <w:left w:w="0" w:type="dxa"/>
              <w:right w:w="0" w:type="dxa"/>
            </w:tcMar>
            <w:vAlign w:val="center"/>
          </w:tcPr>
          <w:p w14:paraId="2F9D95AB"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4B838D3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10CE98B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60C5240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0" w:type="dxa"/>
              <w:right w:w="0" w:type="dxa"/>
            </w:tcMar>
            <w:vAlign w:val="center"/>
          </w:tcPr>
          <w:p w14:paraId="06041D4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0" w:type="dxa"/>
              <w:right w:w="0" w:type="dxa"/>
            </w:tcMar>
            <w:vAlign w:val="center"/>
          </w:tcPr>
          <w:p w14:paraId="66E4D70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24C188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160" w:type="dxa"/>
            <w:tcBorders>
              <w:top w:val="nil"/>
              <w:left w:val="nil"/>
              <w:bottom w:val="nil"/>
              <w:right w:val="nil"/>
              <w:tl2br w:val="nil"/>
              <w:tr2bl w:val="nil"/>
            </w:tcBorders>
            <w:tcMar>
              <w:left w:w="40" w:type="dxa"/>
              <w:right w:w="40" w:type="dxa"/>
            </w:tcMar>
            <w:vAlign w:val="center"/>
          </w:tcPr>
          <w:p w14:paraId="078DAE0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circulante</w:t>
            </w:r>
          </w:p>
        </w:tc>
        <w:tc>
          <w:tcPr>
            <w:tcW w:w="1710" w:type="dxa"/>
            <w:tcBorders>
              <w:top w:val="nil"/>
              <w:left w:val="nil"/>
              <w:bottom w:val="nil"/>
              <w:right w:val="nil"/>
              <w:tl2br w:val="nil"/>
              <w:tr2bl w:val="nil"/>
            </w:tcBorders>
            <w:tcMar>
              <w:left w:w="0" w:type="dxa"/>
              <w:right w:w="0" w:type="dxa"/>
            </w:tcMar>
            <w:vAlign w:val="center"/>
          </w:tcPr>
          <w:p w14:paraId="615930CE"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35B243E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12E2B79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1EA95C0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623BE89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1.388</w:t>
            </w:r>
          </w:p>
        </w:tc>
        <w:tc>
          <w:tcPr>
            <w:tcW w:w="1260" w:type="dxa"/>
            <w:tcBorders>
              <w:top w:val="nil"/>
              <w:left w:val="nil"/>
              <w:bottom w:val="nil"/>
              <w:right w:val="nil"/>
              <w:tl2br w:val="nil"/>
              <w:tr2bl w:val="nil"/>
            </w:tcBorders>
            <w:noWrap/>
            <w:tcMar>
              <w:left w:w="40" w:type="dxa"/>
              <w:right w:w="115" w:type="dxa"/>
            </w:tcMar>
            <w:vAlign w:val="center"/>
          </w:tcPr>
          <w:p w14:paraId="2F5681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1.321</w:t>
            </w:r>
          </w:p>
        </w:tc>
      </w:tr>
      <w:tr w:rsidR="006E5C03" w14:paraId="53DEEF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870" w:type="dxa"/>
            <w:gridSpan w:val="2"/>
            <w:tcBorders>
              <w:top w:val="nil"/>
              <w:left w:val="nil"/>
              <w:bottom w:val="single" w:sz="4" w:space="0" w:color="000000"/>
              <w:right w:val="nil"/>
              <w:tl2br w:val="nil"/>
              <w:tr2bl w:val="nil"/>
            </w:tcBorders>
            <w:tcMar>
              <w:left w:w="40" w:type="dxa"/>
              <w:right w:w="40" w:type="dxa"/>
            </w:tcMar>
            <w:vAlign w:val="center"/>
          </w:tcPr>
          <w:p w14:paraId="2F93093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não circulante</w:t>
            </w:r>
          </w:p>
        </w:tc>
        <w:tc>
          <w:tcPr>
            <w:tcW w:w="1500" w:type="dxa"/>
            <w:tcBorders>
              <w:top w:val="nil"/>
              <w:left w:val="nil"/>
              <w:bottom w:val="single" w:sz="4" w:space="0" w:color="000000"/>
              <w:right w:val="nil"/>
              <w:tl2br w:val="nil"/>
              <w:tr2bl w:val="nil"/>
            </w:tcBorders>
            <w:noWrap/>
            <w:tcMar>
              <w:left w:w="0" w:type="dxa"/>
              <w:right w:w="0" w:type="dxa"/>
            </w:tcMar>
            <w:vAlign w:val="center"/>
          </w:tcPr>
          <w:p w14:paraId="36D519A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single" w:sz="4" w:space="0" w:color="000000"/>
              <w:right w:val="nil"/>
              <w:tl2br w:val="nil"/>
              <w:tr2bl w:val="nil"/>
            </w:tcBorders>
            <w:noWrap/>
            <w:tcMar>
              <w:left w:w="0" w:type="dxa"/>
              <w:right w:w="0" w:type="dxa"/>
            </w:tcMar>
            <w:vAlign w:val="center"/>
          </w:tcPr>
          <w:p w14:paraId="284729D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single" w:sz="4" w:space="0" w:color="000000"/>
              <w:right w:val="nil"/>
              <w:tl2br w:val="nil"/>
              <w:tr2bl w:val="nil"/>
            </w:tcBorders>
            <w:noWrap/>
            <w:tcMar>
              <w:left w:w="0" w:type="dxa"/>
              <w:right w:w="0" w:type="dxa"/>
            </w:tcMar>
            <w:vAlign w:val="center"/>
          </w:tcPr>
          <w:p w14:paraId="4D1CD9B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66D9660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893</w:t>
            </w: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3D2BC98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1.609</w:t>
            </w:r>
          </w:p>
        </w:tc>
      </w:tr>
    </w:tbl>
    <w:p w14:paraId="2A8D2E5D" w14:textId="2DE4F4EA" w:rsidR="00C10EFE" w:rsidRPr="001D22D5" w:rsidRDefault="00975FAC" w:rsidP="00C10EFE">
      <w:pPr>
        <w:pStyle w:val="07-Legenda"/>
        <w:numPr>
          <w:ilvl w:val="0"/>
          <w:numId w:val="14"/>
        </w:numPr>
        <w:pBdr>
          <w:top w:val="nil"/>
          <w:left w:val="nil"/>
          <w:bottom w:val="nil"/>
          <w:right w:val="nil"/>
          <w:between w:val="nil"/>
          <w:bar w:val="nil"/>
        </w:pBdr>
        <w:ind w:left="227" w:hanging="227"/>
        <w:rPr>
          <w:rFonts w:ascii="BancoDoBrasil Textos" w:hAnsi="BancoDoBrasil Textos"/>
          <w:bdr w:val="nil"/>
        </w:rPr>
      </w:pPr>
      <w:r w:rsidRPr="00F921BE">
        <w:rPr>
          <w:rFonts w:ascii="BancoDoBrasil Textos" w:eastAsia="Calibri" w:hAnsi="BancoDoBrasil Textos"/>
        </w:rPr>
        <w:t xml:space="preserve">O saldo do passivo de arrendamento (aluguel da sede da Ativos) é o somatório do valor de todas as prestações contratuais reduzido dos juros a transcorrer e das prestações pagas no período. </w:t>
      </w:r>
    </w:p>
    <w:p w14:paraId="05385D89" w14:textId="77777777" w:rsidR="001D22D5" w:rsidRPr="00F921BE" w:rsidRDefault="00975FAC" w:rsidP="00C10EFE">
      <w:pPr>
        <w:pStyle w:val="07-Legenda"/>
        <w:numPr>
          <w:ilvl w:val="0"/>
          <w:numId w:val="14"/>
        </w:numPr>
        <w:pBdr>
          <w:top w:val="nil"/>
          <w:left w:val="nil"/>
          <w:bottom w:val="nil"/>
          <w:right w:val="nil"/>
          <w:between w:val="nil"/>
          <w:bar w:val="nil"/>
        </w:pBdr>
        <w:ind w:left="227" w:hanging="227"/>
        <w:rPr>
          <w:rFonts w:ascii="BancoDoBrasil Textos" w:hAnsi="BancoDoBrasil Textos"/>
          <w:bdr w:val="nil"/>
        </w:rPr>
      </w:pPr>
      <w:r>
        <w:rPr>
          <w:rFonts w:ascii="BancoDoBrasil Textos" w:eastAsia="Calibri" w:hAnsi="BancoDoBrasil Textos"/>
        </w:rPr>
        <w:t xml:space="preserve">Os valores estão acumulados desde o início do contrato de aluguel. </w:t>
      </w:r>
    </w:p>
    <w:p w14:paraId="5E6909A3" w14:textId="77777777" w:rsidR="00C10EFE" w:rsidRPr="00F921BE" w:rsidRDefault="00C10EFE" w:rsidP="00C10EFE">
      <w:pPr>
        <w:pStyle w:val="08-Tabelageral"/>
        <w:pBdr>
          <w:top w:val="nil"/>
          <w:left w:val="nil"/>
          <w:bottom w:val="nil"/>
          <w:right w:val="nil"/>
          <w:between w:val="nil"/>
          <w:bar w:val="nil"/>
        </w:pBdr>
        <w:rPr>
          <w:rFonts w:ascii="BancoDoBrasil Textos" w:hAnsi="BancoDoBrasil Textos"/>
          <w:bdr w:val="nil"/>
        </w:rPr>
      </w:pPr>
    </w:p>
    <w:p w14:paraId="7EA3AD3E" w14:textId="77777777" w:rsidR="00FB13B2" w:rsidRPr="00F921BE" w:rsidRDefault="00975FAC" w:rsidP="00BC7E13">
      <w:pPr>
        <w:pStyle w:val="PargrafodaLista"/>
        <w:keepNext/>
        <w:numPr>
          <w:ilvl w:val="0"/>
          <w:numId w:val="13"/>
        </w:numPr>
        <w:pBdr>
          <w:top w:val="nil"/>
          <w:left w:val="nil"/>
          <w:bottom w:val="nil"/>
          <w:right w:val="nil"/>
          <w:between w:val="nil"/>
          <w:bar w:val="nil"/>
        </w:pBdr>
        <w:ind w:left="425" w:hanging="425"/>
        <w:rPr>
          <w:rFonts w:ascii="BancoDoBrasil Textos" w:hAnsi="BancoDoBrasil Textos" w:cs="Arial"/>
          <w:b/>
          <w:sz w:val="18"/>
          <w:szCs w:val="18"/>
          <w:bdr w:val="nil"/>
        </w:rPr>
      </w:pPr>
      <w:r w:rsidRPr="00F921BE">
        <w:rPr>
          <w:rFonts w:ascii="BancoDoBrasil Textos" w:hAnsi="BancoDoBrasil Textos" w:cs="Arial"/>
          <w:b/>
          <w:sz w:val="18"/>
          <w:szCs w:val="18"/>
        </w:rPr>
        <w:t xml:space="preserve">Análise de </w:t>
      </w:r>
      <w:r>
        <w:rPr>
          <w:rFonts w:ascii="BancoDoBrasil Textos" w:hAnsi="BancoDoBrasil Textos" w:cs="Arial"/>
          <w:b/>
          <w:sz w:val="18"/>
          <w:szCs w:val="18"/>
        </w:rPr>
        <w:t>v</w:t>
      </w:r>
      <w:r w:rsidRPr="00F921BE">
        <w:rPr>
          <w:rFonts w:ascii="BancoDoBrasil Textos" w:hAnsi="BancoDoBrasil Textos" w:cs="Arial"/>
          <w:b/>
          <w:sz w:val="18"/>
          <w:szCs w:val="18"/>
        </w:rPr>
        <w:t xml:space="preserve">encimento dos </w:t>
      </w:r>
      <w:r>
        <w:rPr>
          <w:rFonts w:ascii="BancoDoBrasil Textos" w:hAnsi="BancoDoBrasil Textos" w:cs="Arial"/>
          <w:b/>
          <w:sz w:val="18"/>
          <w:szCs w:val="18"/>
        </w:rPr>
        <w:t>p</w:t>
      </w:r>
      <w:r w:rsidRPr="00F921BE">
        <w:rPr>
          <w:rFonts w:ascii="BancoDoBrasil Textos" w:hAnsi="BancoDoBrasil Textos" w:cs="Arial"/>
          <w:b/>
          <w:sz w:val="18"/>
          <w:szCs w:val="18"/>
        </w:rPr>
        <w:t xml:space="preserve">assivos de </w:t>
      </w:r>
      <w:r>
        <w:rPr>
          <w:rFonts w:ascii="BancoDoBrasil Textos" w:hAnsi="BancoDoBrasil Textos" w:cs="Arial"/>
          <w:b/>
          <w:sz w:val="18"/>
          <w:szCs w:val="18"/>
        </w:rPr>
        <w:t>a</w:t>
      </w:r>
      <w:r w:rsidRPr="00F921BE">
        <w:rPr>
          <w:rFonts w:ascii="BancoDoBrasil Textos" w:hAnsi="BancoDoBrasil Textos" w:cs="Arial"/>
          <w:b/>
          <w:sz w:val="18"/>
          <w:szCs w:val="18"/>
        </w:rPr>
        <w:t>rrendamento</w:t>
      </w:r>
    </w:p>
    <w:p w14:paraId="683A2D77" w14:textId="77777777" w:rsidR="00FB13B2" w:rsidRPr="00F921BE" w:rsidRDefault="00975FAC" w:rsidP="00FB13B2">
      <w:pPr>
        <w:pStyle w:val="08-Tabelageral"/>
        <w:pBdr>
          <w:top w:val="nil"/>
          <w:left w:val="nil"/>
          <w:bottom w:val="nil"/>
          <w:right w:val="nil"/>
          <w:between w:val="nil"/>
          <w:bar w:val="nil"/>
        </w:pBdr>
        <w:jc w:val="left"/>
        <w:rPr>
          <w:rFonts w:ascii="BancoDoBrasil Textos" w:hAnsi="BancoDoBrasil Textos" w:cs="Arial"/>
          <w:bdr w:val="nil"/>
        </w:rPr>
      </w:pPr>
      <w:r w:rsidRPr="00F921BE">
        <w:rPr>
          <w:rFonts w:ascii="BancoDoBrasil Textos" w:eastAsia="Calibri" w:hAnsi="BancoDoBrasil Textos" w:cs="Arial"/>
          <w:sz w:val="18"/>
          <w:szCs w:val="18"/>
        </w:rPr>
        <w:t xml:space="preserve">Representa os </w:t>
      </w:r>
      <w:r>
        <w:rPr>
          <w:rFonts w:ascii="BancoDoBrasil Textos" w:eastAsia="Calibri" w:hAnsi="BancoDoBrasil Textos" w:cs="Arial"/>
          <w:sz w:val="18"/>
          <w:szCs w:val="18"/>
        </w:rPr>
        <w:t>f</w:t>
      </w:r>
      <w:r w:rsidRPr="00F921BE">
        <w:rPr>
          <w:rFonts w:ascii="BancoDoBrasil Textos" w:eastAsia="Calibri" w:hAnsi="BancoDoBrasil Textos" w:cs="Arial"/>
          <w:sz w:val="18"/>
          <w:szCs w:val="18"/>
        </w:rPr>
        <w:t xml:space="preserve">luxos de </w:t>
      </w:r>
      <w:r>
        <w:rPr>
          <w:rFonts w:ascii="BancoDoBrasil Textos" w:eastAsia="Calibri" w:hAnsi="BancoDoBrasil Textos" w:cs="Arial"/>
          <w:sz w:val="18"/>
          <w:szCs w:val="18"/>
        </w:rPr>
        <w:t>c</w:t>
      </w:r>
      <w:r w:rsidRPr="00F921BE">
        <w:rPr>
          <w:rFonts w:ascii="BancoDoBrasil Textos" w:eastAsia="Calibri" w:hAnsi="BancoDoBrasil Textos" w:cs="Arial"/>
          <w:sz w:val="18"/>
          <w:szCs w:val="18"/>
        </w:rPr>
        <w:t>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6E5C03" w14:paraId="4164FDB9" w14:textId="77777777">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AEF1782"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16591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08E627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24A68B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5A66716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Até 1 ano</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27197C6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1.548</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17C611D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1.548</w:t>
            </w:r>
          </w:p>
        </w:tc>
      </w:tr>
      <w:tr w:rsidR="006E5C03" w14:paraId="33EE23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430F219"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 1 a 3 anos</w:t>
            </w:r>
          </w:p>
        </w:tc>
        <w:tc>
          <w:tcPr>
            <w:tcW w:w="1650" w:type="dxa"/>
            <w:tcBorders>
              <w:top w:val="nil"/>
              <w:left w:val="nil"/>
              <w:bottom w:val="nil"/>
              <w:right w:val="nil"/>
              <w:tl2br w:val="nil"/>
              <w:tr2bl w:val="nil"/>
            </w:tcBorders>
            <w:noWrap/>
            <w:tcMar>
              <w:left w:w="40" w:type="dxa"/>
              <w:right w:w="115" w:type="dxa"/>
            </w:tcMar>
            <w:vAlign w:val="center"/>
          </w:tcPr>
          <w:p w14:paraId="04C47F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903</w:t>
            </w:r>
          </w:p>
        </w:tc>
        <w:tc>
          <w:tcPr>
            <w:tcW w:w="1650" w:type="dxa"/>
            <w:tcBorders>
              <w:top w:val="nil"/>
              <w:left w:val="nil"/>
              <w:bottom w:val="nil"/>
              <w:right w:val="nil"/>
              <w:tl2br w:val="nil"/>
              <w:tr2bl w:val="nil"/>
            </w:tcBorders>
            <w:noWrap/>
            <w:tcMar>
              <w:left w:w="40" w:type="dxa"/>
              <w:right w:w="115" w:type="dxa"/>
            </w:tcMar>
            <w:vAlign w:val="center"/>
          </w:tcPr>
          <w:p w14:paraId="01584F7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1.677</w:t>
            </w:r>
          </w:p>
        </w:tc>
      </w:tr>
      <w:tr w:rsidR="006E5C03" w14:paraId="686758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51CD70AE"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Total </w:t>
            </w:r>
            <w:r>
              <w:rPr>
                <w:rFonts w:ascii="BancoDoBrasil Textos" w:eastAsia="BancoDoBrasil Textos" w:hAnsi="BancoDoBrasil Textos" w:cs="BancoDoBrasil Textos"/>
                <w:b/>
                <w:color w:val="000000"/>
                <w:kern w:val="0"/>
                <w:sz w:val="16"/>
                <w:szCs w:val="22"/>
                <w:vertAlign w:val="superscript"/>
              </w:rPr>
              <w:t>(1)</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5168A6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2.451</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36C96D0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3.225</w:t>
            </w:r>
          </w:p>
        </w:tc>
      </w:tr>
    </w:tbl>
    <w:p w14:paraId="5FB3E18F" w14:textId="77777777" w:rsidR="002D1403" w:rsidRPr="00F921BE" w:rsidRDefault="00975FAC" w:rsidP="002D1403">
      <w:pPr>
        <w:pStyle w:val="07-Legenda"/>
        <w:numPr>
          <w:ilvl w:val="0"/>
          <w:numId w:val="15"/>
        </w:numPr>
        <w:pBdr>
          <w:top w:val="nil"/>
          <w:left w:val="nil"/>
          <w:bottom w:val="nil"/>
          <w:right w:val="nil"/>
          <w:between w:val="nil"/>
          <w:bar w:val="nil"/>
        </w:pBdr>
        <w:ind w:left="227" w:hanging="227"/>
        <w:rPr>
          <w:rFonts w:ascii="BancoDoBrasil Textos" w:eastAsia="Calibri" w:hAnsi="BancoDoBrasil Textos"/>
          <w:bdr w:val="nil"/>
        </w:rPr>
      </w:pPr>
      <w:r w:rsidRPr="00F921BE">
        <w:rPr>
          <w:rFonts w:ascii="BancoDoBrasil Textos" w:eastAsia="Calibri" w:hAnsi="BancoDoBrasil Textos"/>
        </w:rPr>
        <w:t xml:space="preserve">Cronograma de desembolso calculado com base nas contraprestações de R$ 129 mil mensais, estabelecidas no contrato de aluguel com o BB. </w:t>
      </w:r>
    </w:p>
    <w:p w14:paraId="12E10564" w14:textId="77777777" w:rsidR="002D1403" w:rsidRPr="00F921BE" w:rsidRDefault="002D1403" w:rsidP="002D1403">
      <w:pPr>
        <w:pStyle w:val="08-Tabelageral"/>
        <w:pBdr>
          <w:top w:val="nil"/>
          <w:left w:val="nil"/>
          <w:bottom w:val="nil"/>
          <w:right w:val="nil"/>
          <w:between w:val="nil"/>
          <w:bar w:val="nil"/>
        </w:pBdr>
        <w:rPr>
          <w:rFonts w:ascii="BancoDoBrasil Textos" w:hAnsi="BancoDoBrasil Textos"/>
          <w:bdr w:val="nil"/>
        </w:rPr>
      </w:pPr>
    </w:p>
    <w:p w14:paraId="5D988A05" w14:textId="7B21B63A" w:rsidR="00FB13B2" w:rsidRPr="00F921BE" w:rsidRDefault="00FB13B2" w:rsidP="00FB13B2">
      <w:pPr>
        <w:pStyle w:val="08-Tabelageral"/>
        <w:pBdr>
          <w:top w:val="nil"/>
          <w:left w:val="nil"/>
          <w:bottom w:val="nil"/>
          <w:right w:val="nil"/>
          <w:between w:val="nil"/>
          <w:bar w:val="nil"/>
        </w:pBdr>
        <w:rPr>
          <w:rFonts w:ascii="BancoDoBrasil Textos" w:hAnsi="BancoDoBrasil Textos"/>
          <w:bdr w:val="nil"/>
        </w:rPr>
      </w:pPr>
    </w:p>
    <w:p w14:paraId="0530A52C" w14:textId="5FE82341" w:rsidR="00AC02BF" w:rsidRPr="00ED171E" w:rsidRDefault="00975FAC" w:rsidP="00AC02BF">
      <w:pPr>
        <w:pBdr>
          <w:top w:val="nil"/>
          <w:left w:val="nil"/>
          <w:bottom w:val="nil"/>
          <w:right w:val="nil"/>
          <w:between w:val="nil"/>
          <w:bar w:val="nil"/>
        </w:pBdr>
        <w:spacing w:after="200" w:line="276" w:lineRule="auto"/>
        <w:rPr>
          <w:rFonts w:ascii="BancoDoBrasil Textos" w:eastAsia="Calibri" w:hAnsi="BancoDoBrasil Textos" w:cs="Arial"/>
          <w:b/>
          <w:kern w:val="0"/>
          <w:sz w:val="20"/>
          <w:szCs w:val="20"/>
          <w:bdr w:val="nil"/>
          <w:lang w:val="en-US"/>
        </w:rPr>
      </w:pPr>
      <w:bookmarkStart w:id="22" w:name="RG_MARKER_404062"/>
      <w:bookmarkEnd w:id="22"/>
      <w:r w:rsidRPr="00ED171E">
        <w:rPr>
          <w:rFonts w:ascii="BancoDoBrasil Textos" w:eastAsia="Calibri" w:hAnsi="BancoDoBrasil Textos" w:cs="Arial"/>
          <w:b/>
          <w:kern w:val="0"/>
          <w:sz w:val="20"/>
          <w:szCs w:val="20"/>
          <w:lang w:val="en-US"/>
        </w:rPr>
        <w:t xml:space="preserve">11 – </w:t>
      </w:r>
      <w:proofErr w:type="spellStart"/>
      <w:r w:rsidRPr="00ED171E">
        <w:rPr>
          <w:rFonts w:ascii="BancoDoBrasil Textos" w:eastAsia="Calibri" w:hAnsi="BancoDoBrasil Textos" w:cs="Arial"/>
          <w:b/>
          <w:kern w:val="0"/>
          <w:sz w:val="20"/>
          <w:szCs w:val="20"/>
          <w:lang w:val="en-US"/>
        </w:rPr>
        <w:t>Intangível</w:t>
      </w:r>
      <w:proofErr w:type="spellEnd"/>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6E5C03" w14:paraId="65E1FF2F" w14:textId="77777777">
        <w:trPr>
          <w:cantSplit/>
          <w:trHeight w:hRule="exact" w:val="408"/>
        </w:trPr>
        <w:tc>
          <w:tcPr>
            <w:tcW w:w="3165" w:type="dxa"/>
            <w:tcBorders>
              <w:top w:val="single" w:sz="4" w:space="0" w:color="000000"/>
              <w:left w:val="nil"/>
              <w:bottom w:val="single" w:sz="4" w:space="0" w:color="000000"/>
              <w:right w:val="nil"/>
              <w:tl2br w:val="nil"/>
              <w:tr2bl w:val="nil"/>
            </w:tcBorders>
            <w:tcMar>
              <w:left w:w="0" w:type="dxa"/>
              <w:right w:w="0" w:type="dxa"/>
            </w:tcMar>
            <w:vAlign w:val="center"/>
          </w:tcPr>
          <w:p w14:paraId="363D3891"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65AFD34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Software </w:t>
            </w:r>
            <w:proofErr w:type="spellStart"/>
            <w:r>
              <w:rPr>
                <w:rFonts w:ascii="BancoDoBrasil Textos" w:eastAsia="BancoDoBrasil Textos" w:hAnsi="BancoDoBrasil Textos" w:cs="BancoDoBrasil Textos"/>
                <w:b/>
                <w:color w:val="000000"/>
                <w:kern w:val="0"/>
                <w:sz w:val="16"/>
                <w:szCs w:val="22"/>
                <w:lang w:val="en-US"/>
              </w:rPr>
              <w:t>adquiridos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2548A1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Software </w:t>
            </w:r>
            <w:proofErr w:type="spellStart"/>
            <w:r>
              <w:rPr>
                <w:rFonts w:ascii="BancoDoBrasil Textos" w:eastAsia="BancoDoBrasil Textos" w:hAnsi="BancoDoBrasil Textos" w:cs="BancoDoBrasil Textos"/>
                <w:b/>
                <w:color w:val="000000"/>
                <w:kern w:val="0"/>
                <w:sz w:val="16"/>
                <w:szCs w:val="22"/>
                <w:lang w:val="en-US"/>
              </w:rPr>
              <w:t>desenvolvidos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6E5D4F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Software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desenvolvimento</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0CBA65D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Total</w:t>
            </w:r>
          </w:p>
        </w:tc>
      </w:tr>
      <w:tr w:rsidR="006E5C03" w14:paraId="3D9BA6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noWrap/>
            <w:tcMar>
              <w:left w:w="40" w:type="dxa"/>
              <w:right w:w="40" w:type="dxa"/>
            </w:tcMar>
            <w:vAlign w:val="bottom"/>
          </w:tcPr>
          <w:p w14:paraId="2A07A79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Custo</w:t>
            </w:r>
            <w:proofErr w:type="spellEnd"/>
            <w:r>
              <w:rPr>
                <w:rFonts w:ascii="BancoDoBrasil Textos" w:eastAsia="BancoDoBrasil Textos" w:hAnsi="BancoDoBrasil Textos" w:cs="BancoDoBrasil Textos"/>
                <w:b/>
                <w:color w:val="000000"/>
                <w:kern w:val="0"/>
                <w:sz w:val="16"/>
                <w:szCs w:val="22"/>
                <w:lang w:val="en-US"/>
              </w:rPr>
              <w:t xml:space="preserve"> de </w:t>
            </w:r>
            <w:proofErr w:type="spellStart"/>
            <w:r>
              <w:rPr>
                <w:rFonts w:ascii="BancoDoBrasil Textos" w:eastAsia="BancoDoBrasil Textos" w:hAnsi="BancoDoBrasil Textos" w:cs="BancoDoBrasil Textos"/>
                <w:b/>
                <w:color w:val="000000"/>
                <w:kern w:val="0"/>
                <w:sz w:val="16"/>
                <w:szCs w:val="22"/>
                <w:lang w:val="en-US"/>
              </w:rPr>
              <w:t>aquisição</w:t>
            </w:r>
            <w:proofErr w:type="spellEnd"/>
          </w:p>
        </w:tc>
        <w:tc>
          <w:tcPr>
            <w:tcW w:w="1635" w:type="dxa"/>
            <w:tcBorders>
              <w:top w:val="single" w:sz="4" w:space="0" w:color="000000"/>
              <w:left w:val="nil"/>
              <w:bottom w:val="nil"/>
              <w:right w:val="nil"/>
              <w:tl2br w:val="nil"/>
              <w:tr2bl w:val="nil"/>
            </w:tcBorders>
            <w:noWrap/>
            <w:tcMar>
              <w:left w:w="0" w:type="dxa"/>
              <w:right w:w="0" w:type="dxa"/>
            </w:tcMar>
            <w:vAlign w:val="bottom"/>
          </w:tcPr>
          <w:p w14:paraId="02B5D6F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1504FD5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7B7838F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4E2D5ED3"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r>
      <w:tr w:rsidR="006E5C03" w14:paraId="33664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74CCBB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115" w:type="dxa"/>
            </w:tcMar>
            <w:vAlign w:val="bottom"/>
          </w:tcPr>
          <w:p w14:paraId="7830DC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bottom"/>
          </w:tcPr>
          <w:p w14:paraId="057CF98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bottom"/>
          </w:tcPr>
          <w:p w14:paraId="267E92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3.513</w:t>
            </w:r>
          </w:p>
        </w:tc>
        <w:tc>
          <w:tcPr>
            <w:tcW w:w="1635" w:type="dxa"/>
            <w:tcBorders>
              <w:top w:val="nil"/>
              <w:left w:val="nil"/>
              <w:bottom w:val="nil"/>
              <w:right w:val="nil"/>
              <w:tl2br w:val="nil"/>
              <w:tr2bl w:val="nil"/>
            </w:tcBorders>
            <w:noWrap/>
            <w:tcMar>
              <w:left w:w="40" w:type="dxa"/>
              <w:right w:w="115" w:type="dxa"/>
            </w:tcMar>
            <w:vAlign w:val="bottom"/>
          </w:tcPr>
          <w:p w14:paraId="60D3AB7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6.767</w:t>
            </w:r>
          </w:p>
        </w:tc>
      </w:tr>
      <w:tr w:rsidR="006E5C03" w14:paraId="519FFA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5B349F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Aquisições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7A2A96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EEEB87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3728216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199704C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427084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016450A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0076DE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B439BE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BC222B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01B972A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6261BC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189AB7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movimentações</w:t>
            </w:r>
            <w:proofErr w:type="spellEnd"/>
            <w:r>
              <w:rPr>
                <w:rFonts w:ascii="BancoDoBrasil Textos" w:eastAsia="BancoDoBrasil Textos" w:hAnsi="BancoDoBrasil Textos" w:cs="BancoDoBrasil Textos"/>
                <w:color w:val="000000"/>
                <w:kern w:val="0"/>
                <w:sz w:val="16"/>
                <w:szCs w:val="22"/>
                <w:lang w:val="en-US"/>
              </w:rPr>
              <w:t xml:space="preserve"> </w:t>
            </w:r>
          </w:p>
        </w:tc>
        <w:tc>
          <w:tcPr>
            <w:tcW w:w="1635" w:type="dxa"/>
            <w:tcBorders>
              <w:top w:val="nil"/>
              <w:left w:val="nil"/>
              <w:bottom w:val="nil"/>
              <w:right w:val="nil"/>
              <w:tl2br w:val="nil"/>
              <w:tr2bl w:val="nil"/>
            </w:tcBorders>
            <w:noWrap/>
            <w:tcMar>
              <w:left w:w="40" w:type="dxa"/>
              <w:right w:w="115" w:type="dxa"/>
            </w:tcMar>
            <w:vAlign w:val="center"/>
          </w:tcPr>
          <w:p w14:paraId="498333D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969A47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74D63FE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5A5DFA8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5524EC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5A80CD7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30/06/2025</w:t>
            </w:r>
          </w:p>
        </w:tc>
        <w:tc>
          <w:tcPr>
            <w:tcW w:w="1635" w:type="dxa"/>
            <w:tcBorders>
              <w:top w:val="nil"/>
              <w:left w:val="nil"/>
              <w:bottom w:val="nil"/>
              <w:right w:val="nil"/>
              <w:tl2br w:val="nil"/>
              <w:tr2bl w:val="nil"/>
            </w:tcBorders>
            <w:noWrap/>
            <w:tcMar>
              <w:left w:w="40" w:type="dxa"/>
              <w:right w:w="115" w:type="dxa"/>
            </w:tcMar>
            <w:vAlign w:val="center"/>
          </w:tcPr>
          <w:p w14:paraId="1A56B6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center"/>
          </w:tcPr>
          <w:p w14:paraId="0BB48F7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center"/>
          </w:tcPr>
          <w:p w14:paraId="28F1B61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3.513</w:t>
            </w:r>
          </w:p>
        </w:tc>
        <w:tc>
          <w:tcPr>
            <w:tcW w:w="1635" w:type="dxa"/>
            <w:tcBorders>
              <w:top w:val="nil"/>
              <w:left w:val="nil"/>
              <w:bottom w:val="nil"/>
              <w:right w:val="nil"/>
              <w:tl2br w:val="nil"/>
              <w:tr2bl w:val="nil"/>
            </w:tcBorders>
            <w:noWrap/>
            <w:tcMar>
              <w:left w:w="40" w:type="dxa"/>
              <w:right w:w="115" w:type="dxa"/>
            </w:tcMar>
            <w:vAlign w:val="center"/>
          </w:tcPr>
          <w:p w14:paraId="5BE401C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6.767</w:t>
            </w:r>
          </w:p>
        </w:tc>
      </w:tr>
      <w:tr w:rsidR="006E5C03" w14:paraId="553CD0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tcMar>
              <w:left w:w="0" w:type="dxa"/>
              <w:right w:w="0" w:type="dxa"/>
            </w:tcMar>
            <w:vAlign w:val="center"/>
          </w:tcPr>
          <w:p w14:paraId="0486A0F2"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BD928C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4FE0B0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0F8B50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0457F9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5FCD58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928AEE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115" w:type="dxa"/>
            </w:tcMar>
            <w:vAlign w:val="bottom"/>
          </w:tcPr>
          <w:p w14:paraId="48C9B4D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bottom"/>
          </w:tcPr>
          <w:p w14:paraId="7D2BAAC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bottom"/>
          </w:tcPr>
          <w:p w14:paraId="0F431B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4.745</w:t>
            </w:r>
          </w:p>
        </w:tc>
        <w:tc>
          <w:tcPr>
            <w:tcW w:w="1635" w:type="dxa"/>
            <w:tcBorders>
              <w:top w:val="nil"/>
              <w:left w:val="nil"/>
              <w:bottom w:val="nil"/>
              <w:right w:val="nil"/>
              <w:tl2br w:val="nil"/>
              <w:tr2bl w:val="nil"/>
            </w:tcBorders>
            <w:noWrap/>
            <w:tcMar>
              <w:left w:w="40" w:type="dxa"/>
              <w:right w:w="115" w:type="dxa"/>
            </w:tcMar>
            <w:vAlign w:val="bottom"/>
          </w:tcPr>
          <w:p w14:paraId="1C7F6EE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7.999</w:t>
            </w:r>
          </w:p>
        </w:tc>
      </w:tr>
      <w:tr w:rsidR="006E5C03" w14:paraId="0EA263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3BB7C4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Aquisições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2A9C6F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E66312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17801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2.022</w:t>
            </w:r>
          </w:p>
        </w:tc>
        <w:tc>
          <w:tcPr>
            <w:tcW w:w="1635" w:type="dxa"/>
            <w:tcBorders>
              <w:top w:val="nil"/>
              <w:left w:val="nil"/>
              <w:bottom w:val="nil"/>
              <w:right w:val="nil"/>
              <w:tl2br w:val="nil"/>
              <w:tr2bl w:val="nil"/>
            </w:tcBorders>
            <w:noWrap/>
            <w:tcMar>
              <w:left w:w="40" w:type="dxa"/>
              <w:right w:w="115" w:type="dxa"/>
            </w:tcMar>
            <w:vAlign w:val="bottom"/>
          </w:tcPr>
          <w:p w14:paraId="33EFB93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2.022</w:t>
            </w:r>
          </w:p>
        </w:tc>
      </w:tr>
      <w:tr w:rsidR="006E5C03" w14:paraId="560828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06E0643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6971B27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9D8CF0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D8A4D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5DD1D5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4E55B6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11F7733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5D0B01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0A41CE1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98D3ED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5AB0DE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37FE9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495128E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30/06/2026</w:t>
            </w:r>
          </w:p>
        </w:tc>
        <w:tc>
          <w:tcPr>
            <w:tcW w:w="1635" w:type="dxa"/>
            <w:tcBorders>
              <w:top w:val="nil"/>
              <w:left w:val="nil"/>
              <w:bottom w:val="nil"/>
              <w:right w:val="nil"/>
              <w:tl2br w:val="nil"/>
              <w:tr2bl w:val="nil"/>
            </w:tcBorders>
            <w:noWrap/>
            <w:tcMar>
              <w:left w:w="40" w:type="dxa"/>
              <w:right w:w="115" w:type="dxa"/>
            </w:tcMar>
            <w:vAlign w:val="center"/>
          </w:tcPr>
          <w:p w14:paraId="499A625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center"/>
          </w:tcPr>
          <w:p w14:paraId="42BB36D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center"/>
          </w:tcPr>
          <w:p w14:paraId="233489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6.767</w:t>
            </w:r>
          </w:p>
        </w:tc>
        <w:tc>
          <w:tcPr>
            <w:tcW w:w="1635" w:type="dxa"/>
            <w:tcBorders>
              <w:top w:val="nil"/>
              <w:left w:val="nil"/>
              <w:bottom w:val="nil"/>
              <w:right w:val="nil"/>
              <w:tl2br w:val="nil"/>
              <w:tr2bl w:val="nil"/>
            </w:tcBorders>
            <w:noWrap/>
            <w:tcMar>
              <w:left w:w="40" w:type="dxa"/>
              <w:right w:w="115" w:type="dxa"/>
            </w:tcMar>
            <w:vAlign w:val="center"/>
          </w:tcPr>
          <w:p w14:paraId="319B90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10.021</w:t>
            </w:r>
          </w:p>
        </w:tc>
      </w:tr>
      <w:tr w:rsidR="006E5C03" w14:paraId="7EC1D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180" w:type="dxa"/>
              <w:right w:w="0" w:type="dxa"/>
            </w:tcMar>
            <w:vAlign w:val="bottom"/>
          </w:tcPr>
          <w:p w14:paraId="3E46192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22409DA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23EDD6E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659583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C99439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3DEAF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6E5E50A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Pr>
                <w:rFonts w:ascii="BancoDoBrasil Textos" w:eastAsia="BancoDoBrasil Textos" w:hAnsi="BancoDoBrasil Textos" w:cs="BancoDoBrasil Textos"/>
                <w:b/>
                <w:color w:val="000000"/>
                <w:kern w:val="0"/>
                <w:sz w:val="16"/>
                <w:szCs w:val="22"/>
                <w:lang w:val="en-US"/>
              </w:rPr>
              <w:t>Amortização</w:t>
            </w:r>
            <w:proofErr w:type="spellEnd"/>
            <w:r>
              <w:rPr>
                <w:rFonts w:ascii="BancoDoBrasil Textos" w:eastAsia="BancoDoBrasil Textos" w:hAnsi="BancoDoBrasil Textos" w:cs="BancoDoBrasil Textos"/>
                <w:b/>
                <w:color w:val="000000"/>
                <w:kern w:val="0"/>
                <w:sz w:val="16"/>
                <w:szCs w:val="22"/>
                <w:lang w:val="en-US"/>
              </w:rPr>
              <w:t xml:space="preserve"> </w:t>
            </w:r>
            <w:proofErr w:type="spellStart"/>
            <w:r>
              <w:rPr>
                <w:rFonts w:ascii="BancoDoBrasil Textos" w:eastAsia="BancoDoBrasil Textos" w:hAnsi="BancoDoBrasil Textos" w:cs="BancoDoBrasil Textos"/>
                <w:b/>
                <w:color w:val="000000"/>
                <w:kern w:val="0"/>
                <w:sz w:val="16"/>
                <w:szCs w:val="22"/>
                <w:lang w:val="en-US"/>
              </w:rPr>
              <w:t>Acumulada</w:t>
            </w:r>
            <w:proofErr w:type="spellEnd"/>
          </w:p>
        </w:tc>
        <w:tc>
          <w:tcPr>
            <w:tcW w:w="1635" w:type="dxa"/>
            <w:tcBorders>
              <w:top w:val="nil"/>
              <w:left w:val="nil"/>
              <w:bottom w:val="nil"/>
              <w:right w:val="nil"/>
              <w:tl2br w:val="nil"/>
              <w:tr2bl w:val="nil"/>
            </w:tcBorders>
            <w:noWrap/>
            <w:tcMar>
              <w:left w:w="0" w:type="dxa"/>
              <w:right w:w="0" w:type="dxa"/>
            </w:tcMar>
            <w:vAlign w:val="center"/>
          </w:tcPr>
          <w:p w14:paraId="3349FBD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84FAF8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40E16B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B89BB8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632649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7AC36EE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40" w:type="dxa"/>
            </w:tcMar>
            <w:vAlign w:val="center"/>
          </w:tcPr>
          <w:p w14:paraId="36828E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49B2E40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(182)</w:t>
            </w:r>
          </w:p>
        </w:tc>
        <w:tc>
          <w:tcPr>
            <w:tcW w:w="1635" w:type="dxa"/>
            <w:tcBorders>
              <w:top w:val="nil"/>
              <w:left w:val="nil"/>
              <w:bottom w:val="nil"/>
              <w:right w:val="nil"/>
              <w:tl2br w:val="nil"/>
              <w:tr2bl w:val="nil"/>
            </w:tcBorders>
            <w:noWrap/>
            <w:tcMar>
              <w:left w:w="40" w:type="dxa"/>
              <w:right w:w="115" w:type="dxa"/>
            </w:tcMar>
            <w:vAlign w:val="center"/>
          </w:tcPr>
          <w:p w14:paraId="6EE1F17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6CFA8DF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(2.524)</w:t>
            </w:r>
          </w:p>
        </w:tc>
      </w:tr>
      <w:tr w:rsidR="006E5C03" w14:paraId="408F17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4ECC5FD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Despesa</w:t>
            </w:r>
            <w:proofErr w:type="spellEnd"/>
            <w:r>
              <w:rPr>
                <w:rFonts w:ascii="BancoDoBrasil Textos" w:eastAsia="BancoDoBrasil Textos" w:hAnsi="BancoDoBrasil Textos" w:cs="BancoDoBrasil Textos"/>
                <w:color w:val="000000"/>
                <w:kern w:val="0"/>
                <w:sz w:val="16"/>
                <w:szCs w:val="22"/>
                <w:lang w:val="en-US"/>
              </w:rPr>
              <w:t xml:space="preserve"> de </w:t>
            </w:r>
            <w:proofErr w:type="spellStart"/>
            <w:r>
              <w:rPr>
                <w:rFonts w:ascii="BancoDoBrasil Textos" w:eastAsia="BancoDoBrasil Textos" w:hAnsi="BancoDoBrasil Textos" w:cs="BancoDoBrasil Textos"/>
                <w:color w:val="000000"/>
                <w:kern w:val="0"/>
                <w:sz w:val="16"/>
                <w:szCs w:val="22"/>
                <w:lang w:val="en-US"/>
              </w:rPr>
              <w:t>amortização</w:t>
            </w:r>
            <w:proofErr w:type="spellEnd"/>
          </w:p>
        </w:tc>
        <w:tc>
          <w:tcPr>
            <w:tcW w:w="1635" w:type="dxa"/>
            <w:tcBorders>
              <w:top w:val="nil"/>
              <w:left w:val="nil"/>
              <w:bottom w:val="nil"/>
              <w:right w:val="nil"/>
              <w:tl2br w:val="nil"/>
              <w:tr2bl w:val="nil"/>
            </w:tcBorders>
            <w:noWrap/>
            <w:tcMar>
              <w:left w:w="40" w:type="dxa"/>
              <w:right w:w="115" w:type="dxa"/>
            </w:tcMar>
            <w:vAlign w:val="center"/>
          </w:tcPr>
          <w:p w14:paraId="1185B4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515E83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(91)</w:t>
            </w:r>
          </w:p>
        </w:tc>
        <w:tc>
          <w:tcPr>
            <w:tcW w:w="1635" w:type="dxa"/>
            <w:tcBorders>
              <w:top w:val="nil"/>
              <w:left w:val="nil"/>
              <w:bottom w:val="nil"/>
              <w:right w:val="nil"/>
              <w:tl2br w:val="nil"/>
              <w:tr2bl w:val="nil"/>
            </w:tcBorders>
            <w:noWrap/>
            <w:tcMar>
              <w:left w:w="40" w:type="dxa"/>
              <w:right w:w="115" w:type="dxa"/>
            </w:tcMar>
            <w:vAlign w:val="center"/>
          </w:tcPr>
          <w:p w14:paraId="31EDA5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bottom"/>
          </w:tcPr>
          <w:p w14:paraId="04EAD8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(91)</w:t>
            </w:r>
          </w:p>
        </w:tc>
      </w:tr>
      <w:tr w:rsidR="006E5C03" w14:paraId="21232A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4C778D0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216A34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0264C03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E2DF25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73B5D11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06AC2C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5D285E0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70AB00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B340C2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6C239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2419A3C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23BA5E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640BBA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30/06/2025</w:t>
            </w:r>
          </w:p>
        </w:tc>
        <w:tc>
          <w:tcPr>
            <w:tcW w:w="1635" w:type="dxa"/>
            <w:tcBorders>
              <w:top w:val="nil"/>
              <w:left w:val="nil"/>
              <w:bottom w:val="nil"/>
              <w:right w:val="nil"/>
              <w:tl2br w:val="nil"/>
              <w:tr2bl w:val="nil"/>
            </w:tcBorders>
            <w:noWrap/>
            <w:tcMar>
              <w:left w:w="40" w:type="dxa"/>
              <w:right w:w="40" w:type="dxa"/>
            </w:tcMar>
            <w:vAlign w:val="center"/>
          </w:tcPr>
          <w:p w14:paraId="4C6C9C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7DBFFD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(273)</w:t>
            </w:r>
          </w:p>
        </w:tc>
        <w:tc>
          <w:tcPr>
            <w:tcW w:w="1635" w:type="dxa"/>
            <w:tcBorders>
              <w:top w:val="nil"/>
              <w:left w:val="nil"/>
              <w:bottom w:val="nil"/>
              <w:right w:val="nil"/>
              <w:tl2br w:val="nil"/>
              <w:tr2bl w:val="nil"/>
            </w:tcBorders>
            <w:noWrap/>
            <w:tcMar>
              <w:left w:w="40" w:type="dxa"/>
              <w:right w:w="115" w:type="dxa"/>
            </w:tcMar>
            <w:vAlign w:val="center"/>
          </w:tcPr>
          <w:p w14:paraId="497D92B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7171544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(2.615)</w:t>
            </w:r>
          </w:p>
        </w:tc>
      </w:tr>
      <w:tr w:rsidR="006E5C03" w14:paraId="70EA46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3FC8AF3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0F6B2D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3379E1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7B9F80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46E276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69BBBB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66A4486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40" w:type="dxa"/>
            </w:tcMar>
            <w:vAlign w:val="center"/>
          </w:tcPr>
          <w:p w14:paraId="477AA75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4773254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(365)</w:t>
            </w:r>
          </w:p>
        </w:tc>
        <w:tc>
          <w:tcPr>
            <w:tcW w:w="1635" w:type="dxa"/>
            <w:tcBorders>
              <w:top w:val="nil"/>
              <w:left w:val="nil"/>
              <w:bottom w:val="nil"/>
              <w:right w:val="nil"/>
              <w:tl2br w:val="nil"/>
              <w:tr2bl w:val="nil"/>
            </w:tcBorders>
            <w:noWrap/>
            <w:tcMar>
              <w:left w:w="40" w:type="dxa"/>
              <w:right w:w="115" w:type="dxa"/>
            </w:tcMar>
            <w:vAlign w:val="center"/>
          </w:tcPr>
          <w:p w14:paraId="2769D8C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22AD34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(2.707)</w:t>
            </w:r>
          </w:p>
        </w:tc>
      </w:tr>
      <w:tr w:rsidR="006E5C03" w14:paraId="635E6B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227F98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Despesa</w:t>
            </w:r>
            <w:proofErr w:type="spellEnd"/>
            <w:r>
              <w:rPr>
                <w:rFonts w:ascii="BancoDoBrasil Textos" w:eastAsia="BancoDoBrasil Textos" w:hAnsi="BancoDoBrasil Textos" w:cs="BancoDoBrasil Textos"/>
                <w:color w:val="000000"/>
                <w:kern w:val="0"/>
                <w:sz w:val="16"/>
                <w:szCs w:val="22"/>
                <w:lang w:val="en-US"/>
              </w:rPr>
              <w:t xml:space="preserve"> de </w:t>
            </w:r>
            <w:proofErr w:type="spellStart"/>
            <w:r>
              <w:rPr>
                <w:rFonts w:ascii="BancoDoBrasil Textos" w:eastAsia="BancoDoBrasil Textos" w:hAnsi="BancoDoBrasil Textos" w:cs="BancoDoBrasil Textos"/>
                <w:color w:val="000000"/>
                <w:kern w:val="0"/>
                <w:sz w:val="16"/>
                <w:szCs w:val="22"/>
                <w:lang w:val="en-US"/>
              </w:rPr>
              <w:t>amortização</w:t>
            </w:r>
            <w:proofErr w:type="spellEnd"/>
          </w:p>
        </w:tc>
        <w:tc>
          <w:tcPr>
            <w:tcW w:w="1635" w:type="dxa"/>
            <w:tcBorders>
              <w:top w:val="nil"/>
              <w:left w:val="nil"/>
              <w:bottom w:val="nil"/>
              <w:right w:val="nil"/>
              <w:tl2br w:val="nil"/>
              <w:tr2bl w:val="nil"/>
            </w:tcBorders>
            <w:noWrap/>
            <w:tcMar>
              <w:left w:w="40" w:type="dxa"/>
              <w:right w:w="115" w:type="dxa"/>
            </w:tcMar>
            <w:vAlign w:val="center"/>
          </w:tcPr>
          <w:p w14:paraId="329DA7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6524884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(91)</w:t>
            </w:r>
          </w:p>
        </w:tc>
        <w:tc>
          <w:tcPr>
            <w:tcW w:w="1635" w:type="dxa"/>
            <w:tcBorders>
              <w:top w:val="nil"/>
              <w:left w:val="nil"/>
              <w:bottom w:val="nil"/>
              <w:right w:val="nil"/>
              <w:tl2br w:val="nil"/>
              <w:tr2bl w:val="nil"/>
            </w:tcBorders>
            <w:noWrap/>
            <w:tcMar>
              <w:left w:w="40" w:type="dxa"/>
              <w:right w:w="115" w:type="dxa"/>
            </w:tcMar>
            <w:vAlign w:val="center"/>
          </w:tcPr>
          <w:p w14:paraId="458DC8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6B6381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(91)</w:t>
            </w:r>
          </w:p>
        </w:tc>
      </w:tr>
      <w:tr w:rsidR="006E5C03" w14:paraId="061B98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3848CF0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5C3B4B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9C6E00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0D8CB9E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AC441C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0CF1A1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BC2BF5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2932C9D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C760C2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77BD263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2E6FAAA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14C1D4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2CC2230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Saldo </w:t>
            </w:r>
            <w:proofErr w:type="spellStart"/>
            <w:r>
              <w:rPr>
                <w:rFonts w:ascii="BancoDoBrasil Textos" w:eastAsia="BancoDoBrasil Textos" w:hAnsi="BancoDoBrasil Textos" w:cs="BancoDoBrasil Textos"/>
                <w:b/>
                <w:color w:val="000000"/>
                <w:kern w:val="0"/>
                <w:sz w:val="16"/>
                <w:szCs w:val="22"/>
                <w:lang w:val="en-US"/>
              </w:rPr>
              <w:t>em</w:t>
            </w:r>
            <w:proofErr w:type="spellEnd"/>
            <w:r>
              <w:rPr>
                <w:rFonts w:ascii="BancoDoBrasil Textos" w:eastAsia="BancoDoBrasil Textos" w:hAnsi="BancoDoBrasil Textos" w:cs="BancoDoBrasil Textos"/>
                <w:b/>
                <w:color w:val="000000"/>
                <w:kern w:val="0"/>
                <w:sz w:val="16"/>
                <w:szCs w:val="22"/>
                <w:lang w:val="en-US"/>
              </w:rPr>
              <w:t xml:space="preserve"> 30/06/2026</w:t>
            </w:r>
          </w:p>
        </w:tc>
        <w:tc>
          <w:tcPr>
            <w:tcW w:w="1635" w:type="dxa"/>
            <w:tcBorders>
              <w:top w:val="nil"/>
              <w:left w:val="nil"/>
              <w:bottom w:val="nil"/>
              <w:right w:val="nil"/>
              <w:tl2br w:val="nil"/>
              <w:tr2bl w:val="nil"/>
            </w:tcBorders>
            <w:noWrap/>
            <w:tcMar>
              <w:left w:w="40" w:type="dxa"/>
              <w:right w:w="40" w:type="dxa"/>
            </w:tcMar>
            <w:vAlign w:val="center"/>
          </w:tcPr>
          <w:p w14:paraId="2EC5B26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715A1FD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(456)</w:t>
            </w:r>
          </w:p>
        </w:tc>
        <w:tc>
          <w:tcPr>
            <w:tcW w:w="1635" w:type="dxa"/>
            <w:tcBorders>
              <w:top w:val="nil"/>
              <w:left w:val="nil"/>
              <w:bottom w:val="nil"/>
              <w:right w:val="nil"/>
              <w:tl2br w:val="nil"/>
              <w:tr2bl w:val="nil"/>
            </w:tcBorders>
            <w:noWrap/>
            <w:tcMar>
              <w:left w:w="40" w:type="dxa"/>
              <w:right w:w="115" w:type="dxa"/>
            </w:tcMar>
            <w:vAlign w:val="center"/>
          </w:tcPr>
          <w:p w14:paraId="29844FB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53F262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(2.798)</w:t>
            </w:r>
          </w:p>
        </w:tc>
      </w:tr>
      <w:tr w:rsidR="006E5C03" w14:paraId="3053D8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6AFE700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E1C72A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466DD1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93D6BB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245A1E9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7C9D29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B962A1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Valor </w:t>
            </w:r>
            <w:proofErr w:type="spellStart"/>
            <w:r>
              <w:rPr>
                <w:rFonts w:ascii="BancoDoBrasil Textos" w:eastAsia="BancoDoBrasil Textos" w:hAnsi="BancoDoBrasil Textos" w:cs="BancoDoBrasil Textos"/>
                <w:b/>
                <w:color w:val="000000"/>
                <w:kern w:val="0"/>
                <w:sz w:val="16"/>
                <w:szCs w:val="22"/>
                <w:lang w:val="en-US"/>
              </w:rPr>
              <w:t>Contábil</w:t>
            </w:r>
            <w:proofErr w:type="spellEnd"/>
          </w:p>
        </w:tc>
        <w:tc>
          <w:tcPr>
            <w:tcW w:w="1635" w:type="dxa"/>
            <w:tcBorders>
              <w:top w:val="nil"/>
              <w:left w:val="nil"/>
              <w:bottom w:val="nil"/>
              <w:right w:val="nil"/>
              <w:tl2br w:val="nil"/>
              <w:tr2bl w:val="nil"/>
            </w:tcBorders>
            <w:noWrap/>
            <w:tcMar>
              <w:left w:w="0" w:type="dxa"/>
              <w:right w:w="0" w:type="dxa"/>
            </w:tcMar>
            <w:vAlign w:val="center"/>
          </w:tcPr>
          <w:p w14:paraId="6AD9D3F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41A50D6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401346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D449F3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6E5C03" w14:paraId="54A8C4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345EF37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Saldo </w:t>
            </w:r>
            <w:proofErr w:type="spellStart"/>
            <w:r>
              <w:rPr>
                <w:rFonts w:ascii="BancoDoBrasil Textos" w:eastAsia="BancoDoBrasil Textos" w:hAnsi="BancoDoBrasil Textos" w:cs="BancoDoBrasil Textos"/>
                <w:color w:val="000000"/>
                <w:kern w:val="0"/>
                <w:sz w:val="16"/>
                <w:szCs w:val="22"/>
                <w:lang w:val="en-US"/>
              </w:rPr>
              <w:t>em</w:t>
            </w:r>
            <w:proofErr w:type="spellEnd"/>
            <w:r>
              <w:rPr>
                <w:rFonts w:ascii="BancoDoBrasil Textos" w:eastAsia="BancoDoBrasil Textos" w:hAnsi="BancoDoBrasil Textos" w:cs="BancoDoBrasil Textos"/>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115" w:type="dxa"/>
            </w:tcMar>
            <w:vAlign w:val="center"/>
          </w:tcPr>
          <w:p w14:paraId="39AF12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0C5BB1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547</w:t>
            </w:r>
          </w:p>
        </w:tc>
        <w:tc>
          <w:tcPr>
            <w:tcW w:w="1635" w:type="dxa"/>
            <w:tcBorders>
              <w:top w:val="nil"/>
              <w:left w:val="nil"/>
              <w:bottom w:val="nil"/>
              <w:right w:val="nil"/>
              <w:tl2br w:val="nil"/>
              <w:tr2bl w:val="nil"/>
            </w:tcBorders>
            <w:noWrap/>
            <w:tcMar>
              <w:left w:w="40" w:type="dxa"/>
              <w:right w:w="115" w:type="dxa"/>
            </w:tcMar>
            <w:vAlign w:val="center"/>
          </w:tcPr>
          <w:p w14:paraId="34B891E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4.745</w:t>
            </w:r>
          </w:p>
        </w:tc>
        <w:tc>
          <w:tcPr>
            <w:tcW w:w="1635" w:type="dxa"/>
            <w:tcBorders>
              <w:top w:val="nil"/>
              <w:left w:val="nil"/>
              <w:bottom w:val="nil"/>
              <w:right w:val="nil"/>
              <w:tl2br w:val="nil"/>
              <w:tr2bl w:val="nil"/>
            </w:tcBorders>
            <w:noWrap/>
            <w:tcMar>
              <w:left w:w="40" w:type="dxa"/>
              <w:right w:w="115" w:type="dxa"/>
            </w:tcMar>
            <w:vAlign w:val="center"/>
          </w:tcPr>
          <w:p w14:paraId="27C1E63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5.292</w:t>
            </w:r>
          </w:p>
        </w:tc>
      </w:tr>
      <w:tr w:rsidR="006E5C03" w14:paraId="251408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tcMar>
              <w:left w:w="40" w:type="dxa"/>
              <w:right w:w="40" w:type="dxa"/>
            </w:tcMar>
            <w:vAlign w:val="center"/>
          </w:tcPr>
          <w:p w14:paraId="6979407D"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 xml:space="preserve">Saldo </w:t>
            </w:r>
            <w:proofErr w:type="spellStart"/>
            <w:r>
              <w:rPr>
                <w:rFonts w:ascii="BancoDoBrasil Textos" w:eastAsia="BancoDoBrasil Textos" w:hAnsi="BancoDoBrasil Textos" w:cs="BancoDoBrasil Textos"/>
                <w:color w:val="000000"/>
                <w:kern w:val="0"/>
                <w:sz w:val="16"/>
                <w:szCs w:val="22"/>
                <w:lang w:val="en-US"/>
              </w:rPr>
              <w:t>em</w:t>
            </w:r>
            <w:proofErr w:type="spellEnd"/>
            <w:r>
              <w:rPr>
                <w:rFonts w:ascii="BancoDoBrasil Textos" w:eastAsia="BancoDoBrasil Textos" w:hAnsi="BancoDoBrasil Textos" w:cs="BancoDoBrasil Textos"/>
                <w:color w:val="000000"/>
                <w:kern w:val="0"/>
                <w:sz w:val="16"/>
                <w:szCs w:val="22"/>
                <w:lang w:val="en-US"/>
              </w:rPr>
              <w:t xml:space="preserve"> 30/06/2026</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6BABEA1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3D3FE5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456</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576639B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6.767</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07C17E39" w14:textId="01882B0C"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7.223</w:t>
            </w:r>
          </w:p>
        </w:tc>
      </w:tr>
    </w:tbl>
    <w:p w14:paraId="0C980940"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3FA7866F" w14:textId="1BBD33EA" w:rsidR="003242C5" w:rsidRDefault="003242C5" w:rsidP="00697DBB">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eastAsia="BancoDoBrasil Textos" w:hAnsi="BancoDoBrasil Textos" w:cs="BancoDoBrasil Textos"/>
          <w:bdr w:val="nil"/>
        </w:rPr>
      </w:pPr>
      <w:bookmarkStart w:id="23" w:name="RG_MARKER_404084"/>
      <w:bookmarkEnd w:id="23"/>
    </w:p>
    <w:p w14:paraId="18DD3448" w14:textId="77777777" w:rsidR="00B70575" w:rsidRPr="0008298B" w:rsidRDefault="00975FAC" w:rsidP="00697DBB">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eastAsia="BancoDoBrasil Textos" w:hAnsi="BancoDoBrasil Textos" w:cs="BancoDoBrasil Textos"/>
          <w:bdr w:val="nil"/>
        </w:rPr>
      </w:pPr>
      <w:r w:rsidRPr="0008298B">
        <w:rPr>
          <w:rFonts w:ascii="BancoDoBrasil Textos" w:eastAsia="BancoDoBrasil Textos" w:hAnsi="BancoDoBrasil Textos" w:cs="BancoDoBrasil Textos"/>
        </w:rPr>
        <w:t>12 – Obrigações por emissão de debêntures</w:t>
      </w:r>
    </w:p>
    <w:p w14:paraId="792B6D78" w14:textId="77777777" w:rsidR="00E336EE" w:rsidRDefault="00E336EE"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p w14:paraId="12138118" w14:textId="77777777" w:rsidR="00E336EE" w:rsidRDefault="00975FAC"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r w:rsidRPr="00E336EE">
        <w:rPr>
          <w:rFonts w:ascii="BancoDoBrasil Textos" w:eastAsia="BancoDoBrasil Textos" w:hAnsi="BancoDoBrasil Textos" w:cs="BancoDoBrasil Textos"/>
        </w:rPr>
        <w:t>As debêntures emitidas são nominativas e escriturais, sem garantias, não conversíveis em ações e com prazo de vencimento de 4 anos, a partir da data de emissão.</w:t>
      </w:r>
    </w:p>
    <w:p w14:paraId="114C29CC" w14:textId="77777777" w:rsidR="00E336EE" w:rsidRPr="00E336EE" w:rsidRDefault="00E336EE"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p w14:paraId="31EC33CD" w14:textId="77777777" w:rsidR="00E336EE" w:rsidRDefault="00975FAC"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r w:rsidRPr="00E336EE">
        <w:rPr>
          <w:rFonts w:ascii="BancoDoBrasil Textos" w:eastAsia="BancoDoBrasil Textos" w:hAnsi="BancoDoBrasil Textos" w:cs="BancoDoBrasil Textos"/>
        </w:rPr>
        <w:t>As amortizações são realizadas em parcelas mensais a partir do 13º mês contado da data de emissão, sendo a primeira parcela devida em 10 de novembro de 2026, à razão de 2,5% ao mês nos primeiros 24 meses, e de 3,3333% ao mês nos últimos 12 meses, conforme cronograma contratual.</w:t>
      </w:r>
    </w:p>
    <w:p w14:paraId="4D8C1E42" w14:textId="77777777" w:rsidR="00E336EE" w:rsidRPr="00E336EE" w:rsidRDefault="00E336EE"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p w14:paraId="13719B34" w14:textId="77777777" w:rsidR="00E336EE" w:rsidRPr="00E336EE" w:rsidRDefault="00975FAC"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r w:rsidRPr="00E336EE">
        <w:rPr>
          <w:rFonts w:ascii="BancoDoBrasil Textos" w:eastAsia="BancoDoBrasil Textos" w:hAnsi="BancoDoBrasil Textos" w:cs="BancoDoBrasil Textos"/>
        </w:rPr>
        <w:lastRenderedPageBreak/>
        <w:t xml:space="preserve">A remuneração paga mensalmente é calculada de forma exponencial e cumulativa, </w:t>
      </w:r>
      <w:r w:rsidRPr="00E336EE">
        <w:rPr>
          <w:rFonts w:ascii="BancoDoBrasil Textos" w:eastAsia="BancoDoBrasil Textos" w:hAnsi="BancoDoBrasil Textos" w:cs="BancoDoBrasil Textos"/>
          <w:i/>
          <w:iCs/>
        </w:rPr>
        <w:t xml:space="preserve">pro rata </w:t>
      </w:r>
      <w:proofErr w:type="spellStart"/>
      <w:r w:rsidRPr="00E336EE">
        <w:rPr>
          <w:rFonts w:ascii="BancoDoBrasil Textos" w:eastAsia="BancoDoBrasil Textos" w:hAnsi="BancoDoBrasil Textos" w:cs="BancoDoBrasil Textos"/>
          <w:i/>
          <w:iCs/>
        </w:rPr>
        <w:t>temporis</w:t>
      </w:r>
      <w:proofErr w:type="spellEnd"/>
      <w:r w:rsidRPr="00E336EE">
        <w:rPr>
          <w:rFonts w:ascii="BancoDoBrasil Textos" w:eastAsia="BancoDoBrasil Textos" w:hAnsi="BancoDoBrasil Textos" w:cs="BancoDoBrasil Textos"/>
        </w:rPr>
        <w:t xml:space="preserve">, por dias úteis à taxa de 100% da DI acrescida de um </w:t>
      </w:r>
      <w:r w:rsidRPr="002D56CC">
        <w:rPr>
          <w:rFonts w:ascii="BancoDoBrasil Textos" w:eastAsia="BancoDoBrasil Textos" w:hAnsi="BancoDoBrasil Textos" w:cs="BancoDoBrasil Textos"/>
          <w:i/>
          <w:iCs/>
        </w:rPr>
        <w:t>spread</w:t>
      </w:r>
      <w:r w:rsidRPr="00E336EE">
        <w:rPr>
          <w:rFonts w:ascii="BancoDoBrasil Textos" w:eastAsia="BancoDoBrasil Textos" w:hAnsi="BancoDoBrasil Textos" w:cs="BancoDoBrasil Textos"/>
        </w:rPr>
        <w:t xml:space="preserve"> de 0,55% a.a.</w:t>
      </w:r>
    </w:p>
    <w:tbl>
      <w:tblPr>
        <w:tblW w:w="9735" w:type="dxa"/>
        <w:jc w:val="center"/>
        <w:tblLayout w:type="fixed"/>
        <w:tblLook w:val="0600" w:firstRow="0" w:lastRow="0" w:firstColumn="0" w:lastColumn="0" w:noHBand="1" w:noVBand="1"/>
        <w:tblCaption w:val="NotaExplicativa12a"/>
      </w:tblPr>
      <w:tblGrid>
        <w:gridCol w:w="1650"/>
        <w:gridCol w:w="1125"/>
        <w:gridCol w:w="1125"/>
        <w:gridCol w:w="1335"/>
        <w:gridCol w:w="1125"/>
        <w:gridCol w:w="1125"/>
        <w:gridCol w:w="1125"/>
        <w:gridCol w:w="1125"/>
      </w:tblGrid>
      <w:tr w:rsidR="006E5C03" w14:paraId="79DD8F0D" w14:textId="77777777">
        <w:trPr>
          <w:cantSplit/>
          <w:trHeight w:hRule="exact" w:val="204"/>
          <w:jc w:val="center"/>
        </w:trPr>
        <w:tc>
          <w:tcPr>
            <w:tcW w:w="1650" w:type="dxa"/>
            <w:tcBorders>
              <w:top w:val="nil"/>
              <w:left w:val="nil"/>
              <w:bottom w:val="single" w:sz="4" w:space="0" w:color="000000"/>
              <w:right w:val="nil"/>
              <w:tl2br w:val="nil"/>
              <w:tr2bl w:val="nil"/>
            </w:tcBorders>
            <w:tcMar>
              <w:left w:w="0" w:type="dxa"/>
              <w:right w:w="0" w:type="dxa"/>
            </w:tcMar>
            <w:vAlign w:val="center"/>
          </w:tcPr>
          <w:p w14:paraId="085BC979"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444CE78C"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555BAF5D"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335" w:type="dxa"/>
            <w:tcBorders>
              <w:top w:val="nil"/>
              <w:left w:val="nil"/>
              <w:bottom w:val="single" w:sz="4" w:space="0" w:color="000000"/>
              <w:right w:val="nil"/>
              <w:tl2br w:val="nil"/>
              <w:tr2bl w:val="nil"/>
            </w:tcBorders>
            <w:tcMar>
              <w:left w:w="0" w:type="dxa"/>
              <w:right w:w="0" w:type="dxa"/>
            </w:tcMar>
            <w:vAlign w:val="center"/>
          </w:tcPr>
          <w:p w14:paraId="396363E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34FC0B41"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444885E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2D456E6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5BA8E81D"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476A4C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jc w:val="center"/>
        </w:trPr>
        <w:tc>
          <w:tcPr>
            <w:tcW w:w="1650" w:type="dxa"/>
            <w:tcBorders>
              <w:top w:val="single" w:sz="4" w:space="0" w:color="000000"/>
              <w:left w:val="nil"/>
              <w:bottom w:val="single" w:sz="4" w:space="0" w:color="000000"/>
              <w:right w:val="nil"/>
              <w:tl2br w:val="nil"/>
              <w:tr2bl w:val="nil"/>
            </w:tcBorders>
            <w:tcMar>
              <w:left w:w="0" w:type="dxa"/>
              <w:right w:w="0" w:type="dxa"/>
            </w:tcMar>
            <w:vAlign w:val="center"/>
          </w:tcPr>
          <w:p w14:paraId="43C5E2D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199CAC3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Valor Emitido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2A87D72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Custos de Transação</w:t>
            </w:r>
          </w:p>
        </w:tc>
        <w:tc>
          <w:tcPr>
            <w:tcW w:w="1335" w:type="dxa"/>
            <w:tcBorders>
              <w:top w:val="single" w:sz="4" w:space="0" w:color="000000"/>
              <w:left w:val="nil"/>
              <w:bottom w:val="single" w:sz="4" w:space="0" w:color="000000"/>
              <w:right w:val="nil"/>
              <w:tl2br w:val="nil"/>
              <w:tr2bl w:val="nil"/>
            </w:tcBorders>
            <w:tcMar>
              <w:left w:w="40" w:type="dxa"/>
              <w:right w:w="40" w:type="dxa"/>
            </w:tcMar>
            <w:vAlign w:val="center"/>
          </w:tcPr>
          <w:p w14:paraId="3856DC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Remuneração a.a. (%)</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775D827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Data da Captação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5962D4F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Vencimento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3F91CBF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5749DB2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29A841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jc w:val="center"/>
        </w:trPr>
        <w:tc>
          <w:tcPr>
            <w:tcW w:w="1650" w:type="dxa"/>
            <w:tcBorders>
              <w:top w:val="single" w:sz="4" w:space="0" w:color="000000"/>
              <w:left w:val="nil"/>
              <w:bottom w:val="nil"/>
              <w:right w:val="nil"/>
              <w:tl2br w:val="nil"/>
              <w:tr2bl w:val="nil"/>
            </w:tcBorders>
            <w:tcMar>
              <w:left w:w="40" w:type="dxa"/>
              <w:right w:w="40" w:type="dxa"/>
            </w:tcMar>
            <w:vAlign w:val="center"/>
          </w:tcPr>
          <w:p w14:paraId="5405ADB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Debêntures </w:t>
            </w:r>
            <w:r>
              <w:rPr>
                <w:rFonts w:ascii="BancoDoBrasil Textos" w:eastAsia="BancoDoBrasil Textos" w:hAnsi="BancoDoBrasil Textos" w:cs="BancoDoBrasil Textos"/>
                <w:color w:val="000000"/>
                <w:kern w:val="0"/>
                <w:sz w:val="16"/>
                <w:szCs w:val="22"/>
                <w:vertAlign w:val="superscript"/>
              </w:rPr>
              <w:t>(1)</w:t>
            </w:r>
          </w:p>
        </w:tc>
        <w:tc>
          <w:tcPr>
            <w:tcW w:w="1125" w:type="dxa"/>
            <w:tcBorders>
              <w:top w:val="single" w:sz="4" w:space="0" w:color="000000"/>
              <w:left w:val="nil"/>
              <w:bottom w:val="nil"/>
              <w:right w:val="nil"/>
              <w:tl2br w:val="nil"/>
              <w:tr2bl w:val="nil"/>
            </w:tcBorders>
            <w:tcMar>
              <w:left w:w="40" w:type="dxa"/>
              <w:right w:w="40" w:type="dxa"/>
            </w:tcMar>
            <w:vAlign w:val="center"/>
          </w:tcPr>
          <w:p w14:paraId="78E5BF1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500.000</w:t>
            </w:r>
          </w:p>
        </w:tc>
        <w:tc>
          <w:tcPr>
            <w:tcW w:w="1125" w:type="dxa"/>
            <w:tcBorders>
              <w:top w:val="single" w:sz="4" w:space="0" w:color="000000"/>
              <w:left w:val="nil"/>
              <w:bottom w:val="nil"/>
              <w:right w:val="nil"/>
              <w:tl2br w:val="nil"/>
              <w:tr2bl w:val="nil"/>
            </w:tcBorders>
            <w:tcMar>
              <w:left w:w="40" w:type="dxa"/>
              <w:right w:w="115" w:type="dxa"/>
            </w:tcMar>
            <w:vAlign w:val="center"/>
          </w:tcPr>
          <w:p w14:paraId="20E1848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657</w:t>
            </w:r>
          </w:p>
        </w:tc>
        <w:tc>
          <w:tcPr>
            <w:tcW w:w="1335" w:type="dxa"/>
            <w:tcBorders>
              <w:top w:val="single" w:sz="4" w:space="0" w:color="000000"/>
              <w:left w:val="nil"/>
              <w:bottom w:val="nil"/>
              <w:right w:val="nil"/>
              <w:tl2br w:val="nil"/>
              <w:tr2bl w:val="nil"/>
            </w:tcBorders>
            <w:tcMar>
              <w:left w:w="40" w:type="dxa"/>
              <w:right w:w="40" w:type="dxa"/>
            </w:tcMar>
            <w:vAlign w:val="center"/>
          </w:tcPr>
          <w:p w14:paraId="06A592C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 + 0,55</w:t>
            </w:r>
          </w:p>
        </w:tc>
        <w:tc>
          <w:tcPr>
            <w:tcW w:w="1125" w:type="dxa"/>
            <w:tcBorders>
              <w:top w:val="single" w:sz="4" w:space="0" w:color="000000"/>
              <w:left w:val="nil"/>
              <w:bottom w:val="nil"/>
              <w:right w:val="nil"/>
              <w:tl2br w:val="nil"/>
              <w:tr2bl w:val="nil"/>
            </w:tcBorders>
            <w:tcMar>
              <w:left w:w="40" w:type="dxa"/>
              <w:right w:w="40" w:type="dxa"/>
            </w:tcMar>
            <w:vAlign w:val="center"/>
          </w:tcPr>
          <w:p w14:paraId="18FD639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27.10.2025</w:t>
            </w:r>
          </w:p>
        </w:tc>
        <w:tc>
          <w:tcPr>
            <w:tcW w:w="1125" w:type="dxa"/>
            <w:tcBorders>
              <w:top w:val="single" w:sz="4" w:space="0" w:color="000000"/>
              <w:left w:val="nil"/>
              <w:bottom w:val="nil"/>
              <w:right w:val="nil"/>
              <w:tl2br w:val="nil"/>
              <w:tr2bl w:val="nil"/>
            </w:tcBorders>
            <w:tcMar>
              <w:left w:w="40" w:type="dxa"/>
              <w:right w:w="40" w:type="dxa"/>
            </w:tcMar>
            <w:vAlign w:val="center"/>
          </w:tcPr>
          <w:p w14:paraId="4BE27CA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10.10.2029</w:t>
            </w:r>
          </w:p>
        </w:tc>
        <w:tc>
          <w:tcPr>
            <w:tcW w:w="1125" w:type="dxa"/>
            <w:tcBorders>
              <w:top w:val="single" w:sz="4" w:space="0" w:color="000000"/>
              <w:left w:val="nil"/>
              <w:bottom w:val="nil"/>
              <w:right w:val="nil"/>
              <w:tl2br w:val="nil"/>
              <w:tr2bl w:val="nil"/>
            </w:tcBorders>
            <w:tcMar>
              <w:left w:w="40" w:type="dxa"/>
              <w:right w:w="115" w:type="dxa"/>
            </w:tcMar>
            <w:vAlign w:val="center"/>
          </w:tcPr>
          <w:p w14:paraId="4AD43874" w14:textId="77777777" w:rsidR="006E5C03" w:rsidRDefault="00975FAC" w:rsidP="002A77D6">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503.321</w:t>
            </w:r>
          </w:p>
        </w:tc>
        <w:tc>
          <w:tcPr>
            <w:tcW w:w="1125" w:type="dxa"/>
            <w:tcBorders>
              <w:top w:val="single" w:sz="4" w:space="0" w:color="000000"/>
              <w:left w:val="nil"/>
              <w:bottom w:val="nil"/>
              <w:right w:val="nil"/>
              <w:tl2br w:val="nil"/>
              <w:tr2bl w:val="nil"/>
            </w:tcBorders>
            <w:tcMar>
              <w:left w:w="40" w:type="dxa"/>
              <w:right w:w="115" w:type="dxa"/>
            </w:tcMar>
            <w:vAlign w:val="center"/>
          </w:tcPr>
          <w:p w14:paraId="4A869F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503.387</w:t>
            </w:r>
          </w:p>
        </w:tc>
      </w:tr>
      <w:tr w:rsidR="006E5C03" w14:paraId="59A25A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jc w:val="center"/>
        </w:trPr>
        <w:tc>
          <w:tcPr>
            <w:tcW w:w="1650" w:type="dxa"/>
            <w:tcBorders>
              <w:top w:val="nil"/>
              <w:left w:val="nil"/>
              <w:bottom w:val="nil"/>
              <w:right w:val="nil"/>
              <w:tl2br w:val="nil"/>
              <w:tr2bl w:val="nil"/>
            </w:tcBorders>
            <w:tcMar>
              <w:left w:w="40" w:type="dxa"/>
              <w:right w:w="40" w:type="dxa"/>
            </w:tcMar>
            <w:vAlign w:val="center"/>
          </w:tcPr>
          <w:p w14:paraId="36EC92E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Debêntures </w:t>
            </w:r>
            <w:r>
              <w:rPr>
                <w:rFonts w:ascii="BancoDoBrasil Textos" w:eastAsia="BancoDoBrasil Textos" w:hAnsi="BancoDoBrasil Textos" w:cs="BancoDoBrasil Textos"/>
                <w:color w:val="000000"/>
                <w:kern w:val="0"/>
                <w:sz w:val="16"/>
                <w:szCs w:val="22"/>
                <w:vertAlign w:val="superscript"/>
              </w:rPr>
              <w:t>(1)</w:t>
            </w:r>
          </w:p>
        </w:tc>
        <w:tc>
          <w:tcPr>
            <w:tcW w:w="1125" w:type="dxa"/>
            <w:tcBorders>
              <w:top w:val="nil"/>
              <w:left w:val="nil"/>
              <w:bottom w:val="nil"/>
              <w:right w:val="nil"/>
              <w:tl2br w:val="nil"/>
              <w:tr2bl w:val="nil"/>
            </w:tcBorders>
            <w:tcMar>
              <w:left w:w="40" w:type="dxa"/>
              <w:right w:w="40" w:type="dxa"/>
            </w:tcMar>
            <w:vAlign w:val="center"/>
          </w:tcPr>
          <w:p w14:paraId="2CCC172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250.000</w:t>
            </w:r>
          </w:p>
        </w:tc>
        <w:tc>
          <w:tcPr>
            <w:tcW w:w="1125" w:type="dxa"/>
            <w:tcBorders>
              <w:top w:val="nil"/>
              <w:left w:val="nil"/>
              <w:bottom w:val="nil"/>
              <w:right w:val="nil"/>
              <w:tl2br w:val="nil"/>
              <w:tr2bl w:val="nil"/>
            </w:tcBorders>
            <w:tcMar>
              <w:left w:w="40" w:type="dxa"/>
              <w:right w:w="115" w:type="dxa"/>
            </w:tcMar>
            <w:vAlign w:val="center"/>
          </w:tcPr>
          <w:p w14:paraId="2CA0592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335" w:type="dxa"/>
            <w:tcBorders>
              <w:top w:val="nil"/>
              <w:left w:val="nil"/>
              <w:bottom w:val="nil"/>
              <w:right w:val="nil"/>
              <w:tl2br w:val="nil"/>
              <w:tr2bl w:val="nil"/>
            </w:tcBorders>
            <w:tcMar>
              <w:left w:w="40" w:type="dxa"/>
              <w:right w:w="40" w:type="dxa"/>
            </w:tcMar>
            <w:vAlign w:val="center"/>
          </w:tcPr>
          <w:p w14:paraId="1E8A0DC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 + 0,55</w:t>
            </w:r>
          </w:p>
        </w:tc>
        <w:tc>
          <w:tcPr>
            <w:tcW w:w="1125" w:type="dxa"/>
            <w:tcBorders>
              <w:top w:val="nil"/>
              <w:left w:val="nil"/>
              <w:bottom w:val="nil"/>
              <w:right w:val="nil"/>
              <w:tl2br w:val="nil"/>
              <w:tr2bl w:val="nil"/>
            </w:tcBorders>
            <w:tcMar>
              <w:left w:w="40" w:type="dxa"/>
              <w:right w:w="40" w:type="dxa"/>
            </w:tcMar>
            <w:vAlign w:val="center"/>
          </w:tcPr>
          <w:p w14:paraId="313F83D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11.05.2026</w:t>
            </w:r>
          </w:p>
        </w:tc>
        <w:tc>
          <w:tcPr>
            <w:tcW w:w="1125" w:type="dxa"/>
            <w:tcBorders>
              <w:top w:val="nil"/>
              <w:left w:val="nil"/>
              <w:bottom w:val="nil"/>
              <w:right w:val="nil"/>
              <w:tl2br w:val="nil"/>
              <w:tr2bl w:val="nil"/>
            </w:tcBorders>
            <w:tcMar>
              <w:left w:w="40" w:type="dxa"/>
              <w:right w:w="40" w:type="dxa"/>
            </w:tcMar>
            <w:vAlign w:val="center"/>
          </w:tcPr>
          <w:p w14:paraId="6CB225F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10.10.2029</w:t>
            </w:r>
          </w:p>
        </w:tc>
        <w:tc>
          <w:tcPr>
            <w:tcW w:w="1125" w:type="dxa"/>
            <w:tcBorders>
              <w:top w:val="nil"/>
              <w:left w:val="nil"/>
              <w:bottom w:val="nil"/>
              <w:right w:val="nil"/>
              <w:tl2br w:val="nil"/>
              <w:tr2bl w:val="nil"/>
            </w:tcBorders>
            <w:tcMar>
              <w:left w:w="40" w:type="dxa"/>
              <w:right w:w="115" w:type="dxa"/>
            </w:tcMar>
            <w:vAlign w:val="center"/>
          </w:tcPr>
          <w:p w14:paraId="0968A5BF" w14:textId="77777777" w:rsidR="006E5C03" w:rsidRDefault="00975FAC" w:rsidP="002A77D6">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251.935</w:t>
            </w:r>
          </w:p>
        </w:tc>
        <w:tc>
          <w:tcPr>
            <w:tcW w:w="1125" w:type="dxa"/>
            <w:tcBorders>
              <w:top w:val="nil"/>
              <w:left w:val="nil"/>
              <w:bottom w:val="nil"/>
              <w:right w:val="nil"/>
              <w:tl2br w:val="nil"/>
              <w:tr2bl w:val="nil"/>
            </w:tcBorders>
            <w:tcMar>
              <w:left w:w="40" w:type="dxa"/>
              <w:right w:w="115" w:type="dxa"/>
            </w:tcMar>
            <w:vAlign w:val="center"/>
          </w:tcPr>
          <w:p w14:paraId="0EAB387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75545E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40" w:type="dxa"/>
              <w:right w:w="40" w:type="dxa"/>
            </w:tcMar>
            <w:vAlign w:val="center"/>
          </w:tcPr>
          <w:p w14:paraId="447B1F0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125" w:type="dxa"/>
            <w:tcBorders>
              <w:top w:val="nil"/>
              <w:left w:val="nil"/>
              <w:bottom w:val="nil"/>
              <w:right w:val="nil"/>
              <w:tl2br w:val="nil"/>
              <w:tr2bl w:val="nil"/>
            </w:tcBorders>
            <w:tcMar>
              <w:left w:w="0" w:type="dxa"/>
              <w:right w:w="0" w:type="dxa"/>
            </w:tcMar>
            <w:vAlign w:val="center"/>
          </w:tcPr>
          <w:p w14:paraId="4261981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514C10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783E5AD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B2F215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2A1F454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40" w:type="dxa"/>
              <w:right w:w="40" w:type="dxa"/>
            </w:tcMar>
            <w:vAlign w:val="center"/>
          </w:tcPr>
          <w:p w14:paraId="0CB25904" w14:textId="404CF629" w:rsidR="006E5C03" w:rsidRDefault="002A77D6" w:rsidP="002A77D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       </w:t>
            </w:r>
            <w:r w:rsidR="00975FAC">
              <w:rPr>
                <w:rFonts w:ascii="BancoDoBrasil Textos" w:eastAsia="BancoDoBrasil Textos" w:hAnsi="BancoDoBrasil Textos" w:cs="BancoDoBrasil Textos"/>
                <w:b/>
                <w:color w:val="000000"/>
                <w:kern w:val="0"/>
                <w:sz w:val="16"/>
                <w:szCs w:val="22"/>
              </w:rPr>
              <w:t>755.256</w:t>
            </w:r>
          </w:p>
        </w:tc>
        <w:tc>
          <w:tcPr>
            <w:tcW w:w="1125" w:type="dxa"/>
            <w:tcBorders>
              <w:top w:val="nil"/>
              <w:left w:val="nil"/>
              <w:bottom w:val="nil"/>
              <w:right w:val="nil"/>
              <w:tl2br w:val="nil"/>
              <w:tr2bl w:val="nil"/>
            </w:tcBorders>
            <w:tcMar>
              <w:left w:w="40" w:type="dxa"/>
              <w:right w:w="40" w:type="dxa"/>
            </w:tcMar>
            <w:vAlign w:val="center"/>
          </w:tcPr>
          <w:p w14:paraId="310DB137" w14:textId="6824595D" w:rsidR="006E5C03" w:rsidRDefault="002A77D6" w:rsidP="002A77D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       </w:t>
            </w:r>
            <w:r w:rsidR="00975FAC">
              <w:rPr>
                <w:rFonts w:ascii="BancoDoBrasil Textos" w:eastAsia="BancoDoBrasil Textos" w:hAnsi="BancoDoBrasil Textos" w:cs="BancoDoBrasil Textos"/>
                <w:b/>
                <w:color w:val="000000"/>
                <w:kern w:val="0"/>
                <w:sz w:val="16"/>
                <w:szCs w:val="22"/>
              </w:rPr>
              <w:t>503.387</w:t>
            </w:r>
          </w:p>
        </w:tc>
      </w:tr>
      <w:tr w:rsidR="006E5C03" w14:paraId="41DB1C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0" w:type="dxa"/>
              <w:right w:w="0" w:type="dxa"/>
            </w:tcMar>
            <w:vAlign w:val="center"/>
          </w:tcPr>
          <w:p w14:paraId="40C3C870"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1ED3EB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758AC32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676D612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6A34A84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1286B7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6B036A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12DB73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082B0A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40" w:type="dxa"/>
              <w:right w:w="40" w:type="dxa"/>
            </w:tcMar>
            <w:vAlign w:val="center"/>
          </w:tcPr>
          <w:p w14:paraId="0DE1365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circulante</w:t>
            </w:r>
          </w:p>
        </w:tc>
        <w:tc>
          <w:tcPr>
            <w:tcW w:w="1125" w:type="dxa"/>
            <w:tcBorders>
              <w:top w:val="nil"/>
              <w:left w:val="nil"/>
              <w:bottom w:val="nil"/>
              <w:right w:val="nil"/>
              <w:tl2br w:val="nil"/>
              <w:tr2bl w:val="nil"/>
            </w:tcBorders>
            <w:tcMar>
              <w:left w:w="0" w:type="dxa"/>
              <w:right w:w="0" w:type="dxa"/>
            </w:tcMar>
            <w:vAlign w:val="center"/>
          </w:tcPr>
          <w:p w14:paraId="13EDEBD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297C665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246F51B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5D9F2DE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EB0CEE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40" w:type="dxa"/>
              <w:right w:w="115" w:type="dxa"/>
            </w:tcMar>
            <w:vAlign w:val="center"/>
          </w:tcPr>
          <w:p w14:paraId="1FFD976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155.640</w:t>
            </w:r>
          </w:p>
        </w:tc>
        <w:tc>
          <w:tcPr>
            <w:tcW w:w="1125" w:type="dxa"/>
            <w:tcBorders>
              <w:top w:val="nil"/>
              <w:left w:val="nil"/>
              <w:bottom w:val="nil"/>
              <w:right w:val="nil"/>
              <w:tl2br w:val="nil"/>
              <w:tr2bl w:val="nil"/>
            </w:tcBorders>
            <w:tcMar>
              <w:left w:w="40" w:type="dxa"/>
              <w:right w:w="115" w:type="dxa"/>
            </w:tcMar>
            <w:vAlign w:val="center"/>
          </w:tcPr>
          <w:p w14:paraId="5EA557E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28.862</w:t>
            </w:r>
          </w:p>
        </w:tc>
      </w:tr>
      <w:tr w:rsidR="006E5C03" w14:paraId="4B2257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jc w:val="center"/>
        </w:trPr>
        <w:tc>
          <w:tcPr>
            <w:tcW w:w="2775" w:type="dxa"/>
            <w:gridSpan w:val="2"/>
            <w:tcBorders>
              <w:top w:val="nil"/>
              <w:left w:val="nil"/>
              <w:bottom w:val="single" w:sz="4" w:space="0" w:color="000000"/>
              <w:right w:val="nil"/>
              <w:tl2br w:val="nil"/>
              <w:tr2bl w:val="nil"/>
            </w:tcBorders>
            <w:noWrap/>
            <w:tcMar>
              <w:left w:w="40" w:type="dxa"/>
              <w:right w:w="40" w:type="dxa"/>
            </w:tcMar>
            <w:vAlign w:val="center"/>
          </w:tcPr>
          <w:p w14:paraId="7637C2D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não circulante</w:t>
            </w:r>
          </w:p>
        </w:tc>
        <w:tc>
          <w:tcPr>
            <w:tcW w:w="1125" w:type="dxa"/>
            <w:tcBorders>
              <w:top w:val="nil"/>
              <w:left w:val="nil"/>
              <w:bottom w:val="single" w:sz="4" w:space="0" w:color="000000"/>
              <w:right w:val="nil"/>
              <w:tl2br w:val="nil"/>
              <w:tr2bl w:val="nil"/>
            </w:tcBorders>
            <w:noWrap/>
            <w:tcMar>
              <w:left w:w="0" w:type="dxa"/>
              <w:right w:w="0" w:type="dxa"/>
            </w:tcMar>
            <w:vAlign w:val="center"/>
          </w:tcPr>
          <w:p w14:paraId="543B27F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single" w:sz="4" w:space="0" w:color="000000"/>
              <w:right w:val="nil"/>
              <w:tl2br w:val="nil"/>
              <w:tr2bl w:val="nil"/>
            </w:tcBorders>
            <w:noWrap/>
            <w:tcMar>
              <w:left w:w="0" w:type="dxa"/>
              <w:right w:w="0" w:type="dxa"/>
            </w:tcMar>
            <w:vAlign w:val="center"/>
          </w:tcPr>
          <w:p w14:paraId="7C78476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D58281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2A07B76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tcMar>
              <w:left w:w="40" w:type="dxa"/>
              <w:right w:w="40" w:type="dxa"/>
            </w:tcMar>
            <w:vAlign w:val="center"/>
          </w:tcPr>
          <w:p w14:paraId="0512CBB9" w14:textId="7F719B44" w:rsidR="006E5C03" w:rsidRDefault="002A77D6" w:rsidP="002A77D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w:t>
            </w:r>
            <w:r w:rsidR="00975FAC">
              <w:rPr>
                <w:rFonts w:ascii="BancoDoBrasil Textos" w:eastAsia="BancoDoBrasil Textos" w:hAnsi="BancoDoBrasil Textos" w:cs="BancoDoBrasil Textos"/>
                <w:color w:val="000000"/>
                <w:kern w:val="0"/>
                <w:sz w:val="16"/>
                <w:szCs w:val="22"/>
              </w:rPr>
              <w:t>599.616</w:t>
            </w:r>
          </w:p>
        </w:tc>
        <w:tc>
          <w:tcPr>
            <w:tcW w:w="1125" w:type="dxa"/>
            <w:tcBorders>
              <w:top w:val="nil"/>
              <w:left w:val="nil"/>
              <w:bottom w:val="single" w:sz="4" w:space="0" w:color="000000"/>
              <w:right w:val="nil"/>
              <w:tl2br w:val="nil"/>
              <w:tr2bl w:val="nil"/>
            </w:tcBorders>
            <w:tcMar>
              <w:left w:w="40" w:type="dxa"/>
              <w:right w:w="40" w:type="dxa"/>
            </w:tcMar>
            <w:vAlign w:val="center"/>
          </w:tcPr>
          <w:p w14:paraId="3D1E369F" w14:textId="0EF70F4C" w:rsidR="006E5C03" w:rsidRDefault="002A77D6" w:rsidP="002A77D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w:t>
            </w:r>
            <w:r w:rsidR="00975FAC">
              <w:rPr>
                <w:rFonts w:ascii="BancoDoBrasil Textos" w:eastAsia="BancoDoBrasil Textos" w:hAnsi="BancoDoBrasil Textos" w:cs="BancoDoBrasil Textos"/>
                <w:color w:val="000000"/>
                <w:kern w:val="0"/>
                <w:sz w:val="16"/>
                <w:szCs w:val="22"/>
              </w:rPr>
              <w:t>474.525</w:t>
            </w:r>
          </w:p>
        </w:tc>
      </w:tr>
    </w:tbl>
    <w:p w14:paraId="7F7E704F" w14:textId="77777777" w:rsidR="00C354B9" w:rsidRPr="00C843AC" w:rsidRDefault="00975FAC" w:rsidP="00C354B9">
      <w:pPr>
        <w:pStyle w:val="07-Legenda"/>
        <w:numPr>
          <w:ilvl w:val="0"/>
          <w:numId w:val="17"/>
        </w:numPr>
        <w:pBdr>
          <w:top w:val="nil"/>
          <w:left w:val="nil"/>
          <w:bottom w:val="nil"/>
          <w:right w:val="nil"/>
          <w:between w:val="nil"/>
          <w:bar w:val="nil"/>
        </w:pBdr>
        <w:rPr>
          <w:rFonts w:ascii="BancoDoBrasil Textos" w:eastAsia="BancoDoBrasil Textos" w:hAnsi="BancoDoBrasil Textos" w:cs="BancoDoBrasil Textos"/>
          <w:bdr w:val="nil"/>
        </w:rPr>
      </w:pPr>
      <w:r w:rsidRPr="00C843AC">
        <w:rPr>
          <w:rFonts w:ascii="BancoDoBrasil Textos" w:eastAsia="BancoDoBrasil Textos" w:hAnsi="BancoDoBrasil Textos" w:cs="BancoDoBrasil Textos"/>
        </w:rPr>
        <w:t>Refere-se a aquisição integral dos títulos pela BB Elo Cartões, em 27/10/2025</w:t>
      </w:r>
      <w:r w:rsidR="00C843AC" w:rsidRPr="00C843AC">
        <w:rPr>
          <w:rFonts w:ascii="BancoDoBrasil Textos" w:eastAsia="BancoDoBrasil Textos" w:hAnsi="BancoDoBrasil Textos" w:cs="BancoDoBrasil Textos"/>
        </w:rPr>
        <w:t xml:space="preserve"> e 11/05/2026</w:t>
      </w:r>
      <w:r w:rsidRPr="00C843AC">
        <w:rPr>
          <w:rFonts w:ascii="BancoDoBrasil Textos" w:eastAsia="BancoDoBrasil Textos" w:hAnsi="BancoDoBrasil Textos" w:cs="BancoDoBrasil Textos"/>
        </w:rPr>
        <w:t>.</w:t>
      </w:r>
    </w:p>
    <w:p w14:paraId="30A78BA0" w14:textId="77777777" w:rsidR="00B70575" w:rsidRPr="00025E51" w:rsidRDefault="00B70575" w:rsidP="009362FC">
      <w:pPr>
        <w:pStyle w:val="07-Legenda"/>
        <w:pBdr>
          <w:top w:val="nil"/>
          <w:left w:val="nil"/>
          <w:bottom w:val="nil"/>
          <w:right w:val="nil"/>
          <w:between w:val="nil"/>
          <w:bar w:val="nil"/>
        </w:pBdr>
        <w:rPr>
          <w:rFonts w:ascii="BancoDoBrasil Textos" w:eastAsia="BancoDoBrasil Textos" w:hAnsi="BancoDoBrasil Textos" w:cs="BancoDoBrasil Textos"/>
          <w:strike/>
          <w:bdr w:val="nil"/>
        </w:rPr>
      </w:pPr>
    </w:p>
    <w:p w14:paraId="26A43598" w14:textId="77777777" w:rsidR="00B70575" w:rsidRPr="00E34F38" w:rsidRDefault="00975FAC" w:rsidP="009362FC">
      <w:pPr>
        <w:pStyle w:val="01-Textonormal"/>
        <w:keepNext/>
        <w:pBdr>
          <w:top w:val="nil"/>
          <w:left w:val="nil"/>
          <w:bottom w:val="nil"/>
          <w:right w:val="nil"/>
          <w:between w:val="nil"/>
          <w:bar w:val="nil"/>
        </w:pBdr>
        <w:spacing w:before="0" w:after="0" w:line="276" w:lineRule="auto"/>
        <w:rPr>
          <w:rFonts w:ascii="BancoDoBrasil Textos" w:eastAsia="BancoDoBrasil Textos" w:hAnsi="BancoDoBrasil Textos" w:cs="BancoDoBrasil Textos"/>
          <w:b/>
          <w:bCs/>
          <w:bdr w:val="nil"/>
        </w:rPr>
      </w:pPr>
      <w:r w:rsidRPr="00E34F38">
        <w:rPr>
          <w:rFonts w:ascii="BancoDoBrasil Textos" w:eastAsia="BancoDoBrasil Textos" w:hAnsi="BancoDoBrasil Textos" w:cs="BancoDoBrasil Textos"/>
          <w:b/>
          <w:bCs/>
        </w:rPr>
        <w:t>Movimentações das debêntures</w:t>
      </w:r>
    </w:p>
    <w:p w14:paraId="04A8D21A" w14:textId="77777777" w:rsidR="00E34F38" w:rsidRPr="00025E51" w:rsidRDefault="00E34F38" w:rsidP="009362FC">
      <w:pPr>
        <w:pStyle w:val="01-Textonormal"/>
        <w:keepNext/>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tbl>
      <w:tblPr>
        <w:tblW w:w="9705" w:type="dxa"/>
        <w:jc w:val="center"/>
        <w:tblLayout w:type="fixed"/>
        <w:tblLook w:val="0600" w:firstRow="0" w:lastRow="0" w:firstColumn="0" w:lastColumn="0" w:noHBand="1" w:noVBand="1"/>
        <w:tblCaption w:val="NotaExplicativa12b"/>
      </w:tblPr>
      <w:tblGrid>
        <w:gridCol w:w="6405"/>
        <w:gridCol w:w="1650"/>
        <w:gridCol w:w="1650"/>
      </w:tblGrid>
      <w:tr w:rsidR="006E5C03" w14:paraId="0EB5B45A" w14:textId="77777777">
        <w:trPr>
          <w:cantSplit/>
          <w:trHeight w:hRule="exact" w:val="204"/>
          <w:jc w:val="center"/>
        </w:trPr>
        <w:tc>
          <w:tcPr>
            <w:tcW w:w="6405" w:type="dxa"/>
            <w:tcBorders>
              <w:top w:val="nil"/>
              <w:left w:val="nil"/>
              <w:bottom w:val="single" w:sz="4" w:space="0" w:color="000000"/>
              <w:right w:val="nil"/>
              <w:tl2br w:val="nil"/>
              <w:tr2bl w:val="nil"/>
            </w:tcBorders>
            <w:noWrap/>
            <w:tcMar>
              <w:left w:w="0" w:type="dxa"/>
              <w:right w:w="0" w:type="dxa"/>
            </w:tcMar>
            <w:vAlign w:val="bottom"/>
          </w:tcPr>
          <w:p w14:paraId="5B90E6A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60EE02F0"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25F3A2B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7DE964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jc w:val="center"/>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BD495D1"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5846AC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402790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4FBC0F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single" w:sz="4" w:space="0" w:color="000000"/>
              <w:left w:val="nil"/>
              <w:bottom w:val="nil"/>
              <w:right w:val="nil"/>
              <w:tl2br w:val="nil"/>
              <w:tr2bl w:val="nil"/>
            </w:tcBorders>
            <w:tcMar>
              <w:left w:w="40" w:type="dxa"/>
              <w:right w:w="40" w:type="dxa"/>
            </w:tcMar>
            <w:vAlign w:val="center"/>
          </w:tcPr>
          <w:p w14:paraId="7DD17CBC"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Debêntures</w:t>
            </w:r>
          </w:p>
        </w:tc>
        <w:tc>
          <w:tcPr>
            <w:tcW w:w="1650" w:type="dxa"/>
            <w:tcBorders>
              <w:top w:val="single" w:sz="4" w:space="0" w:color="000000"/>
              <w:left w:val="nil"/>
              <w:bottom w:val="nil"/>
              <w:right w:val="nil"/>
              <w:tl2br w:val="nil"/>
              <w:tr2bl w:val="nil"/>
            </w:tcBorders>
            <w:tcMar>
              <w:left w:w="0" w:type="dxa"/>
              <w:right w:w="0" w:type="dxa"/>
            </w:tcMar>
            <w:vAlign w:val="center"/>
          </w:tcPr>
          <w:p w14:paraId="68AB31C1"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tcMar>
              <w:left w:w="0" w:type="dxa"/>
              <w:right w:w="0" w:type="dxa"/>
            </w:tcMar>
            <w:vAlign w:val="center"/>
          </w:tcPr>
          <w:p w14:paraId="0AA0A3E4"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r>
      <w:tr w:rsidR="006E5C03" w14:paraId="601401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C9B8DBD"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15" w:type="dxa"/>
            </w:tcMar>
            <w:vAlign w:val="center"/>
          </w:tcPr>
          <w:p w14:paraId="7699883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504.026</w:t>
            </w:r>
          </w:p>
        </w:tc>
        <w:tc>
          <w:tcPr>
            <w:tcW w:w="1650" w:type="dxa"/>
            <w:tcBorders>
              <w:top w:val="nil"/>
              <w:left w:val="nil"/>
              <w:bottom w:val="nil"/>
              <w:right w:val="nil"/>
              <w:tl2br w:val="nil"/>
              <w:tr2bl w:val="nil"/>
            </w:tcBorders>
            <w:tcMar>
              <w:left w:w="40" w:type="dxa"/>
              <w:right w:w="115" w:type="dxa"/>
            </w:tcMar>
            <w:vAlign w:val="center"/>
          </w:tcPr>
          <w:p w14:paraId="7B0A957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540CE6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A8CF8B4"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Emissão</w:t>
            </w:r>
          </w:p>
        </w:tc>
        <w:tc>
          <w:tcPr>
            <w:tcW w:w="1650" w:type="dxa"/>
            <w:tcBorders>
              <w:top w:val="nil"/>
              <w:left w:val="nil"/>
              <w:bottom w:val="nil"/>
              <w:right w:val="nil"/>
              <w:tl2br w:val="nil"/>
              <w:tr2bl w:val="nil"/>
            </w:tcBorders>
            <w:tcMar>
              <w:left w:w="40" w:type="dxa"/>
              <w:right w:w="115" w:type="dxa"/>
            </w:tcMar>
            <w:vAlign w:val="center"/>
          </w:tcPr>
          <w:p w14:paraId="0D2E1A3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250.000</w:t>
            </w:r>
          </w:p>
        </w:tc>
        <w:tc>
          <w:tcPr>
            <w:tcW w:w="1650" w:type="dxa"/>
            <w:tcBorders>
              <w:top w:val="nil"/>
              <w:left w:val="nil"/>
              <w:bottom w:val="nil"/>
              <w:right w:val="nil"/>
              <w:tl2br w:val="nil"/>
              <w:tr2bl w:val="nil"/>
            </w:tcBorders>
            <w:tcMar>
              <w:left w:w="40" w:type="dxa"/>
              <w:right w:w="115" w:type="dxa"/>
            </w:tcMar>
            <w:vAlign w:val="center"/>
          </w:tcPr>
          <w:p w14:paraId="3CB057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02B517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0DEF2EA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Atualização</w:t>
            </w:r>
          </w:p>
        </w:tc>
        <w:tc>
          <w:tcPr>
            <w:tcW w:w="1650" w:type="dxa"/>
            <w:tcBorders>
              <w:top w:val="nil"/>
              <w:left w:val="nil"/>
              <w:bottom w:val="nil"/>
              <w:right w:val="nil"/>
              <w:tl2br w:val="nil"/>
              <w:tr2bl w:val="nil"/>
            </w:tcBorders>
            <w:tcMar>
              <w:left w:w="40" w:type="dxa"/>
              <w:right w:w="115" w:type="dxa"/>
            </w:tcMar>
            <w:vAlign w:val="center"/>
          </w:tcPr>
          <w:p w14:paraId="2BDE33A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39.507</w:t>
            </w:r>
          </w:p>
        </w:tc>
        <w:tc>
          <w:tcPr>
            <w:tcW w:w="1650" w:type="dxa"/>
            <w:tcBorders>
              <w:top w:val="nil"/>
              <w:left w:val="nil"/>
              <w:bottom w:val="nil"/>
              <w:right w:val="nil"/>
              <w:tl2br w:val="nil"/>
              <w:tr2bl w:val="nil"/>
            </w:tcBorders>
            <w:tcMar>
              <w:left w:w="40" w:type="dxa"/>
              <w:right w:w="115" w:type="dxa"/>
            </w:tcMar>
            <w:vAlign w:val="center"/>
          </w:tcPr>
          <w:p w14:paraId="066F9B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00B9B7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859B55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Juros pagos</w:t>
            </w:r>
          </w:p>
        </w:tc>
        <w:tc>
          <w:tcPr>
            <w:tcW w:w="1650" w:type="dxa"/>
            <w:tcBorders>
              <w:top w:val="nil"/>
              <w:left w:val="nil"/>
              <w:bottom w:val="nil"/>
              <w:right w:val="nil"/>
              <w:tl2br w:val="nil"/>
              <w:tr2bl w:val="nil"/>
            </w:tcBorders>
            <w:tcMar>
              <w:left w:w="40" w:type="dxa"/>
              <w:right w:w="40" w:type="dxa"/>
            </w:tcMar>
            <w:vAlign w:val="center"/>
          </w:tcPr>
          <w:p w14:paraId="248EA99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(37.729)</w:t>
            </w:r>
          </w:p>
        </w:tc>
        <w:tc>
          <w:tcPr>
            <w:tcW w:w="1650" w:type="dxa"/>
            <w:tcBorders>
              <w:top w:val="nil"/>
              <w:left w:val="nil"/>
              <w:bottom w:val="nil"/>
              <w:right w:val="nil"/>
              <w:tl2br w:val="nil"/>
              <w:tr2bl w:val="nil"/>
            </w:tcBorders>
            <w:tcMar>
              <w:left w:w="40" w:type="dxa"/>
              <w:right w:w="115" w:type="dxa"/>
            </w:tcMar>
            <w:vAlign w:val="center"/>
          </w:tcPr>
          <w:p w14:paraId="100DE9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33F2AD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6FAE862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das debêntures</w:t>
            </w:r>
          </w:p>
        </w:tc>
        <w:tc>
          <w:tcPr>
            <w:tcW w:w="1650" w:type="dxa"/>
            <w:tcBorders>
              <w:top w:val="nil"/>
              <w:left w:val="nil"/>
              <w:bottom w:val="nil"/>
              <w:right w:val="nil"/>
              <w:tl2br w:val="nil"/>
              <w:tr2bl w:val="nil"/>
            </w:tcBorders>
            <w:tcMar>
              <w:left w:w="40" w:type="dxa"/>
              <w:right w:w="115" w:type="dxa"/>
            </w:tcMar>
            <w:vAlign w:val="center"/>
          </w:tcPr>
          <w:p w14:paraId="155CF8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755.804</w:t>
            </w:r>
          </w:p>
        </w:tc>
        <w:tc>
          <w:tcPr>
            <w:tcW w:w="1650" w:type="dxa"/>
            <w:tcBorders>
              <w:top w:val="nil"/>
              <w:left w:val="nil"/>
              <w:bottom w:val="nil"/>
              <w:right w:val="nil"/>
              <w:tl2br w:val="nil"/>
              <w:tr2bl w:val="nil"/>
            </w:tcBorders>
            <w:tcMar>
              <w:left w:w="40" w:type="dxa"/>
              <w:right w:w="115" w:type="dxa"/>
            </w:tcMar>
            <w:vAlign w:val="center"/>
          </w:tcPr>
          <w:p w14:paraId="2ABD1C4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25BFF2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FEF572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Custos de transação</w:t>
            </w:r>
          </w:p>
        </w:tc>
        <w:tc>
          <w:tcPr>
            <w:tcW w:w="1650" w:type="dxa"/>
            <w:tcBorders>
              <w:top w:val="nil"/>
              <w:left w:val="nil"/>
              <w:bottom w:val="nil"/>
              <w:right w:val="nil"/>
              <w:tl2br w:val="nil"/>
              <w:tr2bl w:val="nil"/>
            </w:tcBorders>
            <w:tcMar>
              <w:left w:w="0" w:type="dxa"/>
              <w:right w:w="0" w:type="dxa"/>
            </w:tcMar>
            <w:vAlign w:val="center"/>
          </w:tcPr>
          <w:p w14:paraId="1BF09BB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89275D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314745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4FD19A5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40" w:type="dxa"/>
            </w:tcMar>
            <w:vAlign w:val="center"/>
          </w:tcPr>
          <w:p w14:paraId="371A60C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(639)</w:t>
            </w:r>
          </w:p>
        </w:tc>
        <w:tc>
          <w:tcPr>
            <w:tcW w:w="1650" w:type="dxa"/>
            <w:tcBorders>
              <w:top w:val="nil"/>
              <w:left w:val="nil"/>
              <w:bottom w:val="nil"/>
              <w:right w:val="nil"/>
              <w:tl2br w:val="nil"/>
              <w:tr2bl w:val="nil"/>
            </w:tcBorders>
            <w:tcMar>
              <w:left w:w="40" w:type="dxa"/>
              <w:right w:w="115" w:type="dxa"/>
            </w:tcMar>
            <w:vAlign w:val="center"/>
          </w:tcPr>
          <w:p w14:paraId="09FFB17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01E3CF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1646AB1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Amortização</w:t>
            </w:r>
          </w:p>
        </w:tc>
        <w:tc>
          <w:tcPr>
            <w:tcW w:w="1650" w:type="dxa"/>
            <w:tcBorders>
              <w:top w:val="nil"/>
              <w:left w:val="nil"/>
              <w:bottom w:val="nil"/>
              <w:right w:val="nil"/>
              <w:tl2br w:val="nil"/>
              <w:tr2bl w:val="nil"/>
            </w:tcBorders>
            <w:tcMar>
              <w:left w:w="40" w:type="dxa"/>
              <w:right w:w="115" w:type="dxa"/>
            </w:tcMar>
            <w:vAlign w:val="center"/>
          </w:tcPr>
          <w:p w14:paraId="301F8D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91</w:t>
            </w:r>
          </w:p>
        </w:tc>
        <w:tc>
          <w:tcPr>
            <w:tcW w:w="1650" w:type="dxa"/>
            <w:tcBorders>
              <w:top w:val="nil"/>
              <w:left w:val="nil"/>
              <w:bottom w:val="nil"/>
              <w:right w:val="nil"/>
              <w:tl2br w:val="nil"/>
              <w:tr2bl w:val="nil"/>
            </w:tcBorders>
            <w:tcMar>
              <w:left w:w="40" w:type="dxa"/>
              <w:right w:w="115" w:type="dxa"/>
            </w:tcMar>
            <w:vAlign w:val="center"/>
          </w:tcPr>
          <w:p w14:paraId="457A5A3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1162E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1BAB247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dos custos de transação</w:t>
            </w:r>
          </w:p>
        </w:tc>
        <w:tc>
          <w:tcPr>
            <w:tcW w:w="1650" w:type="dxa"/>
            <w:tcBorders>
              <w:top w:val="nil"/>
              <w:left w:val="nil"/>
              <w:bottom w:val="nil"/>
              <w:right w:val="nil"/>
              <w:tl2br w:val="nil"/>
              <w:tr2bl w:val="nil"/>
            </w:tcBorders>
            <w:tcMar>
              <w:left w:w="40" w:type="dxa"/>
              <w:right w:w="40" w:type="dxa"/>
            </w:tcMar>
            <w:vAlign w:val="center"/>
          </w:tcPr>
          <w:p w14:paraId="0FA38DE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(548)</w:t>
            </w:r>
          </w:p>
        </w:tc>
        <w:tc>
          <w:tcPr>
            <w:tcW w:w="1650" w:type="dxa"/>
            <w:tcBorders>
              <w:top w:val="nil"/>
              <w:left w:val="nil"/>
              <w:bottom w:val="nil"/>
              <w:right w:val="nil"/>
              <w:tl2br w:val="nil"/>
              <w:tr2bl w:val="nil"/>
            </w:tcBorders>
            <w:tcMar>
              <w:left w:w="40" w:type="dxa"/>
              <w:right w:w="115" w:type="dxa"/>
            </w:tcMar>
            <w:vAlign w:val="center"/>
          </w:tcPr>
          <w:p w14:paraId="1087B4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709ED3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single" w:sz="4" w:space="0" w:color="000000"/>
              <w:right w:val="nil"/>
              <w:tl2br w:val="nil"/>
              <w:tr2bl w:val="nil"/>
            </w:tcBorders>
            <w:tcMar>
              <w:left w:w="40" w:type="dxa"/>
              <w:right w:w="40" w:type="dxa"/>
            </w:tcMar>
            <w:vAlign w:val="center"/>
          </w:tcPr>
          <w:p w14:paraId="0AFC2C4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final das obrigações por emissão de debêntures</w:t>
            </w:r>
          </w:p>
        </w:tc>
        <w:tc>
          <w:tcPr>
            <w:tcW w:w="1650" w:type="dxa"/>
            <w:tcBorders>
              <w:top w:val="nil"/>
              <w:left w:val="nil"/>
              <w:bottom w:val="single" w:sz="4" w:space="0" w:color="000000"/>
              <w:right w:val="nil"/>
              <w:tl2br w:val="nil"/>
              <w:tr2bl w:val="nil"/>
            </w:tcBorders>
            <w:tcMar>
              <w:left w:w="40" w:type="dxa"/>
              <w:right w:w="115" w:type="dxa"/>
            </w:tcMar>
            <w:vAlign w:val="center"/>
          </w:tcPr>
          <w:p w14:paraId="073B588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755.256</w:t>
            </w:r>
          </w:p>
        </w:tc>
        <w:tc>
          <w:tcPr>
            <w:tcW w:w="1650" w:type="dxa"/>
            <w:tcBorders>
              <w:top w:val="nil"/>
              <w:left w:val="nil"/>
              <w:bottom w:val="single" w:sz="4" w:space="0" w:color="000000"/>
              <w:right w:val="nil"/>
              <w:tl2br w:val="nil"/>
              <w:tr2bl w:val="nil"/>
            </w:tcBorders>
            <w:tcMar>
              <w:left w:w="40" w:type="dxa"/>
              <w:right w:w="115" w:type="dxa"/>
            </w:tcMar>
            <w:vAlign w:val="center"/>
          </w:tcPr>
          <w:p w14:paraId="0ABF86B0" w14:textId="679D61C8"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bl>
    <w:p w14:paraId="1820B225"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395EF103" w14:textId="16248174" w:rsidR="00065D31" w:rsidRPr="00D6284C" w:rsidRDefault="00975FAC" w:rsidP="00D6284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4" w:name="RG_MARKER_404065"/>
      <w:r w:rsidRPr="00D6284C">
        <w:rPr>
          <w:rFonts w:ascii="BancoDoBrasil Textos" w:eastAsia="Calibri" w:hAnsi="BancoDoBrasil Textos" w:cs="Times New Roman"/>
          <w:b/>
          <w:bCs/>
          <w:kern w:val="0"/>
          <w:sz w:val="20"/>
          <w:szCs w:val="20"/>
        </w:rPr>
        <w:t>13 –</w:t>
      </w:r>
      <w:bookmarkEnd w:id="24"/>
      <w:r w:rsidRPr="00D6284C">
        <w:rPr>
          <w:rFonts w:ascii="BancoDoBrasil Textos" w:eastAsia="Calibri" w:hAnsi="BancoDoBrasil Textos" w:cs="Times New Roman"/>
          <w:b/>
          <w:bCs/>
          <w:kern w:val="0"/>
          <w:sz w:val="20"/>
          <w:szCs w:val="20"/>
        </w:rPr>
        <w:t xml:space="preserve"> Outras </w:t>
      </w:r>
      <w:r>
        <w:rPr>
          <w:rFonts w:ascii="BancoDoBrasil Textos" w:eastAsia="Calibri" w:hAnsi="BancoDoBrasil Textos" w:cs="Times New Roman"/>
          <w:b/>
          <w:bCs/>
          <w:kern w:val="0"/>
          <w:sz w:val="20"/>
          <w:szCs w:val="20"/>
        </w:rPr>
        <w:t>obrigações</w:t>
      </w:r>
    </w:p>
    <w:p w14:paraId="0A50C314" w14:textId="77777777" w:rsidR="00BD16AE" w:rsidRPr="005D1915"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57589893" w14:textId="77777777" w:rsidR="00065D31" w:rsidRPr="005D1915" w:rsidRDefault="00975FAC" w:rsidP="00D95004">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szCs w:val="18"/>
          <w:bdr w:val="nil"/>
        </w:rPr>
      </w:pPr>
      <w:r w:rsidRPr="005D1915">
        <w:rPr>
          <w:rFonts w:ascii="BancoDoBrasil Textos" w:hAnsi="BancoDoBrasil Textos" w:cs="Arial"/>
          <w:b/>
          <w:sz w:val="18"/>
          <w:szCs w:val="18"/>
        </w:rPr>
        <w:t xml:space="preserve">Sociais e </w:t>
      </w:r>
      <w:r>
        <w:rPr>
          <w:rFonts w:ascii="BancoDoBrasil Textos" w:hAnsi="BancoDoBrasil Textos" w:cs="Arial"/>
          <w:b/>
          <w:sz w:val="18"/>
          <w:szCs w:val="18"/>
        </w:rPr>
        <w:t>e</w:t>
      </w:r>
      <w:r w:rsidRPr="005D1915">
        <w:rPr>
          <w:rFonts w:ascii="BancoDoBrasil Textos" w:hAnsi="BancoDoBrasil Textos" w:cs="Arial"/>
          <w:b/>
          <w:sz w:val="18"/>
          <w:szCs w:val="18"/>
        </w:rPr>
        <w:t>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6E5C03" w14:paraId="1631A7C0"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7CE2361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0D41DF6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324648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163FB3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9FD2B46"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071CA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75B22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40A38B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24E14CBD"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Dividendos a pagar</w:t>
            </w:r>
          </w:p>
        </w:tc>
        <w:tc>
          <w:tcPr>
            <w:tcW w:w="1650" w:type="dxa"/>
            <w:tcBorders>
              <w:top w:val="single" w:sz="4" w:space="0" w:color="000000"/>
              <w:left w:val="nil"/>
              <w:bottom w:val="nil"/>
              <w:right w:val="nil"/>
              <w:tl2br w:val="nil"/>
              <w:tr2bl w:val="nil"/>
            </w:tcBorders>
            <w:tcMar>
              <w:left w:w="40" w:type="dxa"/>
              <w:right w:w="115" w:type="dxa"/>
            </w:tcMar>
            <w:vAlign w:val="center"/>
          </w:tcPr>
          <w:p w14:paraId="7249A7E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650" w:type="dxa"/>
            <w:tcBorders>
              <w:top w:val="single" w:sz="4" w:space="0" w:color="000000"/>
              <w:left w:val="nil"/>
              <w:bottom w:val="nil"/>
              <w:right w:val="nil"/>
              <w:tl2br w:val="nil"/>
              <w:tr2bl w:val="nil"/>
            </w:tcBorders>
            <w:tcMar>
              <w:left w:w="40" w:type="dxa"/>
              <w:right w:w="115" w:type="dxa"/>
            </w:tcMar>
            <w:vAlign w:val="center"/>
          </w:tcPr>
          <w:p w14:paraId="0EBB406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305.299</w:t>
            </w:r>
          </w:p>
        </w:tc>
      </w:tr>
      <w:tr w:rsidR="006E5C03" w14:paraId="54CDF0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D18BDC4"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Gratificações e participações a pagar</w:t>
            </w:r>
          </w:p>
        </w:tc>
        <w:tc>
          <w:tcPr>
            <w:tcW w:w="1650" w:type="dxa"/>
            <w:tcBorders>
              <w:top w:val="nil"/>
              <w:left w:val="nil"/>
              <w:bottom w:val="nil"/>
              <w:right w:val="nil"/>
              <w:tl2br w:val="nil"/>
              <w:tr2bl w:val="nil"/>
            </w:tcBorders>
            <w:tcMar>
              <w:left w:w="40" w:type="dxa"/>
              <w:right w:w="115" w:type="dxa"/>
            </w:tcMar>
            <w:vAlign w:val="center"/>
          </w:tcPr>
          <w:p w14:paraId="1934F39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1.391</w:t>
            </w:r>
          </w:p>
        </w:tc>
        <w:tc>
          <w:tcPr>
            <w:tcW w:w="1650" w:type="dxa"/>
            <w:tcBorders>
              <w:top w:val="nil"/>
              <w:left w:val="nil"/>
              <w:bottom w:val="nil"/>
              <w:right w:val="nil"/>
              <w:tl2br w:val="nil"/>
              <w:tr2bl w:val="nil"/>
            </w:tcBorders>
            <w:tcMar>
              <w:left w:w="40" w:type="dxa"/>
              <w:right w:w="115" w:type="dxa"/>
            </w:tcMar>
            <w:vAlign w:val="center"/>
          </w:tcPr>
          <w:p w14:paraId="1F7133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4.908</w:t>
            </w:r>
          </w:p>
        </w:tc>
      </w:tr>
      <w:tr w:rsidR="006E5C03" w14:paraId="4E578F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7BA08D4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Provisão para participações nos lucros</w:t>
            </w:r>
          </w:p>
        </w:tc>
        <w:tc>
          <w:tcPr>
            <w:tcW w:w="1650" w:type="dxa"/>
            <w:tcBorders>
              <w:top w:val="nil"/>
              <w:left w:val="nil"/>
              <w:bottom w:val="nil"/>
              <w:right w:val="nil"/>
              <w:tl2br w:val="nil"/>
              <w:tr2bl w:val="nil"/>
            </w:tcBorders>
            <w:tcMar>
              <w:left w:w="40" w:type="dxa"/>
              <w:right w:w="115" w:type="dxa"/>
            </w:tcMar>
            <w:vAlign w:val="center"/>
          </w:tcPr>
          <w:p w14:paraId="595823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2.004</w:t>
            </w:r>
          </w:p>
        </w:tc>
        <w:tc>
          <w:tcPr>
            <w:tcW w:w="1650" w:type="dxa"/>
            <w:tcBorders>
              <w:top w:val="nil"/>
              <w:left w:val="nil"/>
              <w:bottom w:val="nil"/>
              <w:right w:val="nil"/>
              <w:tl2br w:val="nil"/>
              <w:tr2bl w:val="nil"/>
            </w:tcBorders>
            <w:tcMar>
              <w:left w:w="40" w:type="dxa"/>
              <w:right w:w="115" w:type="dxa"/>
            </w:tcMar>
            <w:vAlign w:val="center"/>
          </w:tcPr>
          <w:p w14:paraId="2544755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16C210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0229735"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15" w:type="dxa"/>
            </w:tcMar>
            <w:vAlign w:val="center"/>
          </w:tcPr>
          <w:p w14:paraId="1A0F923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3.395</w:t>
            </w:r>
          </w:p>
        </w:tc>
        <w:tc>
          <w:tcPr>
            <w:tcW w:w="1650" w:type="dxa"/>
            <w:tcBorders>
              <w:top w:val="nil"/>
              <w:left w:val="nil"/>
              <w:bottom w:val="nil"/>
              <w:right w:val="nil"/>
              <w:tl2br w:val="nil"/>
              <w:tr2bl w:val="nil"/>
            </w:tcBorders>
            <w:tcMar>
              <w:left w:w="40" w:type="dxa"/>
              <w:right w:w="115" w:type="dxa"/>
            </w:tcMar>
            <w:vAlign w:val="center"/>
          </w:tcPr>
          <w:p w14:paraId="6269FAA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310.207</w:t>
            </w:r>
          </w:p>
        </w:tc>
      </w:tr>
      <w:tr w:rsidR="006E5C03" w14:paraId="704AD7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2E073456"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656F9F8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0647170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081691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024034C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115" w:type="dxa"/>
            </w:tcMar>
            <w:vAlign w:val="center"/>
          </w:tcPr>
          <w:p w14:paraId="7434992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3.395</w:t>
            </w:r>
          </w:p>
        </w:tc>
        <w:tc>
          <w:tcPr>
            <w:tcW w:w="1650" w:type="dxa"/>
            <w:tcBorders>
              <w:top w:val="nil"/>
              <w:left w:val="nil"/>
              <w:bottom w:val="single" w:sz="4" w:space="0" w:color="000000"/>
              <w:right w:val="nil"/>
              <w:tl2br w:val="nil"/>
              <w:tr2bl w:val="nil"/>
            </w:tcBorders>
            <w:tcMar>
              <w:left w:w="40" w:type="dxa"/>
              <w:right w:w="115" w:type="dxa"/>
            </w:tcMar>
            <w:vAlign w:val="center"/>
          </w:tcPr>
          <w:p w14:paraId="20E4E44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310.207</w:t>
            </w:r>
          </w:p>
        </w:tc>
      </w:tr>
    </w:tbl>
    <w:p w14:paraId="64C6581D" w14:textId="77777777" w:rsidR="006C0FAF" w:rsidRPr="005D1915"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282F2E92" w14:textId="77777777" w:rsidR="00065D31" w:rsidRPr="005D1915" w:rsidRDefault="00975FAC" w:rsidP="00D95004">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szCs w:val="18"/>
          <w:bdr w:val="nil"/>
        </w:rPr>
      </w:pPr>
      <w:r w:rsidRPr="005D1915">
        <w:rPr>
          <w:rFonts w:ascii="BancoDoBrasil Textos" w:hAnsi="BancoDoBrasil Textos" w:cs="Arial"/>
          <w:b/>
          <w:sz w:val="18"/>
          <w:szCs w:val="18"/>
        </w:rPr>
        <w:t xml:space="preserve">Fiscais e </w:t>
      </w:r>
      <w:r>
        <w:rPr>
          <w:rFonts w:ascii="BancoDoBrasil Textos" w:hAnsi="BancoDoBrasil Textos" w:cs="Arial"/>
          <w:b/>
          <w:sz w:val="18"/>
          <w:szCs w:val="18"/>
        </w:rPr>
        <w:t>p</w:t>
      </w:r>
      <w:r w:rsidRPr="005D1915">
        <w:rPr>
          <w:rFonts w:ascii="BancoDoBrasil Textos" w:hAnsi="BancoDoBrasil Textos" w:cs="Arial"/>
          <w:b/>
          <w:sz w:val="18"/>
          <w:szCs w:val="18"/>
        </w:rPr>
        <w:t>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6E5C03" w14:paraId="5811A3BC"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351A6F4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22CDC2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E059AD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2F27AF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37C352A4"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B4634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F501AF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7FE4DB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4" w:space="0" w:color="000000"/>
              <w:left w:val="nil"/>
              <w:bottom w:val="nil"/>
              <w:right w:val="nil"/>
              <w:tl2br w:val="nil"/>
              <w:tr2bl w:val="nil"/>
            </w:tcBorders>
            <w:tcMar>
              <w:left w:w="40" w:type="dxa"/>
              <w:right w:w="40" w:type="dxa"/>
            </w:tcMar>
            <w:vAlign w:val="center"/>
          </w:tcPr>
          <w:p w14:paraId="2083C02D"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Provisão para impostos e contribuições sobre o lucro</w:t>
            </w:r>
          </w:p>
        </w:tc>
        <w:tc>
          <w:tcPr>
            <w:tcW w:w="1650" w:type="dxa"/>
            <w:tcBorders>
              <w:top w:val="single" w:sz="4" w:space="0" w:color="000000"/>
              <w:left w:val="nil"/>
              <w:bottom w:val="nil"/>
              <w:right w:val="nil"/>
              <w:tl2br w:val="nil"/>
              <w:tr2bl w:val="nil"/>
            </w:tcBorders>
            <w:tcMar>
              <w:left w:w="40" w:type="dxa"/>
              <w:right w:w="115" w:type="dxa"/>
            </w:tcMar>
            <w:vAlign w:val="center"/>
          </w:tcPr>
          <w:p w14:paraId="7970448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74.144</w:t>
            </w:r>
          </w:p>
        </w:tc>
        <w:tc>
          <w:tcPr>
            <w:tcW w:w="1650" w:type="dxa"/>
            <w:tcBorders>
              <w:top w:val="single" w:sz="4" w:space="0" w:color="000000"/>
              <w:left w:val="nil"/>
              <w:bottom w:val="nil"/>
              <w:right w:val="nil"/>
              <w:tl2br w:val="nil"/>
              <w:tr2bl w:val="nil"/>
            </w:tcBorders>
            <w:tcMar>
              <w:left w:w="40" w:type="dxa"/>
              <w:right w:w="115" w:type="dxa"/>
            </w:tcMar>
            <w:vAlign w:val="center"/>
          </w:tcPr>
          <w:p w14:paraId="6302DCF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5B2D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09BA5F6B"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Impostos e contribuições a recolher</w:t>
            </w:r>
          </w:p>
        </w:tc>
        <w:tc>
          <w:tcPr>
            <w:tcW w:w="1650" w:type="dxa"/>
            <w:tcBorders>
              <w:top w:val="nil"/>
              <w:left w:val="nil"/>
              <w:bottom w:val="nil"/>
              <w:right w:val="nil"/>
              <w:tl2br w:val="nil"/>
              <w:tr2bl w:val="nil"/>
            </w:tcBorders>
            <w:tcMar>
              <w:left w:w="40" w:type="dxa"/>
              <w:right w:w="115" w:type="dxa"/>
            </w:tcMar>
            <w:vAlign w:val="center"/>
          </w:tcPr>
          <w:p w14:paraId="4DEB33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5.400</w:t>
            </w:r>
          </w:p>
        </w:tc>
        <w:tc>
          <w:tcPr>
            <w:tcW w:w="1650" w:type="dxa"/>
            <w:tcBorders>
              <w:top w:val="nil"/>
              <w:left w:val="nil"/>
              <w:bottom w:val="nil"/>
              <w:right w:val="nil"/>
              <w:tl2br w:val="nil"/>
              <w:tr2bl w:val="nil"/>
            </w:tcBorders>
            <w:tcMar>
              <w:left w:w="40" w:type="dxa"/>
              <w:right w:w="115" w:type="dxa"/>
            </w:tcMar>
            <w:vAlign w:val="center"/>
          </w:tcPr>
          <w:p w14:paraId="531E1FB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5.814</w:t>
            </w:r>
          </w:p>
        </w:tc>
      </w:tr>
      <w:tr w:rsidR="006E5C03" w14:paraId="538C4F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77EBDFE5"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Impostos e contribuições sobre o lucro a pagar</w:t>
            </w:r>
          </w:p>
        </w:tc>
        <w:tc>
          <w:tcPr>
            <w:tcW w:w="1650" w:type="dxa"/>
            <w:tcBorders>
              <w:top w:val="nil"/>
              <w:left w:val="nil"/>
              <w:bottom w:val="nil"/>
              <w:right w:val="nil"/>
              <w:tl2br w:val="nil"/>
              <w:tr2bl w:val="nil"/>
            </w:tcBorders>
            <w:tcMar>
              <w:left w:w="40" w:type="dxa"/>
              <w:right w:w="115" w:type="dxa"/>
            </w:tcMar>
            <w:vAlign w:val="center"/>
          </w:tcPr>
          <w:p w14:paraId="2EF93A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2A3F257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53.140</w:t>
            </w:r>
          </w:p>
        </w:tc>
      </w:tr>
      <w:tr w:rsidR="006E5C03" w14:paraId="236863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48C32CE7"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15" w:type="dxa"/>
            </w:tcMar>
            <w:vAlign w:val="center"/>
          </w:tcPr>
          <w:p w14:paraId="029E63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79.544</w:t>
            </w:r>
          </w:p>
        </w:tc>
        <w:tc>
          <w:tcPr>
            <w:tcW w:w="1650" w:type="dxa"/>
            <w:tcBorders>
              <w:top w:val="nil"/>
              <w:left w:val="nil"/>
              <w:bottom w:val="nil"/>
              <w:right w:val="nil"/>
              <w:tl2br w:val="nil"/>
              <w:tr2bl w:val="nil"/>
            </w:tcBorders>
            <w:tcMar>
              <w:left w:w="40" w:type="dxa"/>
              <w:right w:w="115" w:type="dxa"/>
            </w:tcMar>
            <w:vAlign w:val="center"/>
          </w:tcPr>
          <w:p w14:paraId="116D267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58.954</w:t>
            </w:r>
          </w:p>
        </w:tc>
      </w:tr>
      <w:tr w:rsidR="006E5C03" w14:paraId="6990A3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76B50A9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A64D386"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29136ED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3D9231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tcMar>
              <w:left w:w="40" w:type="dxa"/>
              <w:right w:w="40" w:type="dxa"/>
            </w:tcMar>
            <w:vAlign w:val="center"/>
          </w:tcPr>
          <w:p w14:paraId="6CE5B3B7"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115" w:type="dxa"/>
            </w:tcMar>
            <w:vAlign w:val="center"/>
          </w:tcPr>
          <w:p w14:paraId="432C669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79.544</w:t>
            </w:r>
          </w:p>
        </w:tc>
        <w:tc>
          <w:tcPr>
            <w:tcW w:w="1650" w:type="dxa"/>
            <w:tcBorders>
              <w:top w:val="nil"/>
              <w:left w:val="nil"/>
              <w:bottom w:val="single" w:sz="4" w:space="0" w:color="000000"/>
              <w:right w:val="nil"/>
              <w:tl2br w:val="nil"/>
              <w:tr2bl w:val="nil"/>
            </w:tcBorders>
            <w:tcMar>
              <w:left w:w="40" w:type="dxa"/>
              <w:right w:w="115" w:type="dxa"/>
            </w:tcMar>
            <w:vAlign w:val="center"/>
          </w:tcPr>
          <w:p w14:paraId="1967C8E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58.954</w:t>
            </w:r>
          </w:p>
        </w:tc>
      </w:tr>
    </w:tbl>
    <w:p w14:paraId="2C7E6289" w14:textId="77777777" w:rsidR="00CD0F5C" w:rsidRPr="005D1915"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0796F000" w14:textId="77777777" w:rsidR="00065D31" w:rsidRPr="005D1915" w:rsidRDefault="00975FAC" w:rsidP="00D95004">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szCs w:val="18"/>
          <w:bdr w:val="nil"/>
        </w:rPr>
      </w:pPr>
      <w:r w:rsidRPr="005D1915">
        <w:rPr>
          <w:rFonts w:ascii="BancoDoBrasil Textos" w:hAnsi="BancoDoBrasil Textos" w:cs="Arial"/>
          <w:b/>
          <w:sz w:val="18"/>
          <w:szCs w:val="18"/>
        </w:rPr>
        <w:lastRenderedPageBreak/>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6E5C03" w14:paraId="0F06F1EE"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4481D56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43E4294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311763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FF116DC"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D8F85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187C029E"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687D21FD"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38DE8C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627525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3C5D5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tcMar>
              <w:left w:w="40" w:type="dxa"/>
              <w:right w:w="40" w:type="dxa"/>
            </w:tcMar>
            <w:vAlign w:val="center"/>
          </w:tcPr>
          <w:p w14:paraId="05F74BA2" w14:textId="34EB400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Provisões trabalhistas e cíveis</w:t>
            </w:r>
          </w:p>
        </w:tc>
        <w:tc>
          <w:tcPr>
            <w:tcW w:w="480" w:type="dxa"/>
            <w:tcBorders>
              <w:top w:val="single" w:sz="4" w:space="0" w:color="000000"/>
              <w:left w:val="nil"/>
              <w:bottom w:val="nil"/>
              <w:right w:val="nil"/>
              <w:tl2br w:val="nil"/>
              <w:tr2bl w:val="nil"/>
            </w:tcBorders>
            <w:tcMar>
              <w:left w:w="40" w:type="dxa"/>
              <w:right w:w="40" w:type="dxa"/>
            </w:tcMar>
            <w:vAlign w:val="center"/>
          </w:tcPr>
          <w:p w14:paraId="7B1D2AA3" w14:textId="390DD07E"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w:t>
            </w:r>
            <w:r w:rsidR="001C4F71">
              <w:rPr>
                <w:rFonts w:ascii="BancoDoBrasil Textos" w:eastAsia="BancoDoBrasil Textos" w:hAnsi="BancoDoBrasil Textos" w:cs="BancoDoBrasil Textos"/>
                <w:color w:val="000000"/>
                <w:kern w:val="0"/>
                <w:sz w:val="16"/>
                <w:szCs w:val="22"/>
              </w:rPr>
              <w:t>2</w:t>
            </w:r>
            <w:r>
              <w:rPr>
                <w:rFonts w:ascii="BancoDoBrasil Textos" w:eastAsia="BancoDoBrasil Textos" w:hAnsi="BancoDoBrasil Textos" w:cs="BancoDoBrasil Textos"/>
                <w:color w:val="000000"/>
                <w:kern w:val="0"/>
                <w:sz w:val="16"/>
                <w:szCs w:val="22"/>
              </w:rPr>
              <w:t>.b</w:t>
            </w:r>
          </w:p>
        </w:tc>
        <w:tc>
          <w:tcPr>
            <w:tcW w:w="1650" w:type="dxa"/>
            <w:tcBorders>
              <w:top w:val="single" w:sz="4" w:space="0" w:color="000000"/>
              <w:left w:val="nil"/>
              <w:bottom w:val="nil"/>
              <w:right w:val="nil"/>
              <w:tl2br w:val="nil"/>
              <w:tr2bl w:val="nil"/>
            </w:tcBorders>
            <w:tcMar>
              <w:left w:w="40" w:type="dxa"/>
              <w:right w:w="115" w:type="dxa"/>
            </w:tcMar>
            <w:vAlign w:val="center"/>
          </w:tcPr>
          <w:p w14:paraId="28F9B68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86.179</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0EDC816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79.032</w:t>
            </w:r>
          </w:p>
        </w:tc>
      </w:tr>
      <w:tr w:rsidR="006E5C03" w14:paraId="6D0842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6328D7BB"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Provisão para pagamentos a efetuar </w:t>
            </w:r>
            <w:r>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30E91E8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7A4471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18.451</w:t>
            </w:r>
          </w:p>
        </w:tc>
        <w:tc>
          <w:tcPr>
            <w:tcW w:w="1650" w:type="dxa"/>
            <w:tcBorders>
              <w:top w:val="nil"/>
              <w:left w:val="nil"/>
              <w:bottom w:val="nil"/>
              <w:right w:val="nil"/>
              <w:tl2br w:val="nil"/>
              <w:tr2bl w:val="nil"/>
            </w:tcBorders>
            <w:noWrap/>
            <w:tcMar>
              <w:left w:w="40" w:type="dxa"/>
              <w:right w:w="115" w:type="dxa"/>
            </w:tcMar>
            <w:vAlign w:val="center"/>
          </w:tcPr>
          <w:p w14:paraId="2ED2EE2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18.405</w:t>
            </w:r>
          </w:p>
        </w:tc>
      </w:tr>
      <w:tr w:rsidR="006E5C03" w14:paraId="57C148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70E5BF19"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Valores a pagar a sociedades ligadas</w:t>
            </w:r>
          </w:p>
        </w:tc>
        <w:tc>
          <w:tcPr>
            <w:tcW w:w="480" w:type="dxa"/>
            <w:tcBorders>
              <w:top w:val="nil"/>
              <w:left w:val="nil"/>
              <w:bottom w:val="nil"/>
              <w:right w:val="nil"/>
              <w:tl2br w:val="nil"/>
              <w:tr2bl w:val="nil"/>
            </w:tcBorders>
            <w:tcMar>
              <w:left w:w="0" w:type="dxa"/>
              <w:right w:w="0" w:type="dxa"/>
            </w:tcMar>
            <w:vAlign w:val="center"/>
          </w:tcPr>
          <w:p w14:paraId="38E1049D"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2B7ACF7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3.574</w:t>
            </w:r>
          </w:p>
        </w:tc>
        <w:tc>
          <w:tcPr>
            <w:tcW w:w="1650" w:type="dxa"/>
            <w:tcBorders>
              <w:top w:val="nil"/>
              <w:left w:val="nil"/>
              <w:bottom w:val="nil"/>
              <w:right w:val="nil"/>
              <w:tl2br w:val="nil"/>
              <w:tr2bl w:val="nil"/>
            </w:tcBorders>
            <w:noWrap/>
            <w:tcMar>
              <w:left w:w="40" w:type="dxa"/>
              <w:right w:w="115" w:type="dxa"/>
            </w:tcMar>
            <w:vAlign w:val="center"/>
          </w:tcPr>
          <w:p w14:paraId="217670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2.656</w:t>
            </w:r>
          </w:p>
        </w:tc>
      </w:tr>
      <w:tr w:rsidR="006E5C03" w14:paraId="064C21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2D0BD561"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Pagamento de clientes a processar </w:t>
            </w:r>
          </w:p>
        </w:tc>
        <w:tc>
          <w:tcPr>
            <w:tcW w:w="480" w:type="dxa"/>
            <w:tcBorders>
              <w:top w:val="nil"/>
              <w:left w:val="nil"/>
              <w:bottom w:val="nil"/>
              <w:right w:val="nil"/>
              <w:tl2br w:val="nil"/>
              <w:tr2bl w:val="nil"/>
            </w:tcBorders>
            <w:tcMar>
              <w:left w:w="0" w:type="dxa"/>
              <w:right w:w="0" w:type="dxa"/>
            </w:tcMar>
            <w:vAlign w:val="center"/>
          </w:tcPr>
          <w:p w14:paraId="3A05A70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05E4B71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1.075</w:t>
            </w:r>
          </w:p>
        </w:tc>
        <w:tc>
          <w:tcPr>
            <w:tcW w:w="1650" w:type="dxa"/>
            <w:tcBorders>
              <w:top w:val="nil"/>
              <w:left w:val="nil"/>
              <w:bottom w:val="nil"/>
              <w:right w:val="nil"/>
              <w:tl2br w:val="nil"/>
              <w:tr2bl w:val="nil"/>
            </w:tcBorders>
            <w:noWrap/>
            <w:tcMar>
              <w:left w:w="40" w:type="dxa"/>
              <w:right w:w="115" w:type="dxa"/>
            </w:tcMar>
            <w:vAlign w:val="center"/>
          </w:tcPr>
          <w:p w14:paraId="3251C70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1.727</w:t>
            </w:r>
          </w:p>
        </w:tc>
      </w:tr>
      <w:tr w:rsidR="006E5C03" w14:paraId="73468B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31A703DB"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Outros </w:t>
            </w:r>
          </w:p>
        </w:tc>
        <w:tc>
          <w:tcPr>
            <w:tcW w:w="480" w:type="dxa"/>
            <w:tcBorders>
              <w:top w:val="nil"/>
              <w:left w:val="nil"/>
              <w:bottom w:val="nil"/>
              <w:right w:val="nil"/>
              <w:tl2br w:val="nil"/>
              <w:tr2bl w:val="nil"/>
            </w:tcBorders>
            <w:tcMar>
              <w:left w:w="0" w:type="dxa"/>
              <w:right w:w="0" w:type="dxa"/>
            </w:tcMar>
            <w:vAlign w:val="center"/>
          </w:tcPr>
          <w:p w14:paraId="6F4BC3D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48A432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2.840</w:t>
            </w:r>
          </w:p>
        </w:tc>
        <w:tc>
          <w:tcPr>
            <w:tcW w:w="1650" w:type="dxa"/>
            <w:tcBorders>
              <w:top w:val="nil"/>
              <w:left w:val="nil"/>
              <w:bottom w:val="nil"/>
              <w:right w:val="nil"/>
              <w:tl2br w:val="nil"/>
              <w:tr2bl w:val="nil"/>
            </w:tcBorders>
            <w:noWrap/>
            <w:tcMar>
              <w:left w:w="40" w:type="dxa"/>
              <w:right w:w="115" w:type="dxa"/>
            </w:tcMar>
            <w:vAlign w:val="center"/>
          </w:tcPr>
          <w:p w14:paraId="5E2958F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2.379</w:t>
            </w:r>
          </w:p>
        </w:tc>
      </w:tr>
      <w:tr w:rsidR="006E5C03" w14:paraId="03BB7E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745B73D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73791CE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0857DE7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112.119</w:t>
            </w:r>
          </w:p>
        </w:tc>
        <w:tc>
          <w:tcPr>
            <w:tcW w:w="1650" w:type="dxa"/>
            <w:tcBorders>
              <w:top w:val="nil"/>
              <w:left w:val="nil"/>
              <w:bottom w:val="nil"/>
              <w:right w:val="nil"/>
              <w:tl2br w:val="nil"/>
              <w:tr2bl w:val="nil"/>
            </w:tcBorders>
            <w:noWrap/>
            <w:tcMar>
              <w:left w:w="40" w:type="dxa"/>
              <w:right w:w="115" w:type="dxa"/>
            </w:tcMar>
            <w:vAlign w:val="center"/>
          </w:tcPr>
          <w:p w14:paraId="2DFDFC0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104.199</w:t>
            </w:r>
          </w:p>
        </w:tc>
      </w:tr>
      <w:tr w:rsidR="006E5C03" w14:paraId="2CD63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4AFE3BE6"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164CC41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A0A8E0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21F771D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7E89F8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tcMar>
              <w:left w:w="40" w:type="dxa"/>
              <w:right w:w="40" w:type="dxa"/>
            </w:tcMar>
            <w:vAlign w:val="center"/>
          </w:tcPr>
          <w:p w14:paraId="324F3D3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Passivo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24ED0CE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3515A9A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112.119</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1B1B39E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104.199</w:t>
            </w:r>
          </w:p>
        </w:tc>
      </w:tr>
    </w:tbl>
    <w:p w14:paraId="0DFD614A" w14:textId="447D4DF5" w:rsidR="00593D4D" w:rsidRPr="005D1915" w:rsidRDefault="00975FAC" w:rsidP="005D1915">
      <w:pPr>
        <w:pStyle w:val="07-Legenda"/>
        <w:pBdr>
          <w:top w:val="nil"/>
          <w:left w:val="nil"/>
          <w:bottom w:val="nil"/>
          <w:right w:val="nil"/>
          <w:between w:val="nil"/>
          <w:bar w:val="nil"/>
        </w:pBdr>
        <w:rPr>
          <w:rFonts w:ascii="BancoDoBrasil Textos" w:hAnsi="BancoDoBrasil Textos"/>
          <w:bdr w:val="nil"/>
        </w:rPr>
      </w:pPr>
      <w:r w:rsidRPr="005D1915">
        <w:rPr>
          <w:rFonts w:ascii="BancoDoBrasil Textos" w:hAnsi="BancoDoBrasil Textos"/>
        </w:rPr>
        <w:t xml:space="preserve">(1) Referem-se, principalmente, aos valores devidos sobre comissões aos escritórios de cobrança, despesas administrativas em geral e escritórios advocatícios. </w:t>
      </w:r>
    </w:p>
    <w:p w14:paraId="4C8A1CA3"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6979815D" w14:textId="03A2EBB8" w:rsidR="00316829" w:rsidRPr="00316829" w:rsidRDefault="00975FAC" w:rsidP="00316829">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5" w:name="RG_MARKER_404068"/>
      <w:r w:rsidRPr="00316829">
        <w:rPr>
          <w:rFonts w:ascii="BancoDoBrasil Textos" w:eastAsia="Calibri" w:hAnsi="BancoDoBrasil Textos" w:cs="Times New Roman"/>
          <w:b/>
          <w:bCs/>
          <w:color w:val="000000"/>
          <w:kern w:val="0"/>
          <w:sz w:val="20"/>
          <w:szCs w:val="20"/>
        </w:rPr>
        <w:t xml:space="preserve">14 </w:t>
      </w:r>
      <w:bookmarkEnd w:id="25"/>
      <w:r>
        <w:rPr>
          <w:rFonts w:ascii="BancoDoBrasil Textos" w:eastAsia="Calibri" w:hAnsi="BancoDoBrasil Textos" w:cs="Times New Roman"/>
          <w:b/>
          <w:bCs/>
          <w:color w:val="000000"/>
          <w:kern w:val="0"/>
          <w:sz w:val="20"/>
          <w:szCs w:val="20"/>
        </w:rPr>
        <w:t>–</w:t>
      </w:r>
      <w:r w:rsidRPr="00316829">
        <w:rPr>
          <w:rFonts w:ascii="BancoDoBrasil Textos" w:eastAsia="Calibri" w:hAnsi="BancoDoBrasil Textos" w:cs="Times New Roman"/>
          <w:b/>
          <w:bCs/>
          <w:color w:val="000000"/>
          <w:kern w:val="0"/>
          <w:sz w:val="20"/>
          <w:szCs w:val="20"/>
        </w:rPr>
        <w:t xml:space="preserve"> </w:t>
      </w:r>
      <w:r w:rsidRPr="00316829">
        <w:rPr>
          <w:rFonts w:ascii="BancoDoBrasil Textos" w:eastAsia="Calibri" w:hAnsi="BancoDoBrasil Textos" w:cs="Times New Roman"/>
          <w:b/>
          <w:bCs/>
          <w:kern w:val="0"/>
          <w:sz w:val="20"/>
          <w:szCs w:val="20"/>
        </w:rPr>
        <w:t>Receita operacional líquida</w:t>
      </w:r>
    </w:p>
    <w:tbl>
      <w:tblPr>
        <w:tblW w:w="9645" w:type="dxa"/>
        <w:tblLayout w:type="fixed"/>
        <w:tblLook w:val="0600" w:firstRow="0" w:lastRow="0" w:firstColumn="0" w:lastColumn="0" w:noHBand="1" w:noVBand="1"/>
        <w:tblCaption w:val="NERECEITAOPELIQUIDARecOperLiq"/>
      </w:tblPr>
      <w:tblGrid>
        <w:gridCol w:w="3465"/>
        <w:gridCol w:w="1545"/>
        <w:gridCol w:w="1545"/>
        <w:gridCol w:w="1545"/>
        <w:gridCol w:w="1545"/>
      </w:tblGrid>
      <w:tr w:rsidR="006E5C03" w14:paraId="68EC021D" w14:textId="77777777">
        <w:trPr>
          <w:cantSplit/>
          <w:trHeight w:hRule="exact" w:val="270"/>
        </w:trPr>
        <w:tc>
          <w:tcPr>
            <w:tcW w:w="3465" w:type="dxa"/>
            <w:tcBorders>
              <w:top w:val="nil"/>
              <w:left w:val="nil"/>
              <w:bottom w:val="single" w:sz="4" w:space="0" w:color="000000"/>
              <w:right w:val="nil"/>
              <w:tl2br w:val="nil"/>
              <w:tr2bl w:val="nil"/>
            </w:tcBorders>
            <w:tcMar>
              <w:left w:w="0" w:type="dxa"/>
              <w:right w:w="0" w:type="dxa"/>
            </w:tcMar>
          </w:tcPr>
          <w:p w14:paraId="7564B90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tcPr>
          <w:p w14:paraId="341C39F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tcPr>
          <w:p w14:paraId="39E9419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tcPr>
          <w:p w14:paraId="44868E9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7919AC1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D246C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4119F3DE"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BAD639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5D3615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9492DC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76D09F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24A7D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single" w:sz="4" w:space="0" w:color="000000"/>
              <w:left w:val="nil"/>
              <w:bottom w:val="nil"/>
              <w:right w:val="nil"/>
              <w:tl2br w:val="nil"/>
              <w:tr2bl w:val="nil"/>
            </w:tcBorders>
            <w:tcMar>
              <w:left w:w="40" w:type="dxa"/>
              <w:right w:w="40" w:type="dxa"/>
            </w:tcMar>
            <w:vAlign w:val="center"/>
          </w:tcPr>
          <w:p w14:paraId="79670CE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Receita Bruta de Serviços de Cobrança</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016827A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282.373</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13C5409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243.526</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114C2A1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571.372</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31F87B8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472.728</w:t>
            </w:r>
          </w:p>
        </w:tc>
      </w:tr>
      <w:tr w:rsidR="006E5C03" w14:paraId="2DEE33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56B74CC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Receita de recebimento de créditos </w:t>
            </w:r>
          </w:p>
        </w:tc>
        <w:tc>
          <w:tcPr>
            <w:tcW w:w="1545" w:type="dxa"/>
            <w:tcBorders>
              <w:top w:val="nil"/>
              <w:left w:val="nil"/>
              <w:bottom w:val="nil"/>
              <w:right w:val="nil"/>
              <w:tl2br w:val="nil"/>
              <w:tr2bl w:val="nil"/>
            </w:tcBorders>
            <w:noWrap/>
            <w:tcMar>
              <w:left w:w="40" w:type="dxa"/>
              <w:right w:w="115" w:type="dxa"/>
            </w:tcMar>
            <w:vAlign w:val="center"/>
          </w:tcPr>
          <w:p w14:paraId="510A6CD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282.373</w:t>
            </w:r>
          </w:p>
        </w:tc>
        <w:tc>
          <w:tcPr>
            <w:tcW w:w="1545" w:type="dxa"/>
            <w:tcBorders>
              <w:top w:val="nil"/>
              <w:left w:val="nil"/>
              <w:bottom w:val="nil"/>
              <w:right w:val="nil"/>
              <w:tl2br w:val="nil"/>
              <w:tr2bl w:val="nil"/>
            </w:tcBorders>
            <w:noWrap/>
            <w:tcMar>
              <w:left w:w="40" w:type="dxa"/>
              <w:right w:w="115" w:type="dxa"/>
            </w:tcMar>
            <w:vAlign w:val="center"/>
          </w:tcPr>
          <w:p w14:paraId="17FE48C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243.526</w:t>
            </w:r>
          </w:p>
        </w:tc>
        <w:tc>
          <w:tcPr>
            <w:tcW w:w="1545" w:type="dxa"/>
            <w:tcBorders>
              <w:top w:val="nil"/>
              <w:left w:val="nil"/>
              <w:bottom w:val="nil"/>
              <w:right w:val="nil"/>
              <w:tl2br w:val="nil"/>
              <w:tr2bl w:val="nil"/>
            </w:tcBorders>
            <w:noWrap/>
            <w:tcMar>
              <w:left w:w="40" w:type="dxa"/>
              <w:right w:w="115" w:type="dxa"/>
            </w:tcMar>
            <w:vAlign w:val="center"/>
          </w:tcPr>
          <w:p w14:paraId="113AB78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571.372</w:t>
            </w:r>
          </w:p>
        </w:tc>
        <w:tc>
          <w:tcPr>
            <w:tcW w:w="1545" w:type="dxa"/>
            <w:tcBorders>
              <w:top w:val="nil"/>
              <w:left w:val="nil"/>
              <w:bottom w:val="nil"/>
              <w:right w:val="nil"/>
              <w:tl2br w:val="nil"/>
              <w:tr2bl w:val="nil"/>
            </w:tcBorders>
            <w:noWrap/>
            <w:tcMar>
              <w:left w:w="40" w:type="dxa"/>
              <w:right w:w="115" w:type="dxa"/>
            </w:tcMar>
            <w:vAlign w:val="center"/>
          </w:tcPr>
          <w:p w14:paraId="149EDF6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472.728</w:t>
            </w:r>
          </w:p>
        </w:tc>
      </w:tr>
      <w:tr w:rsidR="006E5C03" w14:paraId="6A39F7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263442C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Deduções da Receita Bruta</w:t>
            </w:r>
          </w:p>
        </w:tc>
        <w:tc>
          <w:tcPr>
            <w:tcW w:w="1545" w:type="dxa"/>
            <w:tcBorders>
              <w:top w:val="nil"/>
              <w:left w:val="nil"/>
              <w:bottom w:val="nil"/>
              <w:right w:val="nil"/>
              <w:tl2br w:val="nil"/>
              <w:tr2bl w:val="nil"/>
            </w:tcBorders>
            <w:noWrap/>
            <w:tcMar>
              <w:left w:w="40" w:type="dxa"/>
              <w:right w:w="40" w:type="dxa"/>
            </w:tcMar>
            <w:vAlign w:val="center"/>
          </w:tcPr>
          <w:p w14:paraId="3DF3CD8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(12.334)</w:t>
            </w:r>
          </w:p>
        </w:tc>
        <w:tc>
          <w:tcPr>
            <w:tcW w:w="1545" w:type="dxa"/>
            <w:tcBorders>
              <w:top w:val="nil"/>
              <w:left w:val="nil"/>
              <w:bottom w:val="nil"/>
              <w:right w:val="nil"/>
              <w:tl2br w:val="nil"/>
              <w:tr2bl w:val="nil"/>
            </w:tcBorders>
            <w:noWrap/>
            <w:tcMar>
              <w:left w:w="40" w:type="dxa"/>
              <w:right w:w="40" w:type="dxa"/>
            </w:tcMar>
            <w:vAlign w:val="center"/>
          </w:tcPr>
          <w:p w14:paraId="4D1F7A3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(11.356)</w:t>
            </w:r>
          </w:p>
        </w:tc>
        <w:tc>
          <w:tcPr>
            <w:tcW w:w="1545" w:type="dxa"/>
            <w:tcBorders>
              <w:top w:val="nil"/>
              <w:left w:val="nil"/>
              <w:bottom w:val="nil"/>
              <w:right w:val="nil"/>
              <w:tl2br w:val="nil"/>
              <w:tr2bl w:val="nil"/>
            </w:tcBorders>
            <w:noWrap/>
            <w:tcMar>
              <w:left w:w="40" w:type="dxa"/>
              <w:right w:w="40" w:type="dxa"/>
            </w:tcMar>
            <w:vAlign w:val="center"/>
          </w:tcPr>
          <w:p w14:paraId="4BA0A49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(25.191)</w:t>
            </w:r>
          </w:p>
        </w:tc>
        <w:tc>
          <w:tcPr>
            <w:tcW w:w="1545" w:type="dxa"/>
            <w:tcBorders>
              <w:top w:val="nil"/>
              <w:left w:val="nil"/>
              <w:bottom w:val="nil"/>
              <w:right w:val="nil"/>
              <w:tl2br w:val="nil"/>
              <w:tr2bl w:val="nil"/>
            </w:tcBorders>
            <w:noWrap/>
            <w:tcMar>
              <w:left w:w="40" w:type="dxa"/>
              <w:right w:w="40" w:type="dxa"/>
            </w:tcMar>
            <w:vAlign w:val="center"/>
          </w:tcPr>
          <w:p w14:paraId="6CD609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(22.088)</w:t>
            </w:r>
          </w:p>
        </w:tc>
      </w:tr>
      <w:tr w:rsidR="006E5C03" w14:paraId="741E85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4CC6FBB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Despesas de PIS/Pasep e </w:t>
            </w:r>
            <w:proofErr w:type="spellStart"/>
            <w:r>
              <w:rPr>
                <w:rFonts w:ascii="BancoDoBrasil Textos" w:eastAsia="BancoDoBrasil Textos" w:hAnsi="BancoDoBrasil Textos" w:cs="BancoDoBrasil Textos"/>
                <w:color w:val="000000"/>
                <w:kern w:val="0"/>
                <w:sz w:val="16"/>
                <w:szCs w:val="22"/>
              </w:rPr>
              <w:t>Cofins</w:t>
            </w:r>
            <w:proofErr w:type="spellEnd"/>
          </w:p>
        </w:tc>
        <w:tc>
          <w:tcPr>
            <w:tcW w:w="1545" w:type="dxa"/>
            <w:tcBorders>
              <w:top w:val="nil"/>
              <w:left w:val="nil"/>
              <w:bottom w:val="nil"/>
              <w:right w:val="nil"/>
              <w:tl2br w:val="nil"/>
              <w:tr2bl w:val="nil"/>
            </w:tcBorders>
            <w:noWrap/>
            <w:tcMar>
              <w:left w:w="40" w:type="dxa"/>
              <w:right w:w="40" w:type="dxa"/>
            </w:tcMar>
            <w:vAlign w:val="center"/>
          </w:tcPr>
          <w:p w14:paraId="08B4A24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(12.334)</w:t>
            </w:r>
          </w:p>
        </w:tc>
        <w:tc>
          <w:tcPr>
            <w:tcW w:w="1545" w:type="dxa"/>
            <w:tcBorders>
              <w:top w:val="nil"/>
              <w:left w:val="nil"/>
              <w:bottom w:val="nil"/>
              <w:right w:val="nil"/>
              <w:tl2br w:val="nil"/>
              <w:tr2bl w:val="nil"/>
            </w:tcBorders>
            <w:noWrap/>
            <w:tcMar>
              <w:left w:w="40" w:type="dxa"/>
              <w:right w:w="40" w:type="dxa"/>
            </w:tcMar>
            <w:vAlign w:val="center"/>
          </w:tcPr>
          <w:p w14:paraId="14C374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(11.356)</w:t>
            </w:r>
          </w:p>
        </w:tc>
        <w:tc>
          <w:tcPr>
            <w:tcW w:w="1545" w:type="dxa"/>
            <w:tcBorders>
              <w:top w:val="nil"/>
              <w:left w:val="nil"/>
              <w:bottom w:val="nil"/>
              <w:right w:val="nil"/>
              <w:tl2br w:val="nil"/>
              <w:tr2bl w:val="nil"/>
            </w:tcBorders>
            <w:noWrap/>
            <w:tcMar>
              <w:left w:w="40" w:type="dxa"/>
              <w:right w:w="40" w:type="dxa"/>
            </w:tcMar>
            <w:vAlign w:val="center"/>
          </w:tcPr>
          <w:p w14:paraId="296AC70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(25.191)</w:t>
            </w:r>
          </w:p>
        </w:tc>
        <w:tc>
          <w:tcPr>
            <w:tcW w:w="1545" w:type="dxa"/>
            <w:tcBorders>
              <w:top w:val="nil"/>
              <w:left w:val="nil"/>
              <w:bottom w:val="nil"/>
              <w:right w:val="nil"/>
              <w:tl2br w:val="nil"/>
              <w:tr2bl w:val="nil"/>
            </w:tcBorders>
            <w:noWrap/>
            <w:tcMar>
              <w:left w:w="40" w:type="dxa"/>
              <w:right w:w="40" w:type="dxa"/>
            </w:tcMar>
            <w:vAlign w:val="center"/>
          </w:tcPr>
          <w:p w14:paraId="006314B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(22.088)</w:t>
            </w:r>
          </w:p>
        </w:tc>
      </w:tr>
      <w:tr w:rsidR="006E5C03" w14:paraId="05D213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5203A51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Receita Operacional Líquida</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70E1582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270.039</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10004A4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232.170</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762E6BE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546.181</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6DEF0650" w14:textId="118703A1"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450.640</w:t>
            </w:r>
          </w:p>
        </w:tc>
      </w:tr>
    </w:tbl>
    <w:p w14:paraId="673ACAD5"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55843C1F" w14:textId="684086B6" w:rsidR="00256013" w:rsidRPr="00890ED9" w:rsidRDefault="00975FAC" w:rsidP="00890ED9">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6" w:name="RG_MARKER_404071"/>
      <w:r w:rsidRPr="00890ED9">
        <w:rPr>
          <w:rFonts w:ascii="BancoDoBrasil Textos" w:eastAsia="Calibri" w:hAnsi="BancoDoBrasil Textos" w:cs="Times New Roman"/>
          <w:b/>
          <w:bCs/>
          <w:color w:val="000000"/>
          <w:kern w:val="0"/>
          <w:sz w:val="20"/>
          <w:szCs w:val="20"/>
        </w:rPr>
        <w:t xml:space="preserve">15 – </w:t>
      </w:r>
      <w:bookmarkEnd w:id="26"/>
      <w:r>
        <w:rPr>
          <w:rFonts w:ascii="BancoDoBrasil Textos" w:eastAsia="Calibri" w:hAnsi="BancoDoBrasil Textos" w:cs="Times New Roman"/>
          <w:b/>
          <w:bCs/>
          <w:color w:val="000000"/>
          <w:kern w:val="0"/>
          <w:sz w:val="20"/>
          <w:szCs w:val="20"/>
        </w:rPr>
        <w:t>Custo de serviços de cobrança</w:t>
      </w:r>
    </w:p>
    <w:p w14:paraId="4D035CEF" w14:textId="77777777" w:rsidR="00601B61" w:rsidRPr="008D6BE2"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645" w:type="dxa"/>
        <w:tblLayout w:type="fixed"/>
        <w:tblLook w:val="0600" w:firstRow="0" w:lastRow="0" w:firstColumn="0" w:lastColumn="0" w:noHBand="1" w:noVBand="1"/>
        <w:tblCaption w:val="NEOUTRASRECDESPDespComis"/>
      </w:tblPr>
      <w:tblGrid>
        <w:gridCol w:w="3465"/>
        <w:gridCol w:w="1545"/>
        <w:gridCol w:w="1545"/>
        <w:gridCol w:w="1545"/>
        <w:gridCol w:w="1545"/>
      </w:tblGrid>
      <w:tr w:rsidR="006E5C03" w14:paraId="194A935E" w14:textId="77777777">
        <w:trPr>
          <w:cantSplit/>
          <w:trHeight w:hRule="exact" w:val="204"/>
        </w:trPr>
        <w:tc>
          <w:tcPr>
            <w:tcW w:w="3465" w:type="dxa"/>
            <w:tcBorders>
              <w:top w:val="nil"/>
              <w:left w:val="nil"/>
              <w:bottom w:val="single" w:sz="4" w:space="0" w:color="000000"/>
              <w:right w:val="nil"/>
              <w:tl2br w:val="nil"/>
              <w:tr2bl w:val="nil"/>
            </w:tcBorders>
            <w:tcMar>
              <w:left w:w="0" w:type="dxa"/>
              <w:right w:w="0" w:type="dxa"/>
            </w:tcMar>
            <w:vAlign w:val="bottom"/>
          </w:tcPr>
          <w:p w14:paraId="15111757"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180" w:type="dxa"/>
            <w:gridSpan w:val="4"/>
            <w:tcBorders>
              <w:top w:val="nil"/>
              <w:left w:val="nil"/>
              <w:bottom w:val="single" w:sz="4" w:space="0" w:color="000000"/>
              <w:right w:val="nil"/>
              <w:tl2br w:val="nil"/>
              <w:tr2bl w:val="nil"/>
            </w:tcBorders>
            <w:tcMar>
              <w:left w:w="0" w:type="dxa"/>
              <w:right w:w="0" w:type="dxa"/>
            </w:tcMar>
            <w:vAlign w:val="center"/>
          </w:tcPr>
          <w:p w14:paraId="4BB9284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6B4789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5D044EBE"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94DC7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7F7228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EF5203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CE293A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6776D1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465" w:type="dxa"/>
            <w:tcBorders>
              <w:top w:val="single" w:sz="4" w:space="0" w:color="000000"/>
              <w:left w:val="nil"/>
              <w:bottom w:val="nil"/>
              <w:right w:val="nil"/>
              <w:tl2br w:val="nil"/>
              <w:tr2bl w:val="nil"/>
            </w:tcBorders>
            <w:tcMar>
              <w:left w:w="40" w:type="dxa"/>
              <w:right w:w="40" w:type="dxa"/>
            </w:tcMar>
            <w:vAlign w:val="center"/>
          </w:tcPr>
          <w:p w14:paraId="327385F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Comissões de recebimentos de créditos </w:t>
            </w:r>
            <w:r>
              <w:rPr>
                <w:rFonts w:ascii="BancoDoBrasil Textos" w:eastAsia="BancoDoBrasil Textos" w:hAnsi="BancoDoBrasil Textos" w:cs="BancoDoBrasil Textos"/>
                <w:color w:val="000000"/>
                <w:kern w:val="0"/>
                <w:sz w:val="16"/>
                <w:szCs w:val="22"/>
                <w:vertAlign w:val="superscript"/>
              </w:rPr>
              <w:t>(1)</w:t>
            </w:r>
          </w:p>
        </w:tc>
        <w:tc>
          <w:tcPr>
            <w:tcW w:w="1545" w:type="dxa"/>
            <w:tcBorders>
              <w:top w:val="single" w:sz="4" w:space="0" w:color="000000"/>
              <w:left w:val="nil"/>
              <w:bottom w:val="nil"/>
              <w:right w:val="nil"/>
              <w:tl2br w:val="nil"/>
              <w:tr2bl w:val="nil"/>
            </w:tcBorders>
            <w:tcMar>
              <w:left w:w="40" w:type="dxa"/>
              <w:right w:w="40" w:type="dxa"/>
            </w:tcMar>
            <w:vAlign w:val="center"/>
          </w:tcPr>
          <w:p w14:paraId="14E715B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(28.993)</w:t>
            </w:r>
          </w:p>
        </w:tc>
        <w:tc>
          <w:tcPr>
            <w:tcW w:w="1545" w:type="dxa"/>
            <w:tcBorders>
              <w:top w:val="single" w:sz="4" w:space="0" w:color="000000"/>
              <w:left w:val="nil"/>
              <w:bottom w:val="nil"/>
              <w:right w:val="nil"/>
              <w:tl2br w:val="nil"/>
              <w:tr2bl w:val="nil"/>
            </w:tcBorders>
            <w:tcMar>
              <w:left w:w="40" w:type="dxa"/>
              <w:right w:w="40" w:type="dxa"/>
            </w:tcMar>
            <w:vAlign w:val="center"/>
          </w:tcPr>
          <w:p w14:paraId="003813A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(27.471)</w:t>
            </w:r>
          </w:p>
        </w:tc>
        <w:tc>
          <w:tcPr>
            <w:tcW w:w="1545" w:type="dxa"/>
            <w:tcBorders>
              <w:top w:val="single" w:sz="4" w:space="0" w:color="000000"/>
              <w:left w:val="nil"/>
              <w:bottom w:val="nil"/>
              <w:right w:val="nil"/>
              <w:tl2br w:val="nil"/>
              <w:tr2bl w:val="nil"/>
            </w:tcBorders>
            <w:tcMar>
              <w:left w:w="40" w:type="dxa"/>
              <w:right w:w="40" w:type="dxa"/>
            </w:tcMar>
            <w:vAlign w:val="center"/>
          </w:tcPr>
          <w:p w14:paraId="025693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(60.823)</w:t>
            </w:r>
          </w:p>
        </w:tc>
        <w:tc>
          <w:tcPr>
            <w:tcW w:w="1545" w:type="dxa"/>
            <w:tcBorders>
              <w:top w:val="single" w:sz="4" w:space="0" w:color="000000"/>
              <w:left w:val="nil"/>
              <w:bottom w:val="nil"/>
              <w:right w:val="nil"/>
              <w:tl2br w:val="nil"/>
              <w:tr2bl w:val="nil"/>
            </w:tcBorders>
            <w:tcMar>
              <w:left w:w="40" w:type="dxa"/>
              <w:right w:w="40" w:type="dxa"/>
            </w:tcMar>
            <w:vAlign w:val="center"/>
          </w:tcPr>
          <w:p w14:paraId="4E7131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(54.172)</w:t>
            </w:r>
          </w:p>
        </w:tc>
      </w:tr>
      <w:tr w:rsidR="006E5C03" w14:paraId="41277C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465" w:type="dxa"/>
            <w:tcBorders>
              <w:top w:val="nil"/>
              <w:left w:val="nil"/>
              <w:bottom w:val="nil"/>
              <w:right w:val="nil"/>
              <w:tl2br w:val="nil"/>
              <w:tr2bl w:val="nil"/>
            </w:tcBorders>
            <w:tcMar>
              <w:left w:w="40" w:type="dxa"/>
              <w:right w:w="40" w:type="dxa"/>
            </w:tcMar>
            <w:vAlign w:val="center"/>
          </w:tcPr>
          <w:p w14:paraId="5459F96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Despesas gerais </w:t>
            </w:r>
            <w:r>
              <w:rPr>
                <w:rFonts w:ascii="BancoDoBrasil Textos" w:eastAsia="BancoDoBrasil Textos" w:hAnsi="BancoDoBrasil Textos" w:cs="BancoDoBrasil Textos"/>
                <w:color w:val="000000"/>
                <w:kern w:val="0"/>
                <w:sz w:val="16"/>
                <w:szCs w:val="22"/>
                <w:vertAlign w:val="superscript"/>
              </w:rPr>
              <w:t>(2)</w:t>
            </w:r>
          </w:p>
        </w:tc>
        <w:tc>
          <w:tcPr>
            <w:tcW w:w="1545" w:type="dxa"/>
            <w:tcBorders>
              <w:top w:val="nil"/>
              <w:left w:val="nil"/>
              <w:bottom w:val="nil"/>
              <w:right w:val="nil"/>
              <w:tl2br w:val="nil"/>
              <w:tr2bl w:val="nil"/>
            </w:tcBorders>
            <w:tcMar>
              <w:left w:w="40" w:type="dxa"/>
              <w:right w:w="40" w:type="dxa"/>
            </w:tcMar>
            <w:vAlign w:val="center"/>
          </w:tcPr>
          <w:p w14:paraId="1AC112C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(8.139)</w:t>
            </w:r>
          </w:p>
        </w:tc>
        <w:tc>
          <w:tcPr>
            <w:tcW w:w="1545" w:type="dxa"/>
            <w:tcBorders>
              <w:top w:val="nil"/>
              <w:left w:val="nil"/>
              <w:bottom w:val="nil"/>
              <w:right w:val="nil"/>
              <w:tl2br w:val="nil"/>
              <w:tr2bl w:val="nil"/>
            </w:tcBorders>
            <w:tcMar>
              <w:left w:w="40" w:type="dxa"/>
              <w:right w:w="40" w:type="dxa"/>
            </w:tcMar>
            <w:vAlign w:val="center"/>
          </w:tcPr>
          <w:p w14:paraId="7BF903A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(5.959)</w:t>
            </w:r>
          </w:p>
        </w:tc>
        <w:tc>
          <w:tcPr>
            <w:tcW w:w="1545" w:type="dxa"/>
            <w:tcBorders>
              <w:top w:val="nil"/>
              <w:left w:val="nil"/>
              <w:bottom w:val="nil"/>
              <w:right w:val="nil"/>
              <w:tl2br w:val="nil"/>
              <w:tr2bl w:val="nil"/>
            </w:tcBorders>
            <w:tcMar>
              <w:left w:w="40" w:type="dxa"/>
              <w:right w:w="40" w:type="dxa"/>
            </w:tcMar>
            <w:vAlign w:val="center"/>
          </w:tcPr>
          <w:p w14:paraId="1B0ED8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(18.368)</w:t>
            </w:r>
          </w:p>
        </w:tc>
        <w:tc>
          <w:tcPr>
            <w:tcW w:w="1545" w:type="dxa"/>
            <w:tcBorders>
              <w:top w:val="nil"/>
              <w:left w:val="nil"/>
              <w:bottom w:val="nil"/>
              <w:right w:val="nil"/>
              <w:tl2br w:val="nil"/>
              <w:tr2bl w:val="nil"/>
            </w:tcBorders>
            <w:tcMar>
              <w:left w:w="40" w:type="dxa"/>
              <w:right w:w="40" w:type="dxa"/>
            </w:tcMar>
            <w:vAlign w:val="center"/>
          </w:tcPr>
          <w:p w14:paraId="23A662C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(10.749)</w:t>
            </w:r>
          </w:p>
        </w:tc>
      </w:tr>
      <w:tr w:rsidR="006E5C03" w14:paraId="60C422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465" w:type="dxa"/>
            <w:tcBorders>
              <w:top w:val="nil"/>
              <w:left w:val="nil"/>
              <w:bottom w:val="nil"/>
              <w:right w:val="nil"/>
              <w:tl2br w:val="nil"/>
              <w:tr2bl w:val="nil"/>
            </w:tcBorders>
            <w:tcMar>
              <w:left w:w="40" w:type="dxa"/>
              <w:right w:w="40" w:type="dxa"/>
            </w:tcMar>
            <w:vAlign w:val="center"/>
          </w:tcPr>
          <w:p w14:paraId="22F1534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Reembolso por cessão de operações</w:t>
            </w:r>
          </w:p>
        </w:tc>
        <w:tc>
          <w:tcPr>
            <w:tcW w:w="1545" w:type="dxa"/>
            <w:tcBorders>
              <w:top w:val="nil"/>
              <w:left w:val="nil"/>
              <w:bottom w:val="nil"/>
              <w:right w:val="nil"/>
              <w:tl2br w:val="nil"/>
              <w:tr2bl w:val="nil"/>
            </w:tcBorders>
            <w:tcMar>
              <w:left w:w="40" w:type="dxa"/>
              <w:right w:w="115" w:type="dxa"/>
            </w:tcMar>
            <w:vAlign w:val="center"/>
          </w:tcPr>
          <w:p w14:paraId="1F141B2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40" w:type="dxa"/>
            </w:tcMar>
            <w:vAlign w:val="center"/>
          </w:tcPr>
          <w:p w14:paraId="6161F9D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(51)</w:t>
            </w:r>
          </w:p>
        </w:tc>
        <w:tc>
          <w:tcPr>
            <w:tcW w:w="1545" w:type="dxa"/>
            <w:tcBorders>
              <w:top w:val="nil"/>
              <w:left w:val="nil"/>
              <w:bottom w:val="nil"/>
              <w:right w:val="nil"/>
              <w:tl2br w:val="nil"/>
              <w:tr2bl w:val="nil"/>
            </w:tcBorders>
            <w:tcMar>
              <w:left w:w="40" w:type="dxa"/>
              <w:right w:w="40" w:type="dxa"/>
            </w:tcMar>
            <w:vAlign w:val="center"/>
          </w:tcPr>
          <w:p w14:paraId="06BA64B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(38)</w:t>
            </w:r>
          </w:p>
        </w:tc>
        <w:tc>
          <w:tcPr>
            <w:tcW w:w="1545" w:type="dxa"/>
            <w:tcBorders>
              <w:top w:val="nil"/>
              <w:left w:val="nil"/>
              <w:bottom w:val="nil"/>
              <w:right w:val="nil"/>
              <w:tl2br w:val="nil"/>
              <w:tr2bl w:val="nil"/>
            </w:tcBorders>
            <w:tcMar>
              <w:left w:w="40" w:type="dxa"/>
              <w:right w:w="40" w:type="dxa"/>
            </w:tcMar>
            <w:vAlign w:val="center"/>
          </w:tcPr>
          <w:p w14:paraId="37B61EB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(52)</w:t>
            </w:r>
          </w:p>
        </w:tc>
      </w:tr>
      <w:tr w:rsidR="006E5C03" w14:paraId="458199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5F79C1A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tcMar>
              <w:left w:w="40" w:type="dxa"/>
              <w:right w:w="40" w:type="dxa"/>
            </w:tcMar>
            <w:vAlign w:val="center"/>
          </w:tcPr>
          <w:p w14:paraId="5D0760A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(37.132)</w:t>
            </w:r>
          </w:p>
        </w:tc>
        <w:tc>
          <w:tcPr>
            <w:tcW w:w="1545" w:type="dxa"/>
            <w:tcBorders>
              <w:top w:val="nil"/>
              <w:left w:val="nil"/>
              <w:bottom w:val="single" w:sz="4" w:space="0" w:color="000000"/>
              <w:right w:val="nil"/>
              <w:tl2br w:val="nil"/>
              <w:tr2bl w:val="nil"/>
            </w:tcBorders>
            <w:tcMar>
              <w:left w:w="40" w:type="dxa"/>
              <w:right w:w="40" w:type="dxa"/>
            </w:tcMar>
            <w:vAlign w:val="center"/>
          </w:tcPr>
          <w:p w14:paraId="7F132AC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(33.481)</w:t>
            </w:r>
          </w:p>
        </w:tc>
        <w:tc>
          <w:tcPr>
            <w:tcW w:w="1545" w:type="dxa"/>
            <w:tcBorders>
              <w:top w:val="nil"/>
              <w:left w:val="nil"/>
              <w:bottom w:val="single" w:sz="4" w:space="0" w:color="000000"/>
              <w:right w:val="nil"/>
              <w:tl2br w:val="nil"/>
              <w:tr2bl w:val="nil"/>
            </w:tcBorders>
            <w:tcMar>
              <w:left w:w="40" w:type="dxa"/>
              <w:right w:w="40" w:type="dxa"/>
            </w:tcMar>
            <w:vAlign w:val="center"/>
          </w:tcPr>
          <w:p w14:paraId="1D5DCF4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(79.229)</w:t>
            </w:r>
          </w:p>
        </w:tc>
        <w:tc>
          <w:tcPr>
            <w:tcW w:w="1545" w:type="dxa"/>
            <w:tcBorders>
              <w:top w:val="nil"/>
              <w:left w:val="nil"/>
              <w:bottom w:val="single" w:sz="4" w:space="0" w:color="000000"/>
              <w:right w:val="nil"/>
              <w:tl2br w:val="nil"/>
              <w:tr2bl w:val="nil"/>
            </w:tcBorders>
            <w:tcMar>
              <w:left w:w="40" w:type="dxa"/>
              <w:right w:w="40" w:type="dxa"/>
            </w:tcMar>
            <w:vAlign w:val="center"/>
          </w:tcPr>
          <w:p w14:paraId="32E63B6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(64.973)</w:t>
            </w:r>
          </w:p>
        </w:tc>
      </w:tr>
    </w:tbl>
    <w:p w14:paraId="17D7E394" w14:textId="77777777" w:rsidR="003013D8" w:rsidRDefault="00975FAC"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8D6BE2">
        <w:rPr>
          <w:rFonts w:ascii="BancoDoBrasil Textos" w:hAnsi="BancoDoBrasil Textos"/>
        </w:rPr>
        <w:t>(1)</w:t>
      </w:r>
      <w:r w:rsidRPr="008D6BE2">
        <w:rPr>
          <w:rFonts w:ascii="BancoDoBrasil Textos" w:hAnsi="BancoDoBrasil Textos"/>
        </w:rPr>
        <w:tab/>
        <w:t>Referem-se às comissões pagas às empresas prestadoras de serviços de cobrança, conforme critérios definidos em contratos</w:t>
      </w:r>
      <w:r>
        <w:rPr>
          <w:rFonts w:ascii="BancoDoBrasil Textos" w:hAnsi="BancoDoBrasil Textos"/>
        </w:rPr>
        <w:t>;</w:t>
      </w:r>
    </w:p>
    <w:p w14:paraId="50427649" w14:textId="1C39961D" w:rsidR="008D6BE2" w:rsidRPr="008D6BE2" w:rsidRDefault="00975FAC"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Pr>
          <w:rFonts w:ascii="BancoDoBrasil Textos" w:hAnsi="BancoDoBrasil Textos"/>
        </w:rPr>
        <w:t>(2)</w:t>
      </w:r>
      <w:r>
        <w:rPr>
          <w:rFonts w:ascii="BancoDoBrasil Textos" w:hAnsi="BancoDoBrasil Textos"/>
        </w:rPr>
        <w:tab/>
      </w:r>
      <w:r w:rsidRPr="008D6BE2">
        <w:rPr>
          <w:rFonts w:ascii="BancoDoBrasil Textos" w:hAnsi="BancoDoBrasil Textos"/>
        </w:rPr>
        <w:t>Referem-se às despesas vinculadas ao pagamento de empresas prestadoras de serviços de cobrança ativa e receptiva (Contact Center), envio de mensagens, enriquecimento de dados e plataformas de negociação digital de dívidas.</w:t>
      </w:r>
    </w:p>
    <w:p w14:paraId="20C0C056"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1D9F79B6" w14:textId="6987ED0A" w:rsidR="00B272DA" w:rsidRDefault="00B272DA" w:rsidP="0046159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7" w:name="RG_MARKER_404070"/>
      <w:bookmarkEnd w:id="27"/>
    </w:p>
    <w:p w14:paraId="0A0D0620" w14:textId="77777777" w:rsidR="00533F70" w:rsidRPr="00461593" w:rsidRDefault="00975FAC" w:rsidP="003535C7">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461593">
        <w:rPr>
          <w:rFonts w:ascii="BancoDoBrasil Textos" w:eastAsia="Calibri" w:hAnsi="BancoDoBrasil Textos" w:cs="Times New Roman"/>
          <w:b/>
          <w:bCs/>
          <w:kern w:val="0"/>
          <w:sz w:val="20"/>
          <w:szCs w:val="20"/>
        </w:rPr>
        <w:lastRenderedPageBreak/>
        <w:t>16 – Outras receitas / (despesas) operacionais</w:t>
      </w:r>
    </w:p>
    <w:p w14:paraId="30B0A649" w14:textId="77777777" w:rsidR="003013D8" w:rsidRPr="009325B5" w:rsidRDefault="00975FAC" w:rsidP="00625B8B">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9325B5">
        <w:rPr>
          <w:rFonts w:ascii="BancoDoBrasil Textos" w:hAnsi="BancoDoBrasil Textos" w:cs="Arial"/>
          <w:b/>
          <w:sz w:val="18"/>
          <w:szCs w:val="18"/>
        </w:rPr>
        <w:t xml:space="preserve">Despesas </w:t>
      </w:r>
      <w:r>
        <w:rPr>
          <w:rFonts w:ascii="BancoDoBrasil Textos" w:hAnsi="BancoDoBrasil Textos" w:cs="Arial"/>
          <w:b/>
          <w:sz w:val="18"/>
          <w:szCs w:val="18"/>
        </w:rPr>
        <w:t>a</w:t>
      </w:r>
      <w:r w:rsidRPr="009325B5">
        <w:rPr>
          <w:rFonts w:ascii="BancoDoBrasil Textos" w:hAnsi="BancoDoBrasil Textos" w:cs="Arial"/>
          <w:b/>
          <w:sz w:val="18"/>
          <w:szCs w:val="18"/>
        </w:rPr>
        <w:t>dministrativas</w:t>
      </w:r>
    </w:p>
    <w:tbl>
      <w:tblPr>
        <w:tblW w:w="9645" w:type="dxa"/>
        <w:tblLayout w:type="fixed"/>
        <w:tblLook w:val="0600" w:firstRow="0" w:lastRow="0" w:firstColumn="0" w:lastColumn="0" w:noHBand="1" w:noVBand="1"/>
        <w:tblCaption w:val="NEOUTRASRECDESPDespAdm"/>
      </w:tblPr>
      <w:tblGrid>
        <w:gridCol w:w="3465"/>
        <w:gridCol w:w="1545"/>
        <w:gridCol w:w="1545"/>
        <w:gridCol w:w="1545"/>
        <w:gridCol w:w="1545"/>
      </w:tblGrid>
      <w:tr w:rsidR="006E5C03" w14:paraId="4E212B9F" w14:textId="77777777">
        <w:trPr>
          <w:cantSplit/>
          <w:trHeight w:hRule="exact" w:val="270"/>
        </w:trPr>
        <w:tc>
          <w:tcPr>
            <w:tcW w:w="3465" w:type="dxa"/>
            <w:tcBorders>
              <w:top w:val="nil"/>
              <w:left w:val="nil"/>
              <w:bottom w:val="single" w:sz="4" w:space="0" w:color="000000"/>
              <w:right w:val="nil"/>
              <w:tl2br w:val="nil"/>
              <w:tr2bl w:val="nil"/>
            </w:tcBorders>
            <w:tcMar>
              <w:left w:w="0" w:type="dxa"/>
              <w:right w:w="0" w:type="dxa"/>
            </w:tcMar>
            <w:vAlign w:val="bottom"/>
          </w:tcPr>
          <w:p w14:paraId="03E7FBE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bottom"/>
          </w:tcPr>
          <w:p w14:paraId="75B7043C"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bottom"/>
          </w:tcPr>
          <w:p w14:paraId="092A6AA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bottom"/>
          </w:tcPr>
          <w:p w14:paraId="3B4A886C"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3560657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1FC37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69933EB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0DAB98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20CDE0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2AE151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B6C2B3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44C51C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nil"/>
              <w:right w:val="nil"/>
              <w:tl2br w:val="nil"/>
              <w:tr2bl w:val="nil"/>
            </w:tcBorders>
            <w:tcMar>
              <w:left w:w="40" w:type="dxa"/>
              <w:right w:w="40" w:type="dxa"/>
            </w:tcMar>
            <w:vAlign w:val="center"/>
          </w:tcPr>
          <w:p w14:paraId="29BF107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Pessoal, encargos sociais, benefícios e treinamentos</w:t>
            </w:r>
          </w:p>
        </w:tc>
        <w:tc>
          <w:tcPr>
            <w:tcW w:w="15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1E7BF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(10.807)</w:t>
            </w:r>
          </w:p>
        </w:tc>
        <w:tc>
          <w:tcPr>
            <w:tcW w:w="15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2A4F84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(8.326)</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1DD482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(20.799)</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7C9394E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(15.731)</w:t>
            </w:r>
          </w:p>
        </w:tc>
      </w:tr>
      <w:tr w:rsidR="006E5C03" w14:paraId="6BAC5B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58F60E7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Processamento de dados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295F56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(4.382)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DF421C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(2.806)</w:t>
            </w:r>
          </w:p>
        </w:tc>
        <w:tc>
          <w:tcPr>
            <w:tcW w:w="1545" w:type="dxa"/>
            <w:tcBorders>
              <w:top w:val="nil"/>
              <w:left w:val="nil"/>
              <w:bottom w:val="nil"/>
              <w:right w:val="nil"/>
              <w:tl2br w:val="nil"/>
              <w:tr2bl w:val="nil"/>
            </w:tcBorders>
            <w:noWrap/>
            <w:tcMar>
              <w:left w:w="40" w:type="dxa"/>
              <w:right w:w="40" w:type="dxa"/>
            </w:tcMar>
            <w:vAlign w:val="center"/>
          </w:tcPr>
          <w:p w14:paraId="19C15D9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(9.640)</w:t>
            </w:r>
          </w:p>
        </w:tc>
        <w:tc>
          <w:tcPr>
            <w:tcW w:w="1545" w:type="dxa"/>
            <w:tcBorders>
              <w:top w:val="nil"/>
              <w:left w:val="nil"/>
              <w:bottom w:val="nil"/>
              <w:right w:val="nil"/>
              <w:tl2br w:val="nil"/>
              <w:tr2bl w:val="nil"/>
            </w:tcBorders>
            <w:noWrap/>
            <w:tcMar>
              <w:left w:w="40" w:type="dxa"/>
              <w:right w:w="40" w:type="dxa"/>
            </w:tcMar>
            <w:vAlign w:val="center"/>
          </w:tcPr>
          <w:p w14:paraId="2A2F17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(6.674)</w:t>
            </w:r>
          </w:p>
        </w:tc>
      </w:tr>
      <w:tr w:rsidR="006E5C03" w14:paraId="153DE0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4E31EB6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Serviços técnicos especializados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C21324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(2.042)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0928F6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(1.513)</w:t>
            </w:r>
          </w:p>
        </w:tc>
        <w:tc>
          <w:tcPr>
            <w:tcW w:w="1545" w:type="dxa"/>
            <w:tcBorders>
              <w:top w:val="nil"/>
              <w:left w:val="nil"/>
              <w:bottom w:val="nil"/>
              <w:right w:val="nil"/>
              <w:tl2br w:val="nil"/>
              <w:tr2bl w:val="nil"/>
            </w:tcBorders>
            <w:noWrap/>
            <w:tcMar>
              <w:left w:w="40" w:type="dxa"/>
              <w:right w:w="40" w:type="dxa"/>
            </w:tcMar>
            <w:vAlign w:val="center"/>
          </w:tcPr>
          <w:p w14:paraId="21954D4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(2.827)</w:t>
            </w:r>
          </w:p>
        </w:tc>
        <w:tc>
          <w:tcPr>
            <w:tcW w:w="1545" w:type="dxa"/>
            <w:tcBorders>
              <w:top w:val="nil"/>
              <w:left w:val="nil"/>
              <w:bottom w:val="nil"/>
              <w:right w:val="nil"/>
              <w:tl2br w:val="nil"/>
              <w:tr2bl w:val="nil"/>
            </w:tcBorders>
            <w:noWrap/>
            <w:tcMar>
              <w:left w:w="40" w:type="dxa"/>
              <w:right w:w="40" w:type="dxa"/>
            </w:tcMar>
            <w:vAlign w:val="center"/>
          </w:tcPr>
          <w:p w14:paraId="77C32A6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(3.622)</w:t>
            </w:r>
          </w:p>
        </w:tc>
      </w:tr>
      <w:tr w:rsidR="006E5C03" w14:paraId="613CA0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01D19BD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Concessão de uso de software</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154931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(1.098)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49AFF1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(718)</w:t>
            </w:r>
          </w:p>
        </w:tc>
        <w:tc>
          <w:tcPr>
            <w:tcW w:w="1545" w:type="dxa"/>
            <w:tcBorders>
              <w:top w:val="nil"/>
              <w:left w:val="nil"/>
              <w:bottom w:val="nil"/>
              <w:right w:val="nil"/>
              <w:tl2br w:val="nil"/>
              <w:tr2bl w:val="nil"/>
            </w:tcBorders>
            <w:noWrap/>
            <w:tcMar>
              <w:left w:w="40" w:type="dxa"/>
              <w:right w:w="40" w:type="dxa"/>
            </w:tcMar>
            <w:vAlign w:val="center"/>
          </w:tcPr>
          <w:p w14:paraId="493824B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(2.414)</w:t>
            </w:r>
          </w:p>
        </w:tc>
        <w:tc>
          <w:tcPr>
            <w:tcW w:w="1545" w:type="dxa"/>
            <w:tcBorders>
              <w:top w:val="nil"/>
              <w:left w:val="nil"/>
              <w:bottom w:val="nil"/>
              <w:right w:val="nil"/>
              <w:tl2br w:val="nil"/>
              <w:tr2bl w:val="nil"/>
            </w:tcBorders>
            <w:noWrap/>
            <w:tcMar>
              <w:left w:w="40" w:type="dxa"/>
              <w:right w:w="40" w:type="dxa"/>
            </w:tcMar>
            <w:vAlign w:val="center"/>
          </w:tcPr>
          <w:p w14:paraId="09E6404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(1.465)</w:t>
            </w:r>
          </w:p>
        </w:tc>
      </w:tr>
      <w:tr w:rsidR="006E5C03" w14:paraId="19D84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6DE873B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Participações no lucro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9AB8D7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(908)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55FF1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(765)</w:t>
            </w:r>
          </w:p>
        </w:tc>
        <w:tc>
          <w:tcPr>
            <w:tcW w:w="1545" w:type="dxa"/>
            <w:tcBorders>
              <w:top w:val="nil"/>
              <w:left w:val="nil"/>
              <w:bottom w:val="nil"/>
              <w:right w:val="nil"/>
              <w:tl2br w:val="nil"/>
              <w:tr2bl w:val="nil"/>
            </w:tcBorders>
            <w:noWrap/>
            <w:tcMar>
              <w:left w:w="40" w:type="dxa"/>
              <w:right w:w="40" w:type="dxa"/>
            </w:tcMar>
            <w:vAlign w:val="center"/>
          </w:tcPr>
          <w:p w14:paraId="1CB3C2A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(1.910)</w:t>
            </w:r>
          </w:p>
        </w:tc>
        <w:tc>
          <w:tcPr>
            <w:tcW w:w="1545" w:type="dxa"/>
            <w:tcBorders>
              <w:top w:val="nil"/>
              <w:left w:val="nil"/>
              <w:bottom w:val="nil"/>
              <w:right w:val="nil"/>
              <w:tl2br w:val="nil"/>
              <w:tr2bl w:val="nil"/>
            </w:tcBorders>
            <w:noWrap/>
            <w:tcMar>
              <w:left w:w="40" w:type="dxa"/>
              <w:right w:w="40" w:type="dxa"/>
            </w:tcMar>
            <w:vAlign w:val="center"/>
          </w:tcPr>
          <w:p w14:paraId="373F7E2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(1.531)</w:t>
            </w:r>
          </w:p>
        </w:tc>
      </w:tr>
      <w:tr w:rsidR="006E5C03" w14:paraId="13363F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184F7AE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Legais e judiciais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C2AB0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(325)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CC7F47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(797)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DFA9ED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(1.013)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2ABC87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(1.223)</w:t>
            </w:r>
          </w:p>
        </w:tc>
      </w:tr>
      <w:tr w:rsidR="006E5C03" w14:paraId="4793FE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232DA7F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Promoções e relações públicas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990FF7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(894)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AA4C7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E819D9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(990)</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D87A36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(248)</w:t>
            </w:r>
          </w:p>
        </w:tc>
      </w:tr>
      <w:tr w:rsidR="006E5C03" w14:paraId="262577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139C556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Serviços de terceiros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F8463D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(521)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4F74E1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E7C265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BD8C5B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(386)</w:t>
            </w:r>
          </w:p>
        </w:tc>
      </w:tr>
      <w:tr w:rsidR="006E5C03" w14:paraId="7C2A49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065D1C4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Depreciação - Arrendamento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D11DE6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18EDC4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w:t>
            </w:r>
          </w:p>
        </w:tc>
        <w:tc>
          <w:tcPr>
            <w:tcW w:w="1545" w:type="dxa"/>
            <w:tcBorders>
              <w:top w:val="nil"/>
              <w:left w:val="nil"/>
              <w:bottom w:val="nil"/>
              <w:right w:val="nil"/>
              <w:tl2br w:val="nil"/>
              <w:tr2bl w:val="nil"/>
            </w:tcBorders>
            <w:noWrap/>
            <w:tcMar>
              <w:left w:w="40" w:type="dxa"/>
              <w:right w:w="40" w:type="dxa"/>
            </w:tcMar>
            <w:vAlign w:val="center"/>
          </w:tcPr>
          <w:p w14:paraId="10A48F9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c>
          <w:tcPr>
            <w:tcW w:w="1545" w:type="dxa"/>
            <w:tcBorders>
              <w:top w:val="nil"/>
              <w:left w:val="nil"/>
              <w:bottom w:val="nil"/>
              <w:right w:val="nil"/>
              <w:tl2br w:val="nil"/>
              <w:tr2bl w:val="nil"/>
            </w:tcBorders>
            <w:noWrap/>
            <w:tcMar>
              <w:left w:w="40" w:type="dxa"/>
              <w:right w:w="40" w:type="dxa"/>
            </w:tcMar>
            <w:vAlign w:val="center"/>
          </w:tcPr>
          <w:p w14:paraId="142575F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r>
      <w:tr w:rsidR="006E5C03" w14:paraId="338590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7D43979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Tributárias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51BE67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(474)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A64E5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BC7444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(484)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692A9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(1.052)</w:t>
            </w:r>
          </w:p>
        </w:tc>
      </w:tr>
      <w:tr w:rsidR="006E5C03" w14:paraId="2240EB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25F6C96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Honorários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79973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501EA9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591C7B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(396)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4A6E8E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(331)</w:t>
            </w:r>
          </w:p>
        </w:tc>
      </w:tr>
      <w:tr w:rsidR="006E5C03" w14:paraId="2AE6AB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2F8B560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Comunicação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F70DA6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776BB2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0F630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(377)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FA57E3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(103)</w:t>
            </w:r>
          </w:p>
        </w:tc>
      </w:tr>
      <w:tr w:rsidR="006E5C03" w14:paraId="54AE1A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6E57434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Viagens no País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4BC0D6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(203)</w:t>
            </w:r>
          </w:p>
        </w:tc>
        <w:tc>
          <w:tcPr>
            <w:tcW w:w="1545" w:type="dxa"/>
            <w:tcBorders>
              <w:top w:val="nil"/>
              <w:left w:val="nil"/>
              <w:bottom w:val="nil"/>
              <w:right w:val="nil"/>
              <w:tl2br w:val="nil"/>
              <w:tr2bl w:val="nil"/>
            </w:tcBorders>
            <w:noWrap/>
            <w:tcMar>
              <w:left w:w="40" w:type="dxa"/>
              <w:right w:w="40" w:type="dxa"/>
            </w:tcMar>
            <w:vAlign w:val="center"/>
          </w:tcPr>
          <w:p w14:paraId="5D5AD46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(125)</w:t>
            </w:r>
          </w:p>
        </w:tc>
        <w:tc>
          <w:tcPr>
            <w:tcW w:w="1545" w:type="dxa"/>
            <w:tcBorders>
              <w:top w:val="nil"/>
              <w:left w:val="nil"/>
              <w:bottom w:val="nil"/>
              <w:right w:val="nil"/>
              <w:tl2br w:val="nil"/>
              <w:tr2bl w:val="nil"/>
            </w:tcBorders>
            <w:noWrap/>
            <w:tcMar>
              <w:left w:w="40" w:type="dxa"/>
              <w:right w:w="40" w:type="dxa"/>
            </w:tcMar>
            <w:vAlign w:val="center"/>
          </w:tcPr>
          <w:p w14:paraId="00933EC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(321)</w:t>
            </w:r>
          </w:p>
        </w:tc>
        <w:tc>
          <w:tcPr>
            <w:tcW w:w="1545" w:type="dxa"/>
            <w:tcBorders>
              <w:top w:val="nil"/>
              <w:left w:val="nil"/>
              <w:bottom w:val="nil"/>
              <w:right w:val="nil"/>
              <w:tl2br w:val="nil"/>
              <w:tr2bl w:val="nil"/>
            </w:tcBorders>
            <w:noWrap/>
            <w:tcMar>
              <w:left w:w="40" w:type="dxa"/>
              <w:right w:w="40" w:type="dxa"/>
            </w:tcMar>
            <w:vAlign w:val="center"/>
          </w:tcPr>
          <w:p w14:paraId="2BDCE79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(184)</w:t>
            </w:r>
          </w:p>
        </w:tc>
      </w:tr>
      <w:tr w:rsidR="006E5C03" w14:paraId="7C6855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3646E24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Condomínio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862CD8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(165)</w:t>
            </w:r>
          </w:p>
        </w:tc>
        <w:tc>
          <w:tcPr>
            <w:tcW w:w="1545" w:type="dxa"/>
            <w:tcBorders>
              <w:top w:val="nil"/>
              <w:left w:val="nil"/>
              <w:bottom w:val="nil"/>
              <w:right w:val="nil"/>
              <w:tl2br w:val="nil"/>
              <w:tr2bl w:val="nil"/>
            </w:tcBorders>
            <w:noWrap/>
            <w:tcMar>
              <w:left w:w="40" w:type="dxa"/>
              <w:right w:w="40" w:type="dxa"/>
            </w:tcMar>
            <w:vAlign w:val="center"/>
          </w:tcPr>
          <w:p w14:paraId="6174705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(237)</w:t>
            </w:r>
          </w:p>
        </w:tc>
        <w:tc>
          <w:tcPr>
            <w:tcW w:w="1545" w:type="dxa"/>
            <w:tcBorders>
              <w:top w:val="nil"/>
              <w:left w:val="nil"/>
              <w:bottom w:val="nil"/>
              <w:right w:val="nil"/>
              <w:tl2br w:val="nil"/>
              <w:tr2bl w:val="nil"/>
            </w:tcBorders>
            <w:noWrap/>
            <w:tcMar>
              <w:left w:w="40" w:type="dxa"/>
              <w:right w:w="40" w:type="dxa"/>
            </w:tcMar>
            <w:vAlign w:val="center"/>
          </w:tcPr>
          <w:p w14:paraId="4B05A1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(318)</w:t>
            </w:r>
          </w:p>
        </w:tc>
        <w:tc>
          <w:tcPr>
            <w:tcW w:w="1545" w:type="dxa"/>
            <w:tcBorders>
              <w:top w:val="nil"/>
              <w:left w:val="nil"/>
              <w:bottom w:val="nil"/>
              <w:right w:val="nil"/>
              <w:tl2br w:val="nil"/>
              <w:tr2bl w:val="nil"/>
            </w:tcBorders>
            <w:noWrap/>
            <w:tcMar>
              <w:left w:w="40" w:type="dxa"/>
              <w:right w:w="40" w:type="dxa"/>
            </w:tcMar>
            <w:vAlign w:val="center"/>
          </w:tcPr>
          <w:p w14:paraId="3222CEE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(309)</w:t>
            </w:r>
          </w:p>
        </w:tc>
      </w:tr>
      <w:tr w:rsidR="006E5C03" w14:paraId="074768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49AF6F4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Aluguéis</w:t>
            </w:r>
          </w:p>
        </w:tc>
        <w:tc>
          <w:tcPr>
            <w:tcW w:w="1545" w:type="dxa"/>
            <w:tcBorders>
              <w:top w:val="nil"/>
              <w:left w:val="nil"/>
              <w:bottom w:val="nil"/>
              <w:right w:val="nil"/>
              <w:tl2br w:val="nil"/>
              <w:tr2bl w:val="nil"/>
            </w:tcBorders>
            <w:noWrap/>
            <w:tcMar>
              <w:left w:w="40" w:type="dxa"/>
              <w:right w:w="40" w:type="dxa"/>
            </w:tcMar>
            <w:vAlign w:val="center"/>
          </w:tcPr>
          <w:p w14:paraId="6A4E16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(72)</w:t>
            </w:r>
          </w:p>
        </w:tc>
        <w:tc>
          <w:tcPr>
            <w:tcW w:w="1545" w:type="dxa"/>
            <w:tcBorders>
              <w:top w:val="nil"/>
              <w:left w:val="nil"/>
              <w:bottom w:val="nil"/>
              <w:right w:val="nil"/>
              <w:tl2br w:val="nil"/>
              <w:tr2bl w:val="nil"/>
            </w:tcBorders>
            <w:noWrap/>
            <w:tcMar>
              <w:left w:w="40" w:type="dxa"/>
              <w:right w:w="40" w:type="dxa"/>
            </w:tcMar>
            <w:vAlign w:val="center"/>
          </w:tcPr>
          <w:p w14:paraId="50C4B5F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(73)</w:t>
            </w:r>
          </w:p>
        </w:tc>
        <w:tc>
          <w:tcPr>
            <w:tcW w:w="1545" w:type="dxa"/>
            <w:tcBorders>
              <w:top w:val="nil"/>
              <w:left w:val="nil"/>
              <w:bottom w:val="nil"/>
              <w:right w:val="nil"/>
              <w:tl2br w:val="nil"/>
              <w:tr2bl w:val="nil"/>
            </w:tcBorders>
            <w:noWrap/>
            <w:tcMar>
              <w:left w:w="40" w:type="dxa"/>
              <w:right w:w="40" w:type="dxa"/>
            </w:tcMar>
            <w:vAlign w:val="center"/>
          </w:tcPr>
          <w:p w14:paraId="2585467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(144)</w:t>
            </w:r>
          </w:p>
        </w:tc>
        <w:tc>
          <w:tcPr>
            <w:tcW w:w="1545" w:type="dxa"/>
            <w:tcBorders>
              <w:top w:val="nil"/>
              <w:left w:val="nil"/>
              <w:bottom w:val="nil"/>
              <w:right w:val="nil"/>
              <w:tl2br w:val="nil"/>
              <w:tr2bl w:val="nil"/>
            </w:tcBorders>
            <w:noWrap/>
            <w:tcMar>
              <w:left w:w="40" w:type="dxa"/>
              <w:right w:w="40" w:type="dxa"/>
            </w:tcMar>
            <w:vAlign w:val="center"/>
          </w:tcPr>
          <w:p w14:paraId="04ECB0C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(147)</w:t>
            </w:r>
          </w:p>
        </w:tc>
      </w:tr>
      <w:tr w:rsidR="006E5C03" w14:paraId="28E3EB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5970F5F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Aprovisionamentos e ajustes patrimoniais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D9A27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DFBA0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93D6ED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4D2DFE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(214)</w:t>
            </w:r>
          </w:p>
        </w:tc>
      </w:tr>
      <w:tr w:rsidR="006E5C03" w14:paraId="51173E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4ADC8CC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Sistema financeiro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A115BB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(97)</w:t>
            </w:r>
          </w:p>
        </w:tc>
        <w:tc>
          <w:tcPr>
            <w:tcW w:w="1545" w:type="dxa"/>
            <w:tcBorders>
              <w:top w:val="nil"/>
              <w:left w:val="nil"/>
              <w:bottom w:val="nil"/>
              <w:right w:val="nil"/>
              <w:tl2br w:val="nil"/>
              <w:tr2bl w:val="nil"/>
            </w:tcBorders>
            <w:noWrap/>
            <w:tcMar>
              <w:left w:w="40" w:type="dxa"/>
              <w:right w:w="115" w:type="dxa"/>
            </w:tcMar>
            <w:vAlign w:val="center"/>
          </w:tcPr>
          <w:p w14:paraId="56F7BE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noWrap/>
            <w:tcMar>
              <w:left w:w="40" w:type="dxa"/>
              <w:right w:w="40" w:type="dxa"/>
            </w:tcMar>
            <w:vAlign w:val="center"/>
          </w:tcPr>
          <w:p w14:paraId="795C40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(139)</w:t>
            </w:r>
          </w:p>
        </w:tc>
        <w:tc>
          <w:tcPr>
            <w:tcW w:w="1545" w:type="dxa"/>
            <w:tcBorders>
              <w:top w:val="nil"/>
              <w:left w:val="nil"/>
              <w:bottom w:val="nil"/>
              <w:right w:val="nil"/>
              <w:tl2br w:val="nil"/>
              <w:tr2bl w:val="nil"/>
            </w:tcBorders>
            <w:noWrap/>
            <w:tcMar>
              <w:left w:w="40" w:type="dxa"/>
              <w:right w:w="115" w:type="dxa"/>
            </w:tcMar>
            <w:vAlign w:val="center"/>
          </w:tcPr>
          <w:p w14:paraId="631FAC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715FFA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03CDD8D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Custos indiretos contadoria BB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B0441D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D5F96F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7309B1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EB99A4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(121)</w:t>
            </w:r>
          </w:p>
        </w:tc>
      </w:tr>
      <w:tr w:rsidR="006E5C03" w14:paraId="23B8F0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0A11F60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Custos de suporte direção geral BB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E190C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1F95C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6542C4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632BE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(87)</w:t>
            </w:r>
          </w:p>
        </w:tc>
      </w:tr>
      <w:tr w:rsidR="006E5C03" w14:paraId="718DC5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shd w:val="clear" w:color="FFFFFF" w:fill="FFFFFF"/>
            <w:tcMar>
              <w:left w:w="40" w:type="dxa"/>
              <w:right w:w="40" w:type="dxa"/>
            </w:tcMar>
            <w:vAlign w:val="center"/>
          </w:tcPr>
          <w:p w14:paraId="0901268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Outras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C2FA0A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(624)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A32BC1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(781)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766E2F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(796)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11E46C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(1.103)</w:t>
            </w:r>
          </w:p>
        </w:tc>
      </w:tr>
      <w:tr w:rsidR="006E5C03" w14:paraId="44C63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66CBEEF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389A47E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(23.554)</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11C627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(17.678)</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79EC730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(44.264)</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7F06D9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(35.141)</w:t>
            </w:r>
          </w:p>
        </w:tc>
      </w:tr>
    </w:tbl>
    <w:p w14:paraId="02E5FD71" w14:textId="77777777" w:rsidR="00BE7AFD"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4C3889A7" w14:textId="77777777" w:rsidR="00822732" w:rsidRPr="009325B5"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3005AEF4" w14:textId="77777777" w:rsidR="00533F70" w:rsidRPr="009325B5" w:rsidRDefault="00975FAC" w:rsidP="00625B8B">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9325B5">
        <w:rPr>
          <w:rFonts w:ascii="BancoDoBrasil Textos" w:hAnsi="BancoDoBrasil Textos" w:cs="Arial"/>
          <w:b/>
          <w:sz w:val="18"/>
          <w:szCs w:val="18"/>
        </w:rPr>
        <w:t xml:space="preserve">Outras </w:t>
      </w:r>
      <w:r>
        <w:rPr>
          <w:rFonts w:ascii="BancoDoBrasil Textos" w:hAnsi="BancoDoBrasil Textos" w:cs="Arial"/>
          <w:b/>
          <w:sz w:val="18"/>
          <w:szCs w:val="18"/>
        </w:rPr>
        <w:t>r</w:t>
      </w:r>
      <w:r w:rsidRPr="009325B5">
        <w:rPr>
          <w:rFonts w:ascii="BancoDoBrasil Textos" w:hAnsi="BancoDoBrasil Textos" w:cs="Arial"/>
          <w:b/>
          <w:sz w:val="18"/>
          <w:szCs w:val="18"/>
        </w:rPr>
        <w:t xml:space="preserve">eceitas </w:t>
      </w:r>
      <w:r>
        <w:rPr>
          <w:rFonts w:ascii="BancoDoBrasil Textos" w:hAnsi="BancoDoBrasil Textos" w:cs="Arial"/>
          <w:b/>
          <w:sz w:val="18"/>
          <w:szCs w:val="18"/>
        </w:rPr>
        <w:t>o</w:t>
      </w:r>
      <w:r w:rsidRPr="009325B5">
        <w:rPr>
          <w:rFonts w:ascii="BancoDoBrasil Textos" w:hAnsi="BancoDoBrasil Textos" w:cs="Arial"/>
          <w:b/>
          <w:sz w:val="18"/>
          <w:szCs w:val="18"/>
        </w:rPr>
        <w:t>peracionais</w:t>
      </w:r>
    </w:p>
    <w:tbl>
      <w:tblPr>
        <w:tblW w:w="9675" w:type="dxa"/>
        <w:tblLayout w:type="fixed"/>
        <w:tblLook w:val="0600" w:firstRow="0" w:lastRow="0" w:firstColumn="0" w:lastColumn="0" w:noHBand="1" w:noVBand="1"/>
        <w:tblCaption w:val="NEOUTRASRECDESPOtrRecOpe"/>
      </w:tblPr>
      <w:tblGrid>
        <w:gridCol w:w="3495"/>
        <w:gridCol w:w="1545"/>
        <w:gridCol w:w="1545"/>
        <w:gridCol w:w="1545"/>
        <w:gridCol w:w="1545"/>
      </w:tblGrid>
      <w:tr w:rsidR="006E5C03" w14:paraId="6E3CA1C1" w14:textId="77777777">
        <w:trPr>
          <w:cantSplit/>
          <w:trHeight w:hRule="exact" w:val="270"/>
        </w:trPr>
        <w:tc>
          <w:tcPr>
            <w:tcW w:w="3495" w:type="dxa"/>
            <w:tcBorders>
              <w:top w:val="nil"/>
              <w:left w:val="nil"/>
              <w:bottom w:val="single" w:sz="4" w:space="0" w:color="000000"/>
              <w:right w:val="nil"/>
              <w:tl2br w:val="nil"/>
              <w:tr2bl w:val="nil"/>
            </w:tcBorders>
            <w:tcMar>
              <w:left w:w="0" w:type="dxa"/>
              <w:right w:w="0" w:type="dxa"/>
            </w:tcMar>
            <w:vAlign w:val="bottom"/>
          </w:tcPr>
          <w:p w14:paraId="6515849B"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bottom"/>
          </w:tcPr>
          <w:p w14:paraId="058D107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bottom"/>
          </w:tcPr>
          <w:p w14:paraId="0FBD7D2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bottom"/>
          </w:tcPr>
          <w:p w14:paraId="7375EA9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0DB4DAD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0A61BB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95" w:type="dxa"/>
            <w:tcBorders>
              <w:top w:val="single" w:sz="4" w:space="0" w:color="000000"/>
              <w:left w:val="nil"/>
              <w:bottom w:val="single" w:sz="4" w:space="0" w:color="000000"/>
              <w:right w:val="nil"/>
              <w:tl2br w:val="nil"/>
              <w:tr2bl w:val="nil"/>
            </w:tcBorders>
            <w:tcMar>
              <w:left w:w="0" w:type="dxa"/>
              <w:right w:w="0" w:type="dxa"/>
            </w:tcMar>
            <w:vAlign w:val="center"/>
          </w:tcPr>
          <w:p w14:paraId="27164AA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D3B6F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C239CE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D48430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8406B5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59AF9D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single" w:sz="4" w:space="0" w:color="000000"/>
              <w:left w:val="nil"/>
              <w:bottom w:val="nil"/>
              <w:right w:val="nil"/>
              <w:tl2br w:val="nil"/>
              <w:tr2bl w:val="nil"/>
            </w:tcBorders>
            <w:tcMar>
              <w:left w:w="40" w:type="dxa"/>
              <w:right w:w="40" w:type="dxa"/>
            </w:tcMar>
            <w:vAlign w:val="center"/>
          </w:tcPr>
          <w:p w14:paraId="624FA7C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Reversão de provisões trabalhistas e cíveis</w:t>
            </w:r>
          </w:p>
        </w:tc>
        <w:tc>
          <w:tcPr>
            <w:tcW w:w="15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24E50A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6.782</w:t>
            </w:r>
          </w:p>
        </w:tc>
        <w:tc>
          <w:tcPr>
            <w:tcW w:w="1545" w:type="dxa"/>
            <w:tcBorders>
              <w:top w:val="single" w:sz="4" w:space="0" w:color="000000"/>
              <w:left w:val="nil"/>
              <w:bottom w:val="nil"/>
              <w:right w:val="nil"/>
              <w:tl2br w:val="nil"/>
              <w:tr2bl w:val="nil"/>
            </w:tcBorders>
            <w:tcMar>
              <w:left w:w="40" w:type="dxa"/>
              <w:right w:w="115" w:type="dxa"/>
            </w:tcMar>
            <w:vAlign w:val="center"/>
          </w:tcPr>
          <w:p w14:paraId="01DC8EE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13.944</w:t>
            </w:r>
          </w:p>
        </w:tc>
        <w:tc>
          <w:tcPr>
            <w:tcW w:w="15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0562F66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14.212</w:t>
            </w:r>
          </w:p>
        </w:tc>
        <w:tc>
          <w:tcPr>
            <w:tcW w:w="1545" w:type="dxa"/>
            <w:tcBorders>
              <w:top w:val="single" w:sz="4" w:space="0" w:color="000000"/>
              <w:left w:val="nil"/>
              <w:bottom w:val="nil"/>
              <w:right w:val="nil"/>
              <w:tl2br w:val="nil"/>
              <w:tr2bl w:val="nil"/>
            </w:tcBorders>
            <w:tcMar>
              <w:left w:w="40" w:type="dxa"/>
              <w:right w:w="115" w:type="dxa"/>
            </w:tcMar>
            <w:vAlign w:val="center"/>
          </w:tcPr>
          <w:p w14:paraId="4092C58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27.052</w:t>
            </w:r>
          </w:p>
        </w:tc>
      </w:tr>
      <w:tr w:rsidR="006E5C03" w14:paraId="498588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41326D6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Recuperação de despesas de terceiros </w:t>
            </w:r>
            <w:r>
              <w:rPr>
                <w:rFonts w:ascii="BancoDoBrasil Textos" w:eastAsia="BancoDoBrasil Textos" w:hAnsi="BancoDoBrasil Textos" w:cs="BancoDoBrasil Textos"/>
                <w:color w:val="000000"/>
                <w:kern w:val="0"/>
                <w:sz w:val="16"/>
                <w:szCs w:val="22"/>
                <w:vertAlign w:val="superscript"/>
              </w:rPr>
              <w:t>(1)</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69C38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809</w:t>
            </w:r>
          </w:p>
        </w:tc>
        <w:tc>
          <w:tcPr>
            <w:tcW w:w="1545" w:type="dxa"/>
            <w:tcBorders>
              <w:top w:val="nil"/>
              <w:left w:val="nil"/>
              <w:bottom w:val="nil"/>
              <w:right w:val="nil"/>
              <w:tl2br w:val="nil"/>
              <w:tr2bl w:val="nil"/>
            </w:tcBorders>
            <w:tcMar>
              <w:left w:w="40" w:type="dxa"/>
              <w:right w:w="115" w:type="dxa"/>
            </w:tcMar>
            <w:vAlign w:val="center"/>
          </w:tcPr>
          <w:p w14:paraId="7224DB4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457</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0AFE5D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2.426</w:t>
            </w:r>
          </w:p>
        </w:tc>
        <w:tc>
          <w:tcPr>
            <w:tcW w:w="1545" w:type="dxa"/>
            <w:tcBorders>
              <w:top w:val="nil"/>
              <w:left w:val="nil"/>
              <w:bottom w:val="nil"/>
              <w:right w:val="nil"/>
              <w:tl2br w:val="nil"/>
              <w:tr2bl w:val="nil"/>
            </w:tcBorders>
            <w:tcMar>
              <w:left w:w="40" w:type="dxa"/>
              <w:right w:w="115" w:type="dxa"/>
            </w:tcMar>
            <w:vAlign w:val="center"/>
          </w:tcPr>
          <w:p w14:paraId="5B4D8F7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778</w:t>
            </w:r>
          </w:p>
        </w:tc>
      </w:tr>
      <w:tr w:rsidR="006E5C03" w14:paraId="729787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22DEA9C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Reembolso de escritórios advocatícios </w:t>
            </w:r>
            <w:r>
              <w:rPr>
                <w:rFonts w:ascii="BancoDoBrasil Textos" w:eastAsia="BancoDoBrasil Textos" w:hAnsi="BancoDoBrasil Textos" w:cs="BancoDoBrasil Textos"/>
                <w:color w:val="000000"/>
                <w:kern w:val="0"/>
                <w:sz w:val="16"/>
                <w:szCs w:val="22"/>
                <w:vertAlign w:val="superscript"/>
              </w:rPr>
              <w:t>(2)</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5324B1D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1.674</w:t>
            </w:r>
          </w:p>
        </w:tc>
        <w:tc>
          <w:tcPr>
            <w:tcW w:w="1545" w:type="dxa"/>
            <w:tcBorders>
              <w:top w:val="nil"/>
              <w:left w:val="nil"/>
              <w:bottom w:val="nil"/>
              <w:right w:val="nil"/>
              <w:tl2br w:val="nil"/>
              <w:tr2bl w:val="nil"/>
            </w:tcBorders>
            <w:tcMar>
              <w:left w:w="40" w:type="dxa"/>
              <w:right w:w="115" w:type="dxa"/>
            </w:tcMar>
            <w:vAlign w:val="center"/>
          </w:tcPr>
          <w:p w14:paraId="41C7E19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2C275A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1.783</w:t>
            </w:r>
          </w:p>
        </w:tc>
        <w:tc>
          <w:tcPr>
            <w:tcW w:w="1545" w:type="dxa"/>
            <w:tcBorders>
              <w:top w:val="nil"/>
              <w:left w:val="nil"/>
              <w:bottom w:val="nil"/>
              <w:right w:val="nil"/>
              <w:tl2br w:val="nil"/>
              <w:tr2bl w:val="nil"/>
            </w:tcBorders>
            <w:tcMar>
              <w:left w:w="40" w:type="dxa"/>
              <w:right w:w="115" w:type="dxa"/>
            </w:tcMar>
            <w:vAlign w:val="center"/>
          </w:tcPr>
          <w:p w14:paraId="7CB6243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w:t>
            </w:r>
          </w:p>
        </w:tc>
      </w:tr>
      <w:tr w:rsidR="006E5C03" w14:paraId="28BF35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3A4763C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Recuperação de depósitos judiciais</w:t>
            </w:r>
            <w:r>
              <w:rPr>
                <w:rFonts w:ascii="BancoDoBrasil Textos" w:eastAsia="BancoDoBrasil Textos" w:hAnsi="BancoDoBrasil Textos" w:cs="BancoDoBrasil Textos"/>
                <w:color w:val="000000"/>
                <w:kern w:val="0"/>
                <w:sz w:val="16"/>
                <w:szCs w:val="22"/>
                <w:vertAlign w:val="superscript"/>
              </w:rPr>
              <w:t xml:space="preserve"> (3)</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5FCC5F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406</w:t>
            </w:r>
          </w:p>
        </w:tc>
        <w:tc>
          <w:tcPr>
            <w:tcW w:w="1545" w:type="dxa"/>
            <w:tcBorders>
              <w:top w:val="nil"/>
              <w:left w:val="nil"/>
              <w:bottom w:val="nil"/>
              <w:right w:val="nil"/>
              <w:tl2br w:val="nil"/>
              <w:tr2bl w:val="nil"/>
            </w:tcBorders>
            <w:tcMar>
              <w:left w:w="40" w:type="dxa"/>
              <w:right w:w="115" w:type="dxa"/>
            </w:tcMar>
            <w:vAlign w:val="center"/>
          </w:tcPr>
          <w:p w14:paraId="3E89DB1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245</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9A8190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908</w:t>
            </w:r>
          </w:p>
        </w:tc>
        <w:tc>
          <w:tcPr>
            <w:tcW w:w="1545" w:type="dxa"/>
            <w:tcBorders>
              <w:top w:val="nil"/>
              <w:left w:val="nil"/>
              <w:bottom w:val="nil"/>
              <w:right w:val="nil"/>
              <w:tl2br w:val="nil"/>
              <w:tr2bl w:val="nil"/>
            </w:tcBorders>
            <w:tcMar>
              <w:left w:w="40" w:type="dxa"/>
              <w:right w:w="115" w:type="dxa"/>
            </w:tcMar>
            <w:vAlign w:val="center"/>
          </w:tcPr>
          <w:p w14:paraId="50D57A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839</w:t>
            </w:r>
          </w:p>
        </w:tc>
      </w:tr>
      <w:tr w:rsidR="006E5C03" w14:paraId="7EA981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4A6D8FB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Ressarcimento de custos - Ativos Gestão</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682F1BC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293</w:t>
            </w:r>
          </w:p>
        </w:tc>
        <w:tc>
          <w:tcPr>
            <w:tcW w:w="1545" w:type="dxa"/>
            <w:tcBorders>
              <w:top w:val="nil"/>
              <w:left w:val="nil"/>
              <w:bottom w:val="nil"/>
              <w:right w:val="nil"/>
              <w:tl2br w:val="nil"/>
              <w:tr2bl w:val="nil"/>
            </w:tcBorders>
            <w:tcMar>
              <w:left w:w="40" w:type="dxa"/>
              <w:right w:w="115" w:type="dxa"/>
            </w:tcMar>
            <w:vAlign w:val="center"/>
          </w:tcPr>
          <w:p w14:paraId="724A43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230</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26091F5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595</w:t>
            </w:r>
          </w:p>
        </w:tc>
        <w:tc>
          <w:tcPr>
            <w:tcW w:w="1545" w:type="dxa"/>
            <w:tcBorders>
              <w:top w:val="nil"/>
              <w:left w:val="nil"/>
              <w:bottom w:val="nil"/>
              <w:right w:val="nil"/>
              <w:tl2br w:val="nil"/>
              <w:tr2bl w:val="nil"/>
            </w:tcBorders>
            <w:tcMar>
              <w:left w:w="40" w:type="dxa"/>
              <w:right w:w="115" w:type="dxa"/>
            </w:tcMar>
            <w:vAlign w:val="center"/>
          </w:tcPr>
          <w:p w14:paraId="4703FA6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414</w:t>
            </w:r>
          </w:p>
        </w:tc>
      </w:tr>
      <w:tr w:rsidR="006E5C03" w14:paraId="0EC42B58" w14:textId="77777777" w:rsidTr="00CE7F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1"/>
        </w:trPr>
        <w:tc>
          <w:tcPr>
            <w:tcW w:w="3495" w:type="dxa"/>
            <w:tcBorders>
              <w:top w:val="nil"/>
              <w:left w:val="nil"/>
              <w:bottom w:val="nil"/>
              <w:right w:val="nil"/>
              <w:tl2br w:val="nil"/>
              <w:tr2bl w:val="nil"/>
            </w:tcBorders>
            <w:tcMar>
              <w:left w:w="40" w:type="dxa"/>
              <w:right w:w="40" w:type="dxa"/>
            </w:tcMar>
            <w:vAlign w:val="center"/>
          </w:tcPr>
          <w:p w14:paraId="47CBAEA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Atualização monetária de dividendos a receber</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6BF8D4A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44</w:t>
            </w:r>
          </w:p>
        </w:tc>
        <w:tc>
          <w:tcPr>
            <w:tcW w:w="1545" w:type="dxa"/>
            <w:tcBorders>
              <w:top w:val="nil"/>
              <w:left w:val="nil"/>
              <w:bottom w:val="nil"/>
              <w:right w:val="nil"/>
              <w:tl2br w:val="nil"/>
              <w:tr2bl w:val="nil"/>
            </w:tcBorders>
            <w:tcMar>
              <w:left w:w="40" w:type="dxa"/>
              <w:right w:w="115" w:type="dxa"/>
            </w:tcMar>
            <w:vAlign w:val="center"/>
          </w:tcPr>
          <w:p w14:paraId="4403C2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149</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5F50017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177</w:t>
            </w:r>
          </w:p>
        </w:tc>
        <w:tc>
          <w:tcPr>
            <w:tcW w:w="1545" w:type="dxa"/>
            <w:tcBorders>
              <w:top w:val="nil"/>
              <w:left w:val="nil"/>
              <w:bottom w:val="nil"/>
              <w:right w:val="nil"/>
              <w:tl2br w:val="nil"/>
              <w:tr2bl w:val="nil"/>
            </w:tcBorders>
            <w:tcMar>
              <w:left w:w="40" w:type="dxa"/>
              <w:right w:w="115" w:type="dxa"/>
            </w:tcMar>
            <w:vAlign w:val="center"/>
          </w:tcPr>
          <w:p w14:paraId="1B545EC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302</w:t>
            </w:r>
          </w:p>
        </w:tc>
      </w:tr>
      <w:tr w:rsidR="006E5C03" w14:paraId="110261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16BF93E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Atualização monetária de precatórios</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E99E2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37</w:t>
            </w:r>
          </w:p>
        </w:tc>
        <w:tc>
          <w:tcPr>
            <w:tcW w:w="1545" w:type="dxa"/>
            <w:tcBorders>
              <w:top w:val="nil"/>
              <w:left w:val="nil"/>
              <w:bottom w:val="nil"/>
              <w:right w:val="nil"/>
              <w:tl2br w:val="nil"/>
              <w:tr2bl w:val="nil"/>
            </w:tcBorders>
            <w:tcMar>
              <w:left w:w="40" w:type="dxa"/>
              <w:right w:w="115" w:type="dxa"/>
            </w:tcMar>
            <w:vAlign w:val="center"/>
          </w:tcPr>
          <w:p w14:paraId="00A482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23ED71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72</w:t>
            </w:r>
          </w:p>
        </w:tc>
        <w:tc>
          <w:tcPr>
            <w:tcW w:w="1545" w:type="dxa"/>
            <w:tcBorders>
              <w:top w:val="nil"/>
              <w:left w:val="nil"/>
              <w:bottom w:val="nil"/>
              <w:right w:val="nil"/>
              <w:tl2br w:val="nil"/>
              <w:tr2bl w:val="nil"/>
            </w:tcBorders>
            <w:tcMar>
              <w:left w:w="40" w:type="dxa"/>
              <w:right w:w="115" w:type="dxa"/>
            </w:tcMar>
            <w:vAlign w:val="center"/>
          </w:tcPr>
          <w:p w14:paraId="7FCDB0B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3C041E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95" w:type="dxa"/>
            <w:tcBorders>
              <w:top w:val="nil"/>
              <w:left w:val="nil"/>
              <w:bottom w:val="nil"/>
              <w:right w:val="nil"/>
              <w:tl2br w:val="nil"/>
              <w:tr2bl w:val="nil"/>
            </w:tcBorders>
            <w:tcMar>
              <w:left w:w="40" w:type="dxa"/>
              <w:right w:w="40" w:type="dxa"/>
            </w:tcMar>
            <w:vAlign w:val="center"/>
          </w:tcPr>
          <w:p w14:paraId="2358159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Atualização de impostos e contribuições a compensar</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0540BB1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1F57140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6AA8889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72</w:t>
            </w:r>
          </w:p>
        </w:tc>
        <w:tc>
          <w:tcPr>
            <w:tcW w:w="1545" w:type="dxa"/>
            <w:tcBorders>
              <w:top w:val="nil"/>
              <w:left w:val="nil"/>
              <w:bottom w:val="nil"/>
              <w:right w:val="nil"/>
              <w:tl2br w:val="nil"/>
              <w:tr2bl w:val="nil"/>
            </w:tcBorders>
            <w:tcMar>
              <w:left w:w="40" w:type="dxa"/>
              <w:right w:w="115" w:type="dxa"/>
            </w:tcMar>
            <w:vAlign w:val="center"/>
          </w:tcPr>
          <w:p w14:paraId="5E8C00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1FC673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050E6E6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Outras</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15ADD58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176</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48E5AF2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2E7C4D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180</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71C7F9C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w:t>
            </w:r>
          </w:p>
        </w:tc>
      </w:tr>
      <w:tr w:rsidR="006E5C03" w14:paraId="4299B9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single" w:sz="4" w:space="0" w:color="000000"/>
              <w:right w:val="nil"/>
              <w:tl2br w:val="nil"/>
              <w:tr2bl w:val="nil"/>
            </w:tcBorders>
            <w:tcMar>
              <w:left w:w="40" w:type="dxa"/>
              <w:right w:w="40" w:type="dxa"/>
            </w:tcMar>
            <w:vAlign w:val="center"/>
          </w:tcPr>
          <w:p w14:paraId="1B5A381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tcMar>
              <w:left w:w="40" w:type="dxa"/>
              <w:right w:w="115" w:type="dxa"/>
            </w:tcMar>
            <w:vAlign w:val="center"/>
          </w:tcPr>
          <w:p w14:paraId="6F27BBC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10.221</w:t>
            </w:r>
          </w:p>
        </w:tc>
        <w:tc>
          <w:tcPr>
            <w:tcW w:w="1545" w:type="dxa"/>
            <w:tcBorders>
              <w:top w:val="nil"/>
              <w:left w:val="nil"/>
              <w:bottom w:val="single" w:sz="4" w:space="0" w:color="000000"/>
              <w:right w:val="nil"/>
              <w:tl2br w:val="nil"/>
              <w:tr2bl w:val="nil"/>
            </w:tcBorders>
            <w:tcMar>
              <w:left w:w="40" w:type="dxa"/>
              <w:right w:w="115" w:type="dxa"/>
            </w:tcMar>
            <w:vAlign w:val="center"/>
          </w:tcPr>
          <w:p w14:paraId="625AA1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15.026</w:t>
            </w:r>
          </w:p>
        </w:tc>
        <w:tc>
          <w:tcPr>
            <w:tcW w:w="1545" w:type="dxa"/>
            <w:tcBorders>
              <w:top w:val="nil"/>
              <w:left w:val="nil"/>
              <w:bottom w:val="single" w:sz="4" w:space="0" w:color="000000"/>
              <w:right w:val="nil"/>
              <w:tl2br w:val="nil"/>
              <w:tr2bl w:val="nil"/>
            </w:tcBorders>
            <w:tcMar>
              <w:left w:w="40" w:type="dxa"/>
              <w:right w:w="115" w:type="dxa"/>
            </w:tcMar>
            <w:vAlign w:val="center"/>
          </w:tcPr>
          <w:p w14:paraId="49EBA8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20.425</w:t>
            </w:r>
          </w:p>
        </w:tc>
        <w:tc>
          <w:tcPr>
            <w:tcW w:w="1545" w:type="dxa"/>
            <w:tcBorders>
              <w:top w:val="nil"/>
              <w:left w:val="nil"/>
              <w:bottom w:val="single" w:sz="4" w:space="0" w:color="000000"/>
              <w:right w:val="nil"/>
              <w:tl2br w:val="nil"/>
              <w:tr2bl w:val="nil"/>
            </w:tcBorders>
            <w:tcMar>
              <w:left w:w="40" w:type="dxa"/>
              <w:right w:w="115" w:type="dxa"/>
            </w:tcMar>
            <w:vAlign w:val="center"/>
          </w:tcPr>
          <w:p w14:paraId="70A344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29.405</w:t>
            </w:r>
          </w:p>
        </w:tc>
      </w:tr>
    </w:tbl>
    <w:p w14:paraId="1E601B81" w14:textId="77777777" w:rsidR="00B272DA" w:rsidRDefault="00975FAC" w:rsidP="00B272DA">
      <w:pPr>
        <w:pStyle w:val="07-Legenda"/>
        <w:keepLines w:val="0"/>
        <w:pBdr>
          <w:top w:val="nil"/>
          <w:left w:val="nil"/>
          <w:bottom w:val="nil"/>
          <w:right w:val="nil"/>
          <w:between w:val="nil"/>
          <w:bar w:val="nil"/>
        </w:pBdr>
        <w:rPr>
          <w:rFonts w:ascii="BancoDoBrasil Textos" w:hAnsi="BancoDoBrasil Textos"/>
          <w:bdr w:val="nil"/>
        </w:rPr>
      </w:pPr>
      <w:r>
        <w:rPr>
          <w:rFonts w:ascii="BancoDoBrasil Textos" w:hAnsi="BancoDoBrasil Textos"/>
        </w:rPr>
        <w:t>(1)</w:t>
      </w:r>
      <w:r>
        <w:rPr>
          <w:rFonts w:ascii="BancoDoBrasil Textos" w:hAnsi="BancoDoBrasil Textos"/>
        </w:rPr>
        <w:tab/>
      </w:r>
      <w:r w:rsidRPr="009325B5">
        <w:rPr>
          <w:rFonts w:ascii="BancoDoBrasil Textos" w:hAnsi="BancoDoBrasil Textos"/>
        </w:rPr>
        <w:t>Refere-se</w:t>
      </w:r>
      <w:r>
        <w:rPr>
          <w:rFonts w:ascii="BancoDoBrasil Textos" w:hAnsi="BancoDoBrasil Textos"/>
        </w:rPr>
        <w:t>, principalmente, ao reembolso de custas judiciais pelo banco cedente de operações de créditos adquiridas</w:t>
      </w:r>
      <w:r w:rsidRPr="009325B5">
        <w:rPr>
          <w:rFonts w:ascii="BancoDoBrasil Textos" w:hAnsi="BancoDoBrasil Textos"/>
        </w:rPr>
        <w:t>.</w:t>
      </w:r>
    </w:p>
    <w:p w14:paraId="680BE8A5" w14:textId="77777777" w:rsidR="00B272DA" w:rsidRDefault="00975FAC" w:rsidP="00B272DA">
      <w:pPr>
        <w:pStyle w:val="07-Legenda"/>
        <w:keepLines w:val="0"/>
        <w:pBdr>
          <w:top w:val="nil"/>
          <w:left w:val="nil"/>
          <w:bottom w:val="nil"/>
          <w:right w:val="nil"/>
          <w:between w:val="nil"/>
          <w:bar w:val="nil"/>
        </w:pBdr>
        <w:rPr>
          <w:rFonts w:ascii="BancoDoBrasil Textos" w:hAnsi="BancoDoBrasil Textos"/>
          <w:bdr w:val="nil"/>
        </w:rPr>
      </w:pPr>
      <w:r w:rsidRPr="009325B5">
        <w:rPr>
          <w:rFonts w:ascii="BancoDoBrasil Textos" w:hAnsi="BancoDoBrasil Textos"/>
        </w:rPr>
        <w:t>(</w:t>
      </w:r>
      <w:r>
        <w:rPr>
          <w:rFonts w:ascii="BancoDoBrasil Textos" w:hAnsi="BancoDoBrasil Textos"/>
        </w:rPr>
        <w:t>2</w:t>
      </w:r>
      <w:r w:rsidRPr="009325B5">
        <w:rPr>
          <w:rFonts w:ascii="BancoDoBrasil Textos" w:hAnsi="BancoDoBrasil Textos"/>
        </w:rPr>
        <w:t>)</w:t>
      </w:r>
      <w:r w:rsidRPr="009325B5">
        <w:rPr>
          <w:rFonts w:ascii="BancoDoBrasil Textos" w:hAnsi="BancoDoBrasil Textos"/>
        </w:rPr>
        <w:tab/>
        <w:t xml:space="preserve">Refere-se </w:t>
      </w:r>
      <w:r>
        <w:rPr>
          <w:rFonts w:ascii="BancoDoBrasil Textos" w:hAnsi="BancoDoBrasil Textos"/>
        </w:rPr>
        <w:t>à devolução de custas judiciais dos escritórios advocatícios</w:t>
      </w:r>
      <w:r w:rsidRPr="009325B5">
        <w:rPr>
          <w:rFonts w:ascii="BancoDoBrasil Textos" w:hAnsi="BancoDoBrasil Textos"/>
        </w:rPr>
        <w:t>.</w:t>
      </w:r>
    </w:p>
    <w:p w14:paraId="2BE8F868" w14:textId="77777777" w:rsidR="005110A5" w:rsidRPr="009325B5" w:rsidRDefault="00975FAC" w:rsidP="005110A5">
      <w:pPr>
        <w:pStyle w:val="07-Legenda"/>
        <w:keepLines w:val="0"/>
        <w:pBdr>
          <w:top w:val="nil"/>
          <w:left w:val="nil"/>
          <w:bottom w:val="nil"/>
          <w:right w:val="nil"/>
          <w:between w:val="nil"/>
          <w:bar w:val="nil"/>
        </w:pBdr>
        <w:rPr>
          <w:rFonts w:ascii="BancoDoBrasil Textos" w:hAnsi="BancoDoBrasil Textos"/>
          <w:bdr w:val="nil"/>
        </w:rPr>
      </w:pPr>
      <w:r w:rsidRPr="009325B5">
        <w:rPr>
          <w:rFonts w:ascii="BancoDoBrasil Textos" w:hAnsi="BancoDoBrasil Textos"/>
        </w:rPr>
        <w:t>(</w:t>
      </w:r>
      <w:r w:rsidR="00B272DA">
        <w:rPr>
          <w:rFonts w:ascii="BancoDoBrasil Textos" w:hAnsi="BancoDoBrasil Textos"/>
        </w:rPr>
        <w:t>3</w:t>
      </w:r>
      <w:r w:rsidRPr="009325B5">
        <w:rPr>
          <w:rFonts w:ascii="BancoDoBrasil Textos" w:hAnsi="BancoDoBrasil Textos"/>
        </w:rPr>
        <w:t>)</w:t>
      </w:r>
      <w:r w:rsidRPr="009325B5">
        <w:rPr>
          <w:rFonts w:ascii="BancoDoBrasil Textos" w:hAnsi="BancoDoBrasil Textos"/>
        </w:rPr>
        <w:tab/>
      </w:r>
      <w:r w:rsidR="00B272DA" w:rsidRPr="009325B5">
        <w:rPr>
          <w:rFonts w:ascii="BancoDoBrasil Textos" w:hAnsi="BancoDoBrasil Textos"/>
        </w:rPr>
        <w:t>Refere-se</w:t>
      </w:r>
      <w:r w:rsidR="00B272DA">
        <w:rPr>
          <w:rFonts w:ascii="BancoDoBrasil Textos" w:hAnsi="BancoDoBrasil Textos"/>
        </w:rPr>
        <w:t>, principalmente, ao levantamento de depósitos judiciais.</w:t>
      </w:r>
    </w:p>
    <w:p w14:paraId="238E67ED" w14:textId="77777777" w:rsidR="005110A5" w:rsidRPr="009325B5"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2935C724" w14:textId="77777777" w:rsidR="00F95B2B" w:rsidRPr="009325B5"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0F2573F7" w14:textId="77777777" w:rsidR="00533F70" w:rsidRPr="009325B5" w:rsidRDefault="00975FAC" w:rsidP="00625B8B">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9325B5">
        <w:rPr>
          <w:rFonts w:ascii="BancoDoBrasil Textos" w:hAnsi="BancoDoBrasil Textos" w:cs="Arial"/>
          <w:b/>
          <w:sz w:val="18"/>
          <w:szCs w:val="18"/>
        </w:rPr>
        <w:lastRenderedPageBreak/>
        <w:t xml:space="preserve">Outras </w:t>
      </w:r>
      <w:r>
        <w:rPr>
          <w:rFonts w:ascii="BancoDoBrasil Textos" w:hAnsi="BancoDoBrasil Textos" w:cs="Arial"/>
          <w:b/>
          <w:sz w:val="18"/>
          <w:szCs w:val="18"/>
        </w:rPr>
        <w:t>d</w:t>
      </w:r>
      <w:r w:rsidRPr="009325B5">
        <w:rPr>
          <w:rFonts w:ascii="BancoDoBrasil Textos" w:hAnsi="BancoDoBrasil Textos" w:cs="Arial"/>
          <w:b/>
          <w:sz w:val="18"/>
          <w:szCs w:val="18"/>
        </w:rPr>
        <w:t xml:space="preserve">espesas </w:t>
      </w:r>
      <w:r>
        <w:rPr>
          <w:rFonts w:ascii="BancoDoBrasil Textos" w:hAnsi="BancoDoBrasil Textos" w:cs="Arial"/>
          <w:b/>
          <w:sz w:val="18"/>
          <w:szCs w:val="18"/>
        </w:rPr>
        <w:t>o</w:t>
      </w:r>
      <w:r w:rsidRPr="009325B5">
        <w:rPr>
          <w:rFonts w:ascii="BancoDoBrasil Textos" w:hAnsi="BancoDoBrasil Textos" w:cs="Arial"/>
          <w:b/>
          <w:sz w:val="18"/>
          <w:szCs w:val="18"/>
        </w:rPr>
        <w:t>peracionais</w:t>
      </w:r>
    </w:p>
    <w:tbl>
      <w:tblPr>
        <w:tblW w:w="9675" w:type="dxa"/>
        <w:tblLayout w:type="fixed"/>
        <w:tblLook w:val="0600" w:firstRow="0" w:lastRow="0" w:firstColumn="0" w:lastColumn="0" w:noHBand="1" w:noVBand="1"/>
        <w:tblCaption w:val="NEOUTRASRECDESPOtrDespOpe"/>
      </w:tblPr>
      <w:tblGrid>
        <w:gridCol w:w="3015"/>
        <w:gridCol w:w="480"/>
        <w:gridCol w:w="1545"/>
        <w:gridCol w:w="1545"/>
        <w:gridCol w:w="1545"/>
        <w:gridCol w:w="1545"/>
      </w:tblGrid>
      <w:tr w:rsidR="006E5C03" w14:paraId="5D231837" w14:textId="77777777">
        <w:trPr>
          <w:cantSplit/>
          <w:trHeight w:hRule="exact" w:val="270"/>
        </w:trPr>
        <w:tc>
          <w:tcPr>
            <w:tcW w:w="3015" w:type="dxa"/>
            <w:tcBorders>
              <w:top w:val="nil"/>
              <w:left w:val="nil"/>
              <w:bottom w:val="single" w:sz="4" w:space="0" w:color="000000"/>
              <w:right w:val="nil"/>
              <w:tl2br w:val="nil"/>
              <w:tr2bl w:val="nil"/>
            </w:tcBorders>
            <w:noWrap/>
            <w:tcMar>
              <w:left w:w="0" w:type="dxa"/>
              <w:right w:w="0" w:type="dxa"/>
            </w:tcMar>
            <w:vAlign w:val="bottom"/>
          </w:tcPr>
          <w:p w14:paraId="2ADE93F0"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37DE236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6001B9C7"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3D40F570"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0014A3FB"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noWrap/>
            <w:tcMar>
              <w:left w:w="0" w:type="dxa"/>
              <w:right w:w="0" w:type="dxa"/>
            </w:tcMar>
            <w:vAlign w:val="center"/>
          </w:tcPr>
          <w:p w14:paraId="32E382F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0C3EBC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single" w:sz="4" w:space="0" w:color="000000"/>
              <w:right w:val="nil"/>
              <w:tl2br w:val="nil"/>
              <w:tr2bl w:val="nil"/>
            </w:tcBorders>
            <w:tcMar>
              <w:left w:w="0" w:type="dxa"/>
              <w:right w:w="0" w:type="dxa"/>
            </w:tcMar>
            <w:vAlign w:val="center"/>
          </w:tcPr>
          <w:p w14:paraId="2664D41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05295598"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DC556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695364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54F6B2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2CF781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431FFF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single" w:sz="4" w:space="0" w:color="000000"/>
              <w:left w:val="nil"/>
              <w:bottom w:val="nil"/>
              <w:right w:val="nil"/>
              <w:tl2br w:val="nil"/>
              <w:tr2bl w:val="nil"/>
            </w:tcBorders>
            <w:tcMar>
              <w:left w:w="40" w:type="dxa"/>
              <w:right w:w="40" w:type="dxa"/>
            </w:tcMar>
            <w:vAlign w:val="center"/>
          </w:tcPr>
          <w:p w14:paraId="5DD4883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Provisões trabalhistas e cíveis</w:t>
            </w:r>
          </w:p>
        </w:tc>
        <w:tc>
          <w:tcPr>
            <w:tcW w:w="480" w:type="dxa"/>
            <w:tcBorders>
              <w:top w:val="single" w:sz="4" w:space="0" w:color="000000"/>
              <w:left w:val="nil"/>
              <w:bottom w:val="nil"/>
              <w:right w:val="nil"/>
              <w:tl2br w:val="nil"/>
              <w:tr2bl w:val="nil"/>
            </w:tcBorders>
            <w:tcMar>
              <w:left w:w="0" w:type="dxa"/>
              <w:right w:w="0" w:type="dxa"/>
            </w:tcMar>
            <w:vAlign w:val="center"/>
          </w:tcPr>
          <w:p w14:paraId="3D7BD1F9"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noWrap/>
            <w:tcMar>
              <w:left w:w="40" w:type="dxa"/>
              <w:right w:w="40" w:type="dxa"/>
            </w:tcMar>
            <w:vAlign w:val="center"/>
          </w:tcPr>
          <w:p w14:paraId="5233055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(14.625)</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0A5FAF5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(16.713)</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13D5ADC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(27.067)</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0778DF6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(30.783)</w:t>
            </w:r>
          </w:p>
        </w:tc>
      </w:tr>
      <w:tr w:rsidR="006E5C03" w14:paraId="6542D9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3D8D9CD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Demandas judiciais cíveis </w:t>
            </w:r>
            <w:r>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7CC5E998"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noWrap/>
            <w:tcMar>
              <w:left w:w="40" w:type="dxa"/>
              <w:right w:w="40" w:type="dxa"/>
            </w:tcMar>
            <w:vAlign w:val="center"/>
          </w:tcPr>
          <w:p w14:paraId="4F9F6D1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(12.806)</w:t>
            </w:r>
          </w:p>
        </w:tc>
        <w:tc>
          <w:tcPr>
            <w:tcW w:w="1545" w:type="dxa"/>
            <w:tcBorders>
              <w:top w:val="nil"/>
              <w:left w:val="nil"/>
              <w:bottom w:val="nil"/>
              <w:right w:val="nil"/>
              <w:tl2br w:val="nil"/>
              <w:tr2bl w:val="nil"/>
            </w:tcBorders>
            <w:noWrap/>
            <w:tcMar>
              <w:left w:w="40" w:type="dxa"/>
              <w:right w:w="40" w:type="dxa"/>
            </w:tcMar>
            <w:vAlign w:val="center"/>
          </w:tcPr>
          <w:p w14:paraId="32291BB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(16.152)</w:t>
            </w:r>
          </w:p>
        </w:tc>
        <w:tc>
          <w:tcPr>
            <w:tcW w:w="1545" w:type="dxa"/>
            <w:tcBorders>
              <w:top w:val="nil"/>
              <w:left w:val="nil"/>
              <w:bottom w:val="nil"/>
              <w:right w:val="nil"/>
              <w:tl2br w:val="nil"/>
              <w:tr2bl w:val="nil"/>
            </w:tcBorders>
            <w:noWrap/>
            <w:tcMar>
              <w:left w:w="40" w:type="dxa"/>
              <w:right w:w="40" w:type="dxa"/>
            </w:tcMar>
            <w:vAlign w:val="center"/>
          </w:tcPr>
          <w:p w14:paraId="6E1A22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(23.287)</w:t>
            </w:r>
          </w:p>
        </w:tc>
        <w:tc>
          <w:tcPr>
            <w:tcW w:w="1545" w:type="dxa"/>
            <w:tcBorders>
              <w:top w:val="nil"/>
              <w:left w:val="nil"/>
              <w:bottom w:val="nil"/>
              <w:right w:val="nil"/>
              <w:tl2br w:val="nil"/>
              <w:tr2bl w:val="nil"/>
            </w:tcBorders>
            <w:noWrap/>
            <w:tcMar>
              <w:left w:w="40" w:type="dxa"/>
              <w:right w:w="40" w:type="dxa"/>
            </w:tcMar>
            <w:vAlign w:val="center"/>
          </w:tcPr>
          <w:p w14:paraId="7BB18B8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(29.874)</w:t>
            </w:r>
          </w:p>
        </w:tc>
      </w:tr>
      <w:tr w:rsidR="006E5C03" w14:paraId="54D14B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tcMar>
              <w:left w:w="40" w:type="dxa"/>
              <w:right w:w="40" w:type="dxa"/>
            </w:tcMar>
            <w:vAlign w:val="center"/>
          </w:tcPr>
          <w:p w14:paraId="5095DF1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209C69F2"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noWrap/>
            <w:tcMar>
              <w:left w:w="40" w:type="dxa"/>
              <w:right w:w="40" w:type="dxa"/>
            </w:tcMar>
            <w:vAlign w:val="center"/>
          </w:tcPr>
          <w:p w14:paraId="2B9934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(27.431)</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2F86501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(32.865)</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4EBBAF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(50.354)</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115A6B4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(60.657)</w:t>
            </w:r>
          </w:p>
        </w:tc>
      </w:tr>
    </w:tbl>
    <w:p w14:paraId="7C595B44" w14:textId="77777777" w:rsidR="000328D3" w:rsidRPr="009325B5" w:rsidRDefault="00975FAC" w:rsidP="000328D3">
      <w:pPr>
        <w:pStyle w:val="07-Legenda"/>
        <w:keepLines w:val="0"/>
        <w:pBdr>
          <w:top w:val="nil"/>
          <w:left w:val="nil"/>
          <w:bottom w:val="nil"/>
          <w:right w:val="nil"/>
          <w:between w:val="nil"/>
          <w:bar w:val="nil"/>
        </w:pBdr>
        <w:rPr>
          <w:rFonts w:ascii="BancoDoBrasil Textos" w:hAnsi="BancoDoBrasil Textos"/>
          <w:bdr w:val="nil"/>
        </w:rPr>
      </w:pPr>
      <w:r w:rsidRPr="009325B5">
        <w:rPr>
          <w:rFonts w:ascii="BancoDoBrasil Textos" w:hAnsi="BancoDoBrasil Textos"/>
        </w:rPr>
        <w:t>(1)</w:t>
      </w:r>
      <w:r w:rsidRPr="009325B5">
        <w:rPr>
          <w:rFonts w:ascii="BancoDoBrasil Textos" w:hAnsi="BancoDoBrasil Textos"/>
        </w:rPr>
        <w:tab/>
        <w:t>Referem-se às indenizações, honorários advocatícios e custas judiciais.</w:t>
      </w:r>
    </w:p>
    <w:p w14:paraId="0B0F400F" w14:textId="0E7CEC75" w:rsidR="00533F70" w:rsidRPr="007D62F5" w:rsidRDefault="00533F70" w:rsidP="00855AF8">
      <w:pPr>
        <w:pBdr>
          <w:top w:val="nil"/>
          <w:left w:val="nil"/>
          <w:bottom w:val="nil"/>
          <w:right w:val="nil"/>
          <w:between w:val="nil"/>
          <w:bar w:val="nil"/>
        </w:pBdr>
        <w:spacing w:after="200" w:line="276" w:lineRule="auto"/>
        <w:rPr>
          <w:rFonts w:ascii="Arial" w:hAnsi="Arial" w:cs="Arial"/>
          <w:kern w:val="0"/>
          <w:sz w:val="18"/>
          <w:szCs w:val="18"/>
          <w:bdr w:val="nil"/>
          <w:lang w:eastAsia="pt-BR"/>
        </w:rPr>
      </w:pPr>
    </w:p>
    <w:p w14:paraId="631938C4" w14:textId="1AC72BEA" w:rsidR="0030760A" w:rsidRPr="003D53B5" w:rsidRDefault="00975FAC" w:rsidP="003D53B5">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28" w:name="RG_MARKER_404075"/>
      <w:r w:rsidRPr="003D53B5">
        <w:rPr>
          <w:rFonts w:ascii="BancoDoBrasil Textos" w:eastAsia="Calibri" w:hAnsi="BancoDoBrasil Textos" w:cs="Arial"/>
          <w:b/>
          <w:bCs/>
          <w:kern w:val="0"/>
          <w:sz w:val="20"/>
          <w:szCs w:val="20"/>
          <w:lang w:val="en-US"/>
        </w:rPr>
        <w:t>17</w:t>
      </w:r>
      <w:bookmarkEnd w:id="28"/>
      <w:r w:rsidRPr="003D53B5">
        <w:rPr>
          <w:rFonts w:ascii="BancoDoBrasil Textos" w:eastAsia="Calibri" w:hAnsi="BancoDoBrasil Textos" w:cs="Arial"/>
          <w:b/>
          <w:bCs/>
          <w:kern w:val="0"/>
          <w:sz w:val="20"/>
          <w:szCs w:val="20"/>
          <w:lang w:val="en-US"/>
        </w:rPr>
        <w:t xml:space="preserve"> – </w:t>
      </w:r>
      <w:proofErr w:type="spellStart"/>
      <w:r w:rsidRPr="003D53B5">
        <w:rPr>
          <w:rFonts w:ascii="BancoDoBrasil Textos" w:eastAsia="Calibri" w:hAnsi="BancoDoBrasil Textos" w:cs="Arial"/>
          <w:b/>
          <w:bCs/>
          <w:kern w:val="0"/>
          <w:sz w:val="20"/>
          <w:szCs w:val="20"/>
          <w:lang w:val="en-US"/>
        </w:rPr>
        <w:t>Resultado</w:t>
      </w:r>
      <w:proofErr w:type="spellEnd"/>
      <w:r w:rsidRPr="003D53B5">
        <w:rPr>
          <w:rFonts w:ascii="BancoDoBrasil Textos" w:eastAsia="Calibri" w:hAnsi="BancoDoBrasil Textos" w:cs="Arial"/>
          <w:b/>
          <w:bCs/>
          <w:kern w:val="0"/>
          <w:sz w:val="20"/>
          <w:szCs w:val="20"/>
          <w:lang w:val="en-US"/>
        </w:rPr>
        <w:t xml:space="preserve"> </w:t>
      </w:r>
      <w:proofErr w:type="spellStart"/>
      <w:r w:rsidRPr="003D53B5">
        <w:rPr>
          <w:rFonts w:ascii="BancoDoBrasil Textos" w:eastAsia="Calibri" w:hAnsi="BancoDoBrasil Textos" w:cs="Arial"/>
          <w:b/>
          <w:bCs/>
          <w:kern w:val="0"/>
          <w:sz w:val="20"/>
          <w:szCs w:val="20"/>
          <w:lang w:val="en-US"/>
        </w:rPr>
        <w:t>financeiro</w:t>
      </w:r>
      <w:proofErr w:type="spellEnd"/>
    </w:p>
    <w:p w14:paraId="59A3B5AE" w14:textId="77777777" w:rsidR="0030760A" w:rsidRPr="003D53B5"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787DC56D" w14:textId="77777777" w:rsidR="0030760A" w:rsidRPr="003D53B5" w:rsidRDefault="00975FAC" w:rsidP="00CA76DF">
      <w:pPr>
        <w:pStyle w:val="PargrafodaLista"/>
        <w:numPr>
          <w:ilvl w:val="0"/>
          <w:numId w:val="20"/>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3D53B5">
        <w:rPr>
          <w:rFonts w:ascii="BancoDoBrasil Textos" w:hAnsi="BancoDoBrasil Textos" w:cs="Arial"/>
          <w:b/>
          <w:sz w:val="18"/>
          <w:szCs w:val="18"/>
          <w:lang w:val="en-US"/>
        </w:rPr>
        <w:t>Receitas</w:t>
      </w:r>
      <w:proofErr w:type="spellEnd"/>
      <w:r w:rsidRPr="003D53B5">
        <w:rPr>
          <w:rFonts w:ascii="BancoDoBrasil Textos" w:hAnsi="BancoDoBrasil Textos" w:cs="Arial"/>
          <w:b/>
          <w:sz w:val="18"/>
          <w:szCs w:val="18"/>
          <w:lang w:val="en-US"/>
        </w:rPr>
        <w:t xml:space="preserve"> </w:t>
      </w:r>
      <w:proofErr w:type="spellStart"/>
      <w:r w:rsidRPr="003D53B5">
        <w:rPr>
          <w:rFonts w:ascii="BancoDoBrasil Textos" w:hAnsi="BancoDoBrasil Textos" w:cs="Arial"/>
          <w:b/>
          <w:sz w:val="18"/>
          <w:szCs w:val="18"/>
          <w:lang w:val="en-US"/>
        </w:rPr>
        <w:t>financeiras</w:t>
      </w:r>
      <w:proofErr w:type="spellEnd"/>
    </w:p>
    <w:tbl>
      <w:tblPr>
        <w:tblW w:w="9675" w:type="dxa"/>
        <w:tblLayout w:type="fixed"/>
        <w:tblLook w:val="0600" w:firstRow="0" w:lastRow="0" w:firstColumn="0" w:lastColumn="0" w:noHBand="1" w:noVBand="1"/>
        <w:tblCaption w:val="NERESULTFINANCEIRORecFinan"/>
      </w:tblPr>
      <w:tblGrid>
        <w:gridCol w:w="3015"/>
        <w:gridCol w:w="480"/>
        <w:gridCol w:w="1545"/>
        <w:gridCol w:w="1545"/>
        <w:gridCol w:w="1545"/>
        <w:gridCol w:w="1545"/>
      </w:tblGrid>
      <w:tr w:rsidR="006E5C03" w14:paraId="00A9F139" w14:textId="77777777">
        <w:trPr>
          <w:cantSplit/>
          <w:trHeight w:hRule="exact" w:val="270"/>
        </w:trPr>
        <w:tc>
          <w:tcPr>
            <w:tcW w:w="3015" w:type="dxa"/>
            <w:tcBorders>
              <w:top w:val="nil"/>
              <w:left w:val="nil"/>
              <w:bottom w:val="single" w:sz="4" w:space="0" w:color="000000"/>
              <w:right w:val="nil"/>
              <w:tl2br w:val="nil"/>
              <w:tr2bl w:val="nil"/>
            </w:tcBorders>
            <w:noWrap/>
            <w:tcMar>
              <w:left w:w="0" w:type="dxa"/>
              <w:right w:w="0" w:type="dxa"/>
            </w:tcMar>
            <w:vAlign w:val="bottom"/>
          </w:tcPr>
          <w:p w14:paraId="0C0BD20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3C85DC1E"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6180" w:type="dxa"/>
            <w:gridSpan w:val="4"/>
            <w:tcBorders>
              <w:top w:val="nil"/>
              <w:left w:val="nil"/>
              <w:bottom w:val="single" w:sz="4" w:space="0" w:color="000000"/>
              <w:right w:val="nil"/>
              <w:tl2br w:val="nil"/>
              <w:tr2bl w:val="nil"/>
            </w:tcBorders>
            <w:tcMar>
              <w:left w:w="0" w:type="dxa"/>
              <w:right w:w="0" w:type="dxa"/>
            </w:tcMar>
            <w:vAlign w:val="center"/>
          </w:tcPr>
          <w:p w14:paraId="765A48D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6E5C03" w14:paraId="41A5F8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015" w:type="dxa"/>
            <w:tcBorders>
              <w:top w:val="single" w:sz="4" w:space="0" w:color="000000"/>
              <w:left w:val="nil"/>
              <w:bottom w:val="single" w:sz="4" w:space="0" w:color="000000"/>
              <w:right w:val="nil"/>
              <w:tl2br w:val="nil"/>
              <w:tr2bl w:val="nil"/>
            </w:tcBorders>
            <w:tcMar>
              <w:left w:w="0" w:type="dxa"/>
              <w:right w:w="0" w:type="dxa"/>
            </w:tcMar>
            <w:vAlign w:val="center"/>
          </w:tcPr>
          <w:p w14:paraId="1297CE5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64D35650"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AA332B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1DC503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BFE5C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837D9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/2025</w:t>
            </w:r>
          </w:p>
        </w:tc>
      </w:tr>
      <w:tr w:rsidR="006E5C03" w14:paraId="29686A2C" w14:textId="77777777" w:rsidTr="00CE7F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63"/>
        </w:trPr>
        <w:tc>
          <w:tcPr>
            <w:tcW w:w="3015" w:type="dxa"/>
            <w:tcBorders>
              <w:top w:val="single" w:sz="4" w:space="0" w:color="000000"/>
              <w:left w:val="nil"/>
              <w:bottom w:val="nil"/>
              <w:right w:val="nil"/>
              <w:tl2br w:val="nil"/>
              <w:tr2bl w:val="nil"/>
            </w:tcBorders>
            <w:tcMar>
              <w:left w:w="40" w:type="dxa"/>
              <w:right w:w="40" w:type="dxa"/>
            </w:tcMar>
            <w:vAlign w:val="center"/>
          </w:tcPr>
          <w:p w14:paraId="17409A06"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Rendimentos de fundos de investimento</w:t>
            </w:r>
          </w:p>
        </w:tc>
        <w:tc>
          <w:tcPr>
            <w:tcW w:w="480" w:type="dxa"/>
            <w:tcBorders>
              <w:top w:val="single" w:sz="4" w:space="0" w:color="000000"/>
              <w:left w:val="nil"/>
              <w:bottom w:val="nil"/>
              <w:right w:val="nil"/>
              <w:tl2br w:val="nil"/>
              <w:tr2bl w:val="nil"/>
            </w:tcBorders>
            <w:tcMar>
              <w:left w:w="0" w:type="dxa"/>
              <w:right w:w="0" w:type="dxa"/>
            </w:tcMar>
            <w:vAlign w:val="center"/>
          </w:tcPr>
          <w:p w14:paraId="2461A7FB" w14:textId="77777777" w:rsidR="006E5C03" w:rsidRPr="003535C7"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51760CD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9.650</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38D6967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8.564</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1B56A28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20.493</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65A5EC5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18.790</w:t>
            </w:r>
          </w:p>
        </w:tc>
      </w:tr>
      <w:tr w:rsidR="006E5C03" w14:paraId="618EBE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25BDE60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Rendimentos</w:t>
            </w:r>
            <w:proofErr w:type="spellEnd"/>
            <w:r>
              <w:rPr>
                <w:rFonts w:ascii="BancoDoBrasil Textos" w:eastAsia="BancoDoBrasil Textos" w:hAnsi="BancoDoBrasil Textos" w:cs="BancoDoBrasil Textos"/>
                <w:color w:val="000000"/>
                <w:kern w:val="0"/>
                <w:sz w:val="16"/>
                <w:szCs w:val="22"/>
                <w:lang w:val="en-US"/>
              </w:rPr>
              <w:t xml:space="preserve"> de </w:t>
            </w:r>
            <w:proofErr w:type="spellStart"/>
            <w:r>
              <w:rPr>
                <w:rFonts w:ascii="BancoDoBrasil Textos" w:eastAsia="BancoDoBrasil Textos" w:hAnsi="BancoDoBrasil Textos" w:cs="BancoDoBrasil Textos"/>
                <w:color w:val="000000"/>
                <w:kern w:val="0"/>
                <w:sz w:val="16"/>
                <w:szCs w:val="22"/>
                <w:lang w:val="en-US"/>
              </w:rPr>
              <w:t>Fidc</w:t>
            </w:r>
            <w:proofErr w:type="spellEnd"/>
          </w:p>
        </w:tc>
        <w:tc>
          <w:tcPr>
            <w:tcW w:w="480" w:type="dxa"/>
            <w:tcBorders>
              <w:top w:val="nil"/>
              <w:left w:val="nil"/>
              <w:bottom w:val="nil"/>
              <w:right w:val="nil"/>
              <w:tl2br w:val="nil"/>
              <w:tr2bl w:val="nil"/>
            </w:tcBorders>
            <w:tcMar>
              <w:left w:w="0" w:type="dxa"/>
              <w:right w:w="0" w:type="dxa"/>
            </w:tcMar>
            <w:vAlign w:val="center"/>
          </w:tcPr>
          <w:p w14:paraId="012ECF20"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545" w:type="dxa"/>
            <w:tcBorders>
              <w:top w:val="nil"/>
              <w:left w:val="nil"/>
              <w:bottom w:val="nil"/>
              <w:right w:val="nil"/>
              <w:tl2br w:val="nil"/>
              <w:tr2bl w:val="nil"/>
            </w:tcBorders>
            <w:noWrap/>
            <w:tcMar>
              <w:left w:w="40" w:type="dxa"/>
              <w:right w:w="115" w:type="dxa"/>
            </w:tcMar>
            <w:vAlign w:val="center"/>
          </w:tcPr>
          <w:p w14:paraId="7BCCA8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1.085</w:t>
            </w:r>
          </w:p>
        </w:tc>
        <w:tc>
          <w:tcPr>
            <w:tcW w:w="1545" w:type="dxa"/>
            <w:tcBorders>
              <w:top w:val="nil"/>
              <w:left w:val="nil"/>
              <w:bottom w:val="nil"/>
              <w:right w:val="nil"/>
              <w:tl2br w:val="nil"/>
              <w:tr2bl w:val="nil"/>
            </w:tcBorders>
            <w:noWrap/>
            <w:tcMar>
              <w:left w:w="40" w:type="dxa"/>
              <w:right w:w="115" w:type="dxa"/>
            </w:tcMar>
            <w:vAlign w:val="center"/>
          </w:tcPr>
          <w:p w14:paraId="756F316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545" w:type="dxa"/>
            <w:tcBorders>
              <w:top w:val="nil"/>
              <w:left w:val="nil"/>
              <w:bottom w:val="nil"/>
              <w:right w:val="nil"/>
              <w:tl2br w:val="nil"/>
              <w:tr2bl w:val="nil"/>
            </w:tcBorders>
            <w:noWrap/>
            <w:tcMar>
              <w:left w:w="40" w:type="dxa"/>
              <w:right w:w="115" w:type="dxa"/>
            </w:tcMar>
            <w:vAlign w:val="center"/>
          </w:tcPr>
          <w:p w14:paraId="45C7829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1.085</w:t>
            </w:r>
          </w:p>
        </w:tc>
        <w:tc>
          <w:tcPr>
            <w:tcW w:w="1545" w:type="dxa"/>
            <w:tcBorders>
              <w:top w:val="nil"/>
              <w:left w:val="nil"/>
              <w:bottom w:val="nil"/>
              <w:right w:val="nil"/>
              <w:tl2br w:val="nil"/>
              <w:tr2bl w:val="nil"/>
            </w:tcBorders>
            <w:noWrap/>
            <w:tcMar>
              <w:left w:w="40" w:type="dxa"/>
              <w:right w:w="115" w:type="dxa"/>
            </w:tcMar>
            <w:vAlign w:val="center"/>
          </w:tcPr>
          <w:p w14:paraId="11EA38B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71C34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3C2DA9F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CDB</w:t>
            </w:r>
          </w:p>
        </w:tc>
        <w:tc>
          <w:tcPr>
            <w:tcW w:w="480" w:type="dxa"/>
            <w:tcBorders>
              <w:top w:val="nil"/>
              <w:left w:val="nil"/>
              <w:bottom w:val="nil"/>
              <w:right w:val="nil"/>
              <w:tl2br w:val="nil"/>
              <w:tr2bl w:val="nil"/>
            </w:tcBorders>
            <w:tcMar>
              <w:left w:w="0" w:type="dxa"/>
              <w:right w:w="0" w:type="dxa"/>
            </w:tcMar>
            <w:vAlign w:val="center"/>
          </w:tcPr>
          <w:p w14:paraId="3EDED85A"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545" w:type="dxa"/>
            <w:tcBorders>
              <w:top w:val="nil"/>
              <w:left w:val="nil"/>
              <w:bottom w:val="nil"/>
              <w:right w:val="nil"/>
              <w:tl2br w:val="nil"/>
              <w:tr2bl w:val="nil"/>
            </w:tcBorders>
            <w:noWrap/>
            <w:tcMar>
              <w:left w:w="40" w:type="dxa"/>
              <w:right w:w="115" w:type="dxa"/>
            </w:tcMar>
            <w:vAlign w:val="center"/>
          </w:tcPr>
          <w:p w14:paraId="061ECA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w:t>
            </w:r>
          </w:p>
        </w:tc>
        <w:tc>
          <w:tcPr>
            <w:tcW w:w="1545" w:type="dxa"/>
            <w:tcBorders>
              <w:top w:val="nil"/>
              <w:left w:val="nil"/>
              <w:bottom w:val="nil"/>
              <w:right w:val="nil"/>
              <w:tl2br w:val="nil"/>
              <w:tr2bl w:val="nil"/>
            </w:tcBorders>
            <w:noWrap/>
            <w:tcMar>
              <w:left w:w="40" w:type="dxa"/>
              <w:right w:w="115" w:type="dxa"/>
            </w:tcMar>
            <w:vAlign w:val="center"/>
          </w:tcPr>
          <w:p w14:paraId="663F76F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w:t>
            </w:r>
          </w:p>
        </w:tc>
        <w:tc>
          <w:tcPr>
            <w:tcW w:w="1545" w:type="dxa"/>
            <w:tcBorders>
              <w:top w:val="nil"/>
              <w:left w:val="nil"/>
              <w:bottom w:val="nil"/>
              <w:right w:val="nil"/>
              <w:tl2br w:val="nil"/>
              <w:tr2bl w:val="nil"/>
            </w:tcBorders>
            <w:noWrap/>
            <w:tcMar>
              <w:left w:w="40" w:type="dxa"/>
              <w:right w:w="115" w:type="dxa"/>
            </w:tcMar>
            <w:vAlign w:val="center"/>
          </w:tcPr>
          <w:p w14:paraId="2BC2DDC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22</w:t>
            </w:r>
          </w:p>
        </w:tc>
        <w:tc>
          <w:tcPr>
            <w:tcW w:w="1545" w:type="dxa"/>
            <w:tcBorders>
              <w:top w:val="nil"/>
              <w:left w:val="nil"/>
              <w:bottom w:val="nil"/>
              <w:right w:val="nil"/>
              <w:tl2br w:val="nil"/>
              <w:tr2bl w:val="nil"/>
            </w:tcBorders>
            <w:noWrap/>
            <w:tcMar>
              <w:left w:w="40" w:type="dxa"/>
              <w:right w:w="115" w:type="dxa"/>
            </w:tcMar>
            <w:vAlign w:val="center"/>
          </w:tcPr>
          <w:p w14:paraId="6DC3208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10</w:t>
            </w:r>
          </w:p>
        </w:tc>
      </w:tr>
      <w:tr w:rsidR="006E5C03" w14:paraId="172AC8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tcMar>
              <w:left w:w="40" w:type="dxa"/>
              <w:right w:w="40" w:type="dxa"/>
            </w:tcMar>
            <w:vAlign w:val="center"/>
          </w:tcPr>
          <w:p w14:paraId="6A809D5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6320DA9C"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7E6F81D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10.745</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16D5EA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8.569</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278E59A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21.600</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1B11DBD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18.800</w:t>
            </w:r>
          </w:p>
        </w:tc>
      </w:tr>
    </w:tbl>
    <w:p w14:paraId="5F626AD2" w14:textId="77777777" w:rsidR="0030760A" w:rsidRPr="003D53B5"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5DA8D46D" w14:textId="77777777" w:rsidR="0030760A" w:rsidRPr="003D53B5"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30EA4725" w14:textId="77777777" w:rsidR="0030760A" w:rsidRPr="003D53B5" w:rsidRDefault="00975FAC" w:rsidP="00CA76DF">
      <w:pPr>
        <w:pStyle w:val="PargrafodaLista"/>
        <w:numPr>
          <w:ilvl w:val="0"/>
          <w:numId w:val="20"/>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3D53B5">
        <w:rPr>
          <w:rFonts w:ascii="BancoDoBrasil Textos" w:hAnsi="BancoDoBrasil Textos" w:cs="Arial"/>
          <w:b/>
          <w:sz w:val="18"/>
          <w:szCs w:val="18"/>
          <w:lang w:val="en-US"/>
        </w:rPr>
        <w:t>Despesas</w:t>
      </w:r>
      <w:proofErr w:type="spellEnd"/>
      <w:r w:rsidRPr="003D53B5">
        <w:rPr>
          <w:rFonts w:ascii="BancoDoBrasil Textos" w:hAnsi="BancoDoBrasil Textos" w:cs="Arial"/>
          <w:b/>
          <w:sz w:val="18"/>
          <w:szCs w:val="18"/>
          <w:lang w:val="en-US"/>
        </w:rPr>
        <w:t xml:space="preserve"> </w:t>
      </w:r>
      <w:proofErr w:type="spellStart"/>
      <w:r w:rsidRPr="003D53B5">
        <w:rPr>
          <w:rFonts w:ascii="BancoDoBrasil Textos" w:hAnsi="BancoDoBrasil Textos" w:cs="Arial"/>
          <w:b/>
          <w:sz w:val="18"/>
          <w:szCs w:val="18"/>
          <w:lang w:val="en-US"/>
        </w:rPr>
        <w:t>financeiras</w:t>
      </w:r>
      <w:proofErr w:type="spellEnd"/>
    </w:p>
    <w:tbl>
      <w:tblPr>
        <w:tblW w:w="9675" w:type="dxa"/>
        <w:tblLayout w:type="fixed"/>
        <w:tblLook w:val="0600" w:firstRow="0" w:lastRow="0" w:firstColumn="0" w:lastColumn="0" w:noHBand="1" w:noVBand="1"/>
        <w:tblCaption w:val="NERESULTFINANCEIRODepFinan"/>
      </w:tblPr>
      <w:tblGrid>
        <w:gridCol w:w="3015"/>
        <w:gridCol w:w="480"/>
        <w:gridCol w:w="1545"/>
        <w:gridCol w:w="1545"/>
        <w:gridCol w:w="1545"/>
        <w:gridCol w:w="1545"/>
      </w:tblGrid>
      <w:tr w:rsidR="006E5C03" w14:paraId="3F779F2F" w14:textId="77777777">
        <w:trPr>
          <w:cantSplit/>
          <w:trHeight w:hRule="exact" w:val="270"/>
        </w:trPr>
        <w:tc>
          <w:tcPr>
            <w:tcW w:w="3015" w:type="dxa"/>
            <w:tcBorders>
              <w:top w:val="nil"/>
              <w:left w:val="nil"/>
              <w:bottom w:val="single" w:sz="4" w:space="0" w:color="000000"/>
              <w:right w:val="nil"/>
              <w:tl2br w:val="nil"/>
              <w:tr2bl w:val="nil"/>
            </w:tcBorders>
            <w:noWrap/>
            <w:tcMar>
              <w:left w:w="0" w:type="dxa"/>
              <w:right w:w="0" w:type="dxa"/>
            </w:tcMar>
            <w:vAlign w:val="bottom"/>
          </w:tcPr>
          <w:p w14:paraId="26B81F59"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0097690F"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6180" w:type="dxa"/>
            <w:gridSpan w:val="4"/>
            <w:tcBorders>
              <w:top w:val="nil"/>
              <w:left w:val="nil"/>
              <w:bottom w:val="single" w:sz="4" w:space="0" w:color="000000"/>
              <w:right w:val="nil"/>
              <w:tl2br w:val="nil"/>
              <w:tr2bl w:val="nil"/>
            </w:tcBorders>
            <w:noWrap/>
            <w:tcMar>
              <w:left w:w="0" w:type="dxa"/>
              <w:right w:w="0" w:type="dxa"/>
            </w:tcMar>
            <w:vAlign w:val="bottom"/>
          </w:tcPr>
          <w:p w14:paraId="4BA6221D"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6E5C03" w14:paraId="31768B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single" w:sz="4" w:space="0" w:color="000000"/>
              <w:right w:val="nil"/>
              <w:tl2br w:val="nil"/>
              <w:tr2bl w:val="nil"/>
            </w:tcBorders>
            <w:tcMar>
              <w:left w:w="0" w:type="dxa"/>
              <w:right w:w="0" w:type="dxa"/>
            </w:tcMar>
            <w:vAlign w:val="center"/>
          </w:tcPr>
          <w:p w14:paraId="6B229B8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29B64305"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035E5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EBA81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2º </w:t>
            </w:r>
            <w:proofErr w:type="spellStart"/>
            <w:r>
              <w:rPr>
                <w:rFonts w:ascii="BancoDoBrasil Textos" w:eastAsia="BancoDoBrasil Textos" w:hAnsi="BancoDoBrasil Textos" w:cs="BancoDoBrasil Textos"/>
                <w:b/>
                <w:color w:val="000000"/>
                <w:kern w:val="0"/>
                <w:sz w:val="16"/>
                <w:szCs w:val="22"/>
                <w:lang w:val="en-US"/>
              </w:rPr>
              <w:t>trimestre</w:t>
            </w:r>
            <w:proofErr w:type="spellEnd"/>
            <w:r>
              <w:rPr>
                <w:rFonts w:ascii="BancoDoBrasil Textos" w:eastAsia="BancoDoBrasil Textos" w:hAnsi="BancoDoBrasil Textos" w:cs="BancoDoBrasil Textos"/>
                <w:b/>
                <w:color w:val="000000"/>
                <w:kern w:val="0"/>
                <w:sz w:val="16"/>
                <w:szCs w:val="22"/>
                <w:lang w:val="en-US"/>
              </w:rPr>
              <w:t>/2025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40A24B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430714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 xml:space="preserve">1º </w:t>
            </w:r>
            <w:proofErr w:type="spellStart"/>
            <w:r>
              <w:rPr>
                <w:rFonts w:ascii="BancoDoBrasil Textos" w:eastAsia="BancoDoBrasil Textos" w:hAnsi="BancoDoBrasil Textos" w:cs="BancoDoBrasil Textos"/>
                <w:b/>
                <w:color w:val="000000"/>
                <w:kern w:val="0"/>
                <w:sz w:val="16"/>
                <w:szCs w:val="22"/>
                <w:lang w:val="en-US"/>
              </w:rPr>
              <w:t>semestre</w:t>
            </w:r>
            <w:proofErr w:type="spellEnd"/>
            <w:r>
              <w:rPr>
                <w:rFonts w:ascii="BancoDoBrasil Textos" w:eastAsia="BancoDoBrasil Textos" w:hAnsi="BancoDoBrasil Textos" w:cs="BancoDoBrasil Textos"/>
                <w:b/>
                <w:color w:val="000000"/>
                <w:kern w:val="0"/>
                <w:sz w:val="16"/>
                <w:szCs w:val="22"/>
                <w:lang w:val="en-US"/>
              </w:rPr>
              <w:t>/2025</w:t>
            </w:r>
          </w:p>
        </w:tc>
      </w:tr>
      <w:tr w:rsidR="006E5C03" w14:paraId="0944D8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3015" w:type="dxa"/>
            <w:tcBorders>
              <w:top w:val="single" w:sz="4" w:space="0" w:color="000000"/>
              <w:left w:val="nil"/>
              <w:bottom w:val="nil"/>
              <w:right w:val="nil"/>
              <w:tl2br w:val="nil"/>
              <w:tr2bl w:val="nil"/>
            </w:tcBorders>
            <w:tcMar>
              <w:left w:w="40" w:type="dxa"/>
              <w:right w:w="40" w:type="dxa"/>
            </w:tcMar>
            <w:vAlign w:val="center"/>
          </w:tcPr>
          <w:p w14:paraId="2BE4F832"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single" w:sz="4" w:space="0" w:color="000000"/>
              <w:left w:val="nil"/>
              <w:bottom w:val="nil"/>
              <w:right w:val="nil"/>
              <w:tl2br w:val="nil"/>
              <w:tr2bl w:val="nil"/>
            </w:tcBorders>
            <w:tcMar>
              <w:left w:w="0" w:type="dxa"/>
              <w:right w:w="0" w:type="dxa"/>
            </w:tcMar>
            <w:vAlign w:val="center"/>
          </w:tcPr>
          <w:p w14:paraId="0A12721B" w14:textId="77777777" w:rsidR="006E5C03" w:rsidRPr="003535C7"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noWrap/>
            <w:tcMar>
              <w:left w:w="40" w:type="dxa"/>
              <w:right w:w="40" w:type="dxa"/>
            </w:tcMar>
            <w:vAlign w:val="center"/>
          </w:tcPr>
          <w:p w14:paraId="00B0246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(21.966)</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0071CF9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2935F94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(39.507)</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16A9C05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3630E2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3015" w:type="dxa"/>
            <w:tcBorders>
              <w:top w:val="nil"/>
              <w:left w:val="nil"/>
              <w:bottom w:val="nil"/>
              <w:right w:val="nil"/>
              <w:tl2br w:val="nil"/>
              <w:tr2bl w:val="nil"/>
            </w:tcBorders>
            <w:tcMar>
              <w:left w:w="40" w:type="dxa"/>
              <w:right w:w="40" w:type="dxa"/>
            </w:tcMar>
            <w:vAlign w:val="center"/>
          </w:tcPr>
          <w:p w14:paraId="3130D297" w14:textId="77777777" w:rsidR="006E5C03" w:rsidRPr="003535C7"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3535C7">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nil"/>
              <w:left w:val="nil"/>
              <w:bottom w:val="nil"/>
              <w:right w:val="nil"/>
              <w:tl2br w:val="nil"/>
              <w:tr2bl w:val="nil"/>
            </w:tcBorders>
            <w:tcMar>
              <w:left w:w="0" w:type="dxa"/>
              <w:right w:w="0" w:type="dxa"/>
            </w:tcMar>
            <w:vAlign w:val="center"/>
          </w:tcPr>
          <w:p w14:paraId="390BB107" w14:textId="77777777" w:rsidR="006E5C03" w:rsidRPr="003535C7"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noWrap/>
            <w:tcMar>
              <w:left w:w="40" w:type="dxa"/>
              <w:right w:w="40" w:type="dxa"/>
            </w:tcMar>
            <w:vAlign w:val="center"/>
          </w:tcPr>
          <w:p w14:paraId="109324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(3.444)</w:t>
            </w:r>
          </w:p>
        </w:tc>
        <w:tc>
          <w:tcPr>
            <w:tcW w:w="1545" w:type="dxa"/>
            <w:tcBorders>
              <w:top w:val="nil"/>
              <w:left w:val="nil"/>
              <w:bottom w:val="nil"/>
              <w:right w:val="nil"/>
              <w:tl2br w:val="nil"/>
              <w:tr2bl w:val="nil"/>
            </w:tcBorders>
            <w:noWrap/>
            <w:tcMar>
              <w:left w:w="40" w:type="dxa"/>
              <w:right w:w="40" w:type="dxa"/>
            </w:tcMar>
            <w:vAlign w:val="center"/>
          </w:tcPr>
          <w:p w14:paraId="77E3D24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(5.931)</w:t>
            </w:r>
          </w:p>
        </w:tc>
        <w:tc>
          <w:tcPr>
            <w:tcW w:w="1545" w:type="dxa"/>
            <w:tcBorders>
              <w:top w:val="nil"/>
              <w:left w:val="nil"/>
              <w:bottom w:val="nil"/>
              <w:right w:val="nil"/>
              <w:tl2br w:val="nil"/>
              <w:tr2bl w:val="nil"/>
            </w:tcBorders>
            <w:noWrap/>
            <w:tcMar>
              <w:left w:w="40" w:type="dxa"/>
              <w:right w:w="40" w:type="dxa"/>
            </w:tcMar>
            <w:vAlign w:val="center"/>
          </w:tcPr>
          <w:p w14:paraId="7A0775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(13.861)</w:t>
            </w:r>
          </w:p>
        </w:tc>
        <w:tc>
          <w:tcPr>
            <w:tcW w:w="1545" w:type="dxa"/>
            <w:tcBorders>
              <w:top w:val="nil"/>
              <w:left w:val="nil"/>
              <w:bottom w:val="nil"/>
              <w:right w:val="nil"/>
              <w:tl2br w:val="nil"/>
              <w:tr2bl w:val="nil"/>
            </w:tcBorders>
            <w:noWrap/>
            <w:tcMar>
              <w:left w:w="40" w:type="dxa"/>
              <w:right w:w="40" w:type="dxa"/>
            </w:tcMar>
            <w:vAlign w:val="center"/>
          </w:tcPr>
          <w:p w14:paraId="0B4376C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(13.292)</w:t>
            </w:r>
          </w:p>
        </w:tc>
      </w:tr>
      <w:tr w:rsidR="006E5C03" w14:paraId="4A32D5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0C75B32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Comissões</w:t>
            </w:r>
            <w:proofErr w:type="spellEnd"/>
            <w:r>
              <w:rPr>
                <w:rFonts w:ascii="BancoDoBrasil Textos" w:eastAsia="BancoDoBrasil Textos" w:hAnsi="BancoDoBrasil Textos" w:cs="BancoDoBrasil Textos"/>
                <w:color w:val="000000"/>
                <w:kern w:val="0"/>
                <w:sz w:val="16"/>
                <w:szCs w:val="22"/>
                <w:lang w:val="en-US"/>
              </w:rPr>
              <w:t xml:space="preserve"> e </w:t>
            </w:r>
            <w:proofErr w:type="spellStart"/>
            <w:r>
              <w:rPr>
                <w:rFonts w:ascii="BancoDoBrasil Textos" w:eastAsia="BancoDoBrasil Textos" w:hAnsi="BancoDoBrasil Textos" w:cs="BancoDoBrasil Textos"/>
                <w:color w:val="000000"/>
                <w:kern w:val="0"/>
                <w:sz w:val="16"/>
                <w:szCs w:val="22"/>
                <w:lang w:val="en-US"/>
              </w:rPr>
              <w:t>despesas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bancárias</w:t>
            </w:r>
            <w:proofErr w:type="spellEnd"/>
          </w:p>
        </w:tc>
        <w:tc>
          <w:tcPr>
            <w:tcW w:w="480" w:type="dxa"/>
            <w:tcBorders>
              <w:top w:val="nil"/>
              <w:left w:val="nil"/>
              <w:bottom w:val="nil"/>
              <w:right w:val="nil"/>
              <w:tl2br w:val="nil"/>
              <w:tr2bl w:val="nil"/>
            </w:tcBorders>
            <w:tcMar>
              <w:left w:w="0" w:type="dxa"/>
              <w:right w:w="0" w:type="dxa"/>
            </w:tcMar>
            <w:vAlign w:val="center"/>
          </w:tcPr>
          <w:p w14:paraId="1A670656"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545" w:type="dxa"/>
            <w:tcBorders>
              <w:top w:val="nil"/>
              <w:left w:val="nil"/>
              <w:bottom w:val="nil"/>
              <w:right w:val="nil"/>
              <w:tl2br w:val="nil"/>
              <w:tr2bl w:val="nil"/>
            </w:tcBorders>
            <w:noWrap/>
            <w:tcMar>
              <w:left w:w="40" w:type="dxa"/>
              <w:right w:w="40" w:type="dxa"/>
            </w:tcMar>
            <w:vAlign w:val="center"/>
          </w:tcPr>
          <w:p w14:paraId="7D6ACD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(765)</w:t>
            </w:r>
          </w:p>
        </w:tc>
        <w:tc>
          <w:tcPr>
            <w:tcW w:w="1545" w:type="dxa"/>
            <w:tcBorders>
              <w:top w:val="nil"/>
              <w:left w:val="nil"/>
              <w:bottom w:val="nil"/>
              <w:right w:val="nil"/>
              <w:tl2br w:val="nil"/>
              <w:tr2bl w:val="nil"/>
            </w:tcBorders>
            <w:noWrap/>
            <w:tcMar>
              <w:left w:w="40" w:type="dxa"/>
              <w:right w:w="40" w:type="dxa"/>
            </w:tcMar>
            <w:vAlign w:val="center"/>
          </w:tcPr>
          <w:p w14:paraId="056B289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(927)</w:t>
            </w:r>
          </w:p>
        </w:tc>
        <w:tc>
          <w:tcPr>
            <w:tcW w:w="1545" w:type="dxa"/>
            <w:tcBorders>
              <w:top w:val="nil"/>
              <w:left w:val="nil"/>
              <w:bottom w:val="nil"/>
              <w:right w:val="nil"/>
              <w:tl2br w:val="nil"/>
              <w:tr2bl w:val="nil"/>
            </w:tcBorders>
            <w:noWrap/>
            <w:tcMar>
              <w:left w:w="40" w:type="dxa"/>
              <w:right w:w="40" w:type="dxa"/>
            </w:tcMar>
            <w:vAlign w:val="center"/>
          </w:tcPr>
          <w:p w14:paraId="7B01B9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(1.432)</w:t>
            </w:r>
          </w:p>
        </w:tc>
        <w:tc>
          <w:tcPr>
            <w:tcW w:w="1545" w:type="dxa"/>
            <w:tcBorders>
              <w:top w:val="nil"/>
              <w:left w:val="nil"/>
              <w:bottom w:val="nil"/>
              <w:right w:val="nil"/>
              <w:tl2br w:val="nil"/>
              <w:tr2bl w:val="nil"/>
            </w:tcBorders>
            <w:noWrap/>
            <w:tcMar>
              <w:left w:w="40" w:type="dxa"/>
              <w:right w:w="40" w:type="dxa"/>
            </w:tcMar>
            <w:vAlign w:val="center"/>
          </w:tcPr>
          <w:p w14:paraId="0C483C0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(1.756)</w:t>
            </w:r>
          </w:p>
        </w:tc>
      </w:tr>
      <w:tr w:rsidR="006E5C03" w14:paraId="3A7808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1B29A90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Juros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pagos</w:t>
            </w:r>
            <w:proofErr w:type="spellEnd"/>
            <w:r>
              <w:rPr>
                <w:rFonts w:ascii="BancoDoBrasil Textos" w:eastAsia="BancoDoBrasil Textos" w:hAnsi="BancoDoBrasil Textos" w:cs="BancoDoBrasil Textos"/>
                <w:color w:val="000000"/>
                <w:kern w:val="0"/>
                <w:sz w:val="16"/>
                <w:szCs w:val="22"/>
                <w:lang w:val="en-US"/>
              </w:rPr>
              <w:t xml:space="preserve"> - </w:t>
            </w:r>
            <w:proofErr w:type="spellStart"/>
            <w:r>
              <w:rPr>
                <w:rFonts w:ascii="BancoDoBrasil Textos" w:eastAsia="BancoDoBrasil Textos" w:hAnsi="BancoDoBrasil Textos" w:cs="BancoDoBrasil Textos"/>
                <w:color w:val="000000"/>
                <w:kern w:val="0"/>
                <w:sz w:val="16"/>
                <w:szCs w:val="22"/>
                <w:lang w:val="en-US"/>
              </w:rPr>
              <w:t>Arrendamento</w:t>
            </w:r>
            <w:proofErr w:type="spellEnd"/>
          </w:p>
        </w:tc>
        <w:tc>
          <w:tcPr>
            <w:tcW w:w="480" w:type="dxa"/>
            <w:tcBorders>
              <w:top w:val="nil"/>
              <w:left w:val="nil"/>
              <w:bottom w:val="nil"/>
              <w:right w:val="nil"/>
              <w:tl2br w:val="nil"/>
              <w:tr2bl w:val="nil"/>
            </w:tcBorders>
            <w:tcMar>
              <w:left w:w="0" w:type="dxa"/>
              <w:right w:w="0" w:type="dxa"/>
            </w:tcMar>
            <w:vAlign w:val="center"/>
          </w:tcPr>
          <w:p w14:paraId="2846E895"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545" w:type="dxa"/>
            <w:tcBorders>
              <w:top w:val="nil"/>
              <w:left w:val="nil"/>
              <w:bottom w:val="nil"/>
              <w:right w:val="nil"/>
              <w:tl2br w:val="nil"/>
              <w:tr2bl w:val="nil"/>
            </w:tcBorders>
            <w:noWrap/>
            <w:tcMar>
              <w:left w:w="40" w:type="dxa"/>
              <w:right w:w="40" w:type="dxa"/>
            </w:tcMar>
            <w:vAlign w:val="center"/>
          </w:tcPr>
          <w:p w14:paraId="435570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(58)</w:t>
            </w:r>
          </w:p>
        </w:tc>
        <w:tc>
          <w:tcPr>
            <w:tcW w:w="1545" w:type="dxa"/>
            <w:tcBorders>
              <w:top w:val="nil"/>
              <w:left w:val="nil"/>
              <w:bottom w:val="nil"/>
              <w:right w:val="nil"/>
              <w:tl2br w:val="nil"/>
              <w:tr2bl w:val="nil"/>
            </w:tcBorders>
            <w:noWrap/>
            <w:tcMar>
              <w:left w:w="40" w:type="dxa"/>
              <w:right w:w="40" w:type="dxa"/>
            </w:tcMar>
            <w:vAlign w:val="center"/>
          </w:tcPr>
          <w:p w14:paraId="3FDAE56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(89)</w:t>
            </w:r>
          </w:p>
        </w:tc>
        <w:tc>
          <w:tcPr>
            <w:tcW w:w="1545" w:type="dxa"/>
            <w:tcBorders>
              <w:top w:val="nil"/>
              <w:left w:val="nil"/>
              <w:bottom w:val="nil"/>
              <w:right w:val="nil"/>
              <w:tl2br w:val="nil"/>
              <w:tr2bl w:val="nil"/>
            </w:tcBorders>
            <w:noWrap/>
            <w:tcMar>
              <w:left w:w="40" w:type="dxa"/>
              <w:right w:w="40" w:type="dxa"/>
            </w:tcMar>
            <w:vAlign w:val="center"/>
          </w:tcPr>
          <w:p w14:paraId="4BA08DE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(124)</w:t>
            </w:r>
          </w:p>
        </w:tc>
        <w:tc>
          <w:tcPr>
            <w:tcW w:w="1545" w:type="dxa"/>
            <w:tcBorders>
              <w:top w:val="nil"/>
              <w:left w:val="nil"/>
              <w:bottom w:val="nil"/>
              <w:right w:val="nil"/>
              <w:tl2br w:val="nil"/>
              <w:tr2bl w:val="nil"/>
            </w:tcBorders>
            <w:noWrap/>
            <w:tcMar>
              <w:left w:w="40" w:type="dxa"/>
              <w:right w:w="40" w:type="dxa"/>
            </w:tcMar>
            <w:vAlign w:val="center"/>
          </w:tcPr>
          <w:p w14:paraId="69714BD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(185)</w:t>
            </w:r>
          </w:p>
        </w:tc>
      </w:tr>
      <w:tr w:rsidR="006E5C03" w14:paraId="43A9BF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29E8C8D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Juros</w:t>
            </w:r>
            <w:proofErr w:type="spellEnd"/>
            <w:r>
              <w:rPr>
                <w:rFonts w:ascii="BancoDoBrasil Textos" w:eastAsia="BancoDoBrasil Textos" w:hAnsi="BancoDoBrasil Textos" w:cs="BancoDoBrasil Textos"/>
                <w:color w:val="000000"/>
                <w:kern w:val="0"/>
                <w:sz w:val="16"/>
                <w:szCs w:val="22"/>
                <w:lang w:val="en-US"/>
              </w:rPr>
              <w:t xml:space="preserve"> </w:t>
            </w:r>
            <w:proofErr w:type="spellStart"/>
            <w:r>
              <w:rPr>
                <w:rFonts w:ascii="BancoDoBrasil Textos" w:eastAsia="BancoDoBrasil Textos" w:hAnsi="BancoDoBrasil Textos" w:cs="BancoDoBrasil Textos"/>
                <w:color w:val="000000"/>
                <w:kern w:val="0"/>
                <w:sz w:val="16"/>
                <w:szCs w:val="22"/>
                <w:lang w:val="en-US"/>
              </w:rPr>
              <w:t>pagos</w:t>
            </w:r>
            <w:proofErr w:type="spellEnd"/>
            <w:r>
              <w:rPr>
                <w:rFonts w:ascii="BancoDoBrasil Textos" w:eastAsia="BancoDoBrasil Textos" w:hAnsi="BancoDoBrasil Textos" w:cs="BancoDoBrasil Textos"/>
                <w:color w:val="000000"/>
                <w:kern w:val="0"/>
                <w:sz w:val="16"/>
                <w:szCs w:val="22"/>
                <w:lang w:val="en-US"/>
              </w:rPr>
              <w:t xml:space="preserve"> - </w:t>
            </w:r>
            <w:proofErr w:type="spellStart"/>
            <w:r>
              <w:rPr>
                <w:rFonts w:ascii="BancoDoBrasil Textos" w:eastAsia="BancoDoBrasil Textos" w:hAnsi="BancoDoBrasil Textos" w:cs="BancoDoBrasil Textos"/>
                <w:color w:val="000000"/>
                <w:kern w:val="0"/>
                <w:sz w:val="16"/>
                <w:szCs w:val="22"/>
                <w:lang w:val="en-US"/>
              </w:rPr>
              <w:t>Empréstimos</w:t>
            </w:r>
            <w:proofErr w:type="spellEnd"/>
          </w:p>
        </w:tc>
        <w:tc>
          <w:tcPr>
            <w:tcW w:w="480" w:type="dxa"/>
            <w:tcBorders>
              <w:top w:val="nil"/>
              <w:left w:val="nil"/>
              <w:bottom w:val="nil"/>
              <w:right w:val="nil"/>
              <w:tl2br w:val="nil"/>
              <w:tr2bl w:val="nil"/>
            </w:tcBorders>
            <w:tcMar>
              <w:left w:w="0" w:type="dxa"/>
              <w:right w:w="0" w:type="dxa"/>
            </w:tcMar>
            <w:vAlign w:val="center"/>
          </w:tcPr>
          <w:p w14:paraId="626EC31D"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545" w:type="dxa"/>
            <w:tcBorders>
              <w:top w:val="nil"/>
              <w:left w:val="nil"/>
              <w:bottom w:val="nil"/>
              <w:right w:val="nil"/>
              <w:tl2br w:val="nil"/>
              <w:tr2bl w:val="nil"/>
            </w:tcBorders>
            <w:noWrap/>
            <w:tcMar>
              <w:left w:w="40" w:type="dxa"/>
              <w:right w:w="40" w:type="dxa"/>
            </w:tcMar>
            <w:vAlign w:val="center"/>
          </w:tcPr>
          <w:p w14:paraId="4E4020E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w:t>
            </w:r>
          </w:p>
        </w:tc>
        <w:tc>
          <w:tcPr>
            <w:tcW w:w="1545" w:type="dxa"/>
            <w:tcBorders>
              <w:top w:val="nil"/>
              <w:left w:val="nil"/>
              <w:bottom w:val="nil"/>
              <w:right w:val="nil"/>
              <w:tl2br w:val="nil"/>
              <w:tr2bl w:val="nil"/>
            </w:tcBorders>
            <w:noWrap/>
            <w:tcMar>
              <w:left w:w="40" w:type="dxa"/>
              <w:right w:w="40" w:type="dxa"/>
            </w:tcMar>
            <w:vAlign w:val="center"/>
          </w:tcPr>
          <w:p w14:paraId="0D3B10F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(3.505)</w:t>
            </w:r>
          </w:p>
        </w:tc>
        <w:tc>
          <w:tcPr>
            <w:tcW w:w="1545" w:type="dxa"/>
            <w:tcBorders>
              <w:top w:val="nil"/>
              <w:left w:val="nil"/>
              <w:bottom w:val="nil"/>
              <w:right w:val="nil"/>
              <w:tl2br w:val="nil"/>
              <w:tr2bl w:val="nil"/>
            </w:tcBorders>
            <w:noWrap/>
            <w:tcMar>
              <w:left w:w="40" w:type="dxa"/>
              <w:right w:w="40" w:type="dxa"/>
            </w:tcMar>
            <w:vAlign w:val="center"/>
          </w:tcPr>
          <w:p w14:paraId="2E05AAE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w:t>
            </w:r>
          </w:p>
        </w:tc>
        <w:tc>
          <w:tcPr>
            <w:tcW w:w="1545" w:type="dxa"/>
            <w:tcBorders>
              <w:top w:val="nil"/>
              <w:left w:val="nil"/>
              <w:bottom w:val="nil"/>
              <w:right w:val="nil"/>
              <w:tl2br w:val="nil"/>
              <w:tr2bl w:val="nil"/>
            </w:tcBorders>
            <w:noWrap/>
            <w:tcMar>
              <w:left w:w="40" w:type="dxa"/>
              <w:right w:w="40" w:type="dxa"/>
            </w:tcMar>
            <w:vAlign w:val="center"/>
          </w:tcPr>
          <w:p w14:paraId="2A7ACA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(5.846)</w:t>
            </w:r>
          </w:p>
        </w:tc>
      </w:tr>
      <w:tr w:rsidR="006E5C03" w14:paraId="3B5C8B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6235338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Pr>
                <w:rFonts w:ascii="BancoDoBrasil Textos" w:eastAsia="BancoDoBrasil Textos" w:hAnsi="BancoDoBrasil Textos" w:cs="BancoDoBrasil Textos"/>
                <w:color w:val="000000"/>
                <w:kern w:val="0"/>
                <w:sz w:val="16"/>
                <w:szCs w:val="22"/>
                <w:lang w:val="en-US"/>
              </w:rPr>
              <w:t>Outras</w:t>
            </w:r>
            <w:proofErr w:type="spellEnd"/>
          </w:p>
        </w:tc>
        <w:tc>
          <w:tcPr>
            <w:tcW w:w="480" w:type="dxa"/>
            <w:tcBorders>
              <w:top w:val="nil"/>
              <w:left w:val="nil"/>
              <w:bottom w:val="nil"/>
              <w:right w:val="nil"/>
              <w:tl2br w:val="nil"/>
              <w:tr2bl w:val="nil"/>
            </w:tcBorders>
            <w:tcMar>
              <w:left w:w="0" w:type="dxa"/>
              <w:right w:w="0" w:type="dxa"/>
            </w:tcMar>
            <w:vAlign w:val="center"/>
          </w:tcPr>
          <w:p w14:paraId="2E05A31F"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545" w:type="dxa"/>
            <w:tcBorders>
              <w:top w:val="nil"/>
              <w:left w:val="nil"/>
              <w:bottom w:val="nil"/>
              <w:right w:val="nil"/>
              <w:tl2br w:val="nil"/>
              <w:tr2bl w:val="nil"/>
            </w:tcBorders>
            <w:noWrap/>
            <w:tcMar>
              <w:left w:w="40" w:type="dxa"/>
              <w:right w:w="40" w:type="dxa"/>
            </w:tcMar>
            <w:vAlign w:val="center"/>
          </w:tcPr>
          <w:p w14:paraId="294FAC2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(22)</w:t>
            </w:r>
          </w:p>
        </w:tc>
        <w:tc>
          <w:tcPr>
            <w:tcW w:w="1545" w:type="dxa"/>
            <w:tcBorders>
              <w:top w:val="nil"/>
              <w:left w:val="nil"/>
              <w:bottom w:val="nil"/>
              <w:right w:val="nil"/>
              <w:tl2br w:val="nil"/>
              <w:tr2bl w:val="nil"/>
            </w:tcBorders>
            <w:noWrap/>
            <w:tcMar>
              <w:left w:w="40" w:type="dxa"/>
              <w:right w:w="115" w:type="dxa"/>
            </w:tcMar>
            <w:vAlign w:val="center"/>
          </w:tcPr>
          <w:p w14:paraId="708B865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545" w:type="dxa"/>
            <w:tcBorders>
              <w:top w:val="nil"/>
              <w:left w:val="nil"/>
              <w:bottom w:val="nil"/>
              <w:right w:val="nil"/>
              <w:tl2br w:val="nil"/>
              <w:tr2bl w:val="nil"/>
            </w:tcBorders>
            <w:noWrap/>
            <w:tcMar>
              <w:left w:w="40" w:type="dxa"/>
              <w:right w:w="40" w:type="dxa"/>
            </w:tcMar>
            <w:vAlign w:val="center"/>
          </w:tcPr>
          <w:p w14:paraId="33ACB5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(22)</w:t>
            </w:r>
          </w:p>
        </w:tc>
        <w:tc>
          <w:tcPr>
            <w:tcW w:w="1545" w:type="dxa"/>
            <w:tcBorders>
              <w:top w:val="nil"/>
              <w:left w:val="nil"/>
              <w:bottom w:val="nil"/>
              <w:right w:val="nil"/>
              <w:tl2br w:val="nil"/>
              <w:tr2bl w:val="nil"/>
            </w:tcBorders>
            <w:noWrap/>
            <w:tcMar>
              <w:left w:w="40" w:type="dxa"/>
              <w:right w:w="115" w:type="dxa"/>
            </w:tcMar>
            <w:vAlign w:val="center"/>
          </w:tcPr>
          <w:p w14:paraId="03C86F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r>
      <w:tr w:rsidR="006E5C03" w14:paraId="221CD3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tcMar>
              <w:left w:w="40" w:type="dxa"/>
              <w:right w:w="40" w:type="dxa"/>
            </w:tcMar>
            <w:vAlign w:val="center"/>
          </w:tcPr>
          <w:p w14:paraId="686DE08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5A4B1C3E"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545" w:type="dxa"/>
            <w:tcBorders>
              <w:top w:val="nil"/>
              <w:left w:val="nil"/>
              <w:bottom w:val="single" w:sz="4" w:space="0" w:color="000000"/>
              <w:right w:val="nil"/>
              <w:tl2br w:val="nil"/>
              <w:tr2bl w:val="nil"/>
            </w:tcBorders>
            <w:noWrap/>
            <w:tcMar>
              <w:left w:w="40" w:type="dxa"/>
              <w:right w:w="40" w:type="dxa"/>
            </w:tcMar>
            <w:vAlign w:val="center"/>
          </w:tcPr>
          <w:p w14:paraId="0E874CC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(26.258)</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7798D7A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(10.452)</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3D96742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(54.951)</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4FF26BC2" w14:textId="1E9D7CBD"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(21.079)</w:t>
            </w:r>
          </w:p>
        </w:tc>
      </w:tr>
    </w:tbl>
    <w:p w14:paraId="46F5857C"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540EBA1E" w14:textId="3A40EBBE" w:rsidR="00953E3F" w:rsidRPr="00D42181" w:rsidRDefault="00975FAC" w:rsidP="00D42181">
      <w:pPr>
        <w:pBdr>
          <w:top w:val="nil"/>
          <w:left w:val="nil"/>
          <w:bottom w:val="nil"/>
          <w:right w:val="nil"/>
          <w:between w:val="nil"/>
          <w:bar w:val="nil"/>
        </w:pBdr>
        <w:spacing w:after="200" w:line="276" w:lineRule="auto"/>
        <w:rPr>
          <w:rFonts w:ascii="BancoDoBrasil Textos" w:hAnsi="BancoDoBrasil Textos"/>
          <w:b/>
          <w:bCs/>
          <w:kern w:val="0"/>
          <w:sz w:val="22"/>
          <w:szCs w:val="22"/>
          <w:bdr w:val="nil"/>
        </w:rPr>
      </w:pPr>
      <w:bookmarkStart w:id="29" w:name="RG_MARKER_404079"/>
      <w:r w:rsidRPr="00D42181">
        <w:rPr>
          <w:rFonts w:ascii="BancoDoBrasil Textos" w:eastAsia="Calibri" w:hAnsi="BancoDoBrasil Textos" w:cs="Times New Roman"/>
          <w:b/>
          <w:bCs/>
          <w:kern w:val="0"/>
          <w:sz w:val="22"/>
          <w:szCs w:val="22"/>
        </w:rPr>
        <w:t>18 – Pa</w:t>
      </w:r>
      <w:bookmarkEnd w:id="29"/>
      <w:r>
        <w:rPr>
          <w:rFonts w:ascii="BancoDoBrasil Textos" w:eastAsia="Calibri" w:hAnsi="BancoDoBrasil Textos" w:cs="Times New Roman"/>
          <w:b/>
          <w:bCs/>
          <w:kern w:val="0"/>
          <w:sz w:val="22"/>
          <w:szCs w:val="22"/>
        </w:rPr>
        <w:t>trimônio líquido</w:t>
      </w:r>
    </w:p>
    <w:p w14:paraId="5406E318" w14:textId="77777777" w:rsidR="00953E3F" w:rsidRPr="00974E3D" w:rsidRDefault="00975FAC" w:rsidP="009E3E6F">
      <w:pPr>
        <w:pStyle w:val="PargrafodaLista"/>
        <w:keepNext/>
        <w:numPr>
          <w:ilvl w:val="0"/>
          <w:numId w:val="21"/>
        </w:numPr>
        <w:pBdr>
          <w:top w:val="nil"/>
          <w:left w:val="nil"/>
          <w:bottom w:val="nil"/>
          <w:right w:val="nil"/>
          <w:between w:val="nil"/>
          <w:bar w:val="nil"/>
        </w:pBdr>
        <w:rPr>
          <w:rFonts w:ascii="BancoDoBrasil Textos" w:hAnsi="BancoDoBrasil Textos" w:cs="Arial"/>
          <w:b/>
          <w:sz w:val="18"/>
          <w:szCs w:val="18"/>
          <w:bdr w:val="nil"/>
        </w:rPr>
      </w:pPr>
      <w:r w:rsidRPr="00974E3D">
        <w:rPr>
          <w:rFonts w:ascii="BancoDoBrasil Textos" w:hAnsi="BancoDoBrasil Textos" w:cs="Arial"/>
          <w:b/>
          <w:sz w:val="18"/>
          <w:szCs w:val="18"/>
        </w:rPr>
        <w:t xml:space="preserve">Valor </w:t>
      </w:r>
      <w:r>
        <w:rPr>
          <w:rFonts w:ascii="BancoDoBrasil Textos" w:hAnsi="BancoDoBrasil Textos" w:cs="Arial"/>
          <w:b/>
          <w:sz w:val="18"/>
          <w:szCs w:val="18"/>
        </w:rPr>
        <w:t>p</w:t>
      </w:r>
      <w:r w:rsidRPr="00974E3D">
        <w:rPr>
          <w:rFonts w:ascii="BancoDoBrasil Textos" w:hAnsi="BancoDoBrasil Textos" w:cs="Arial"/>
          <w:b/>
          <w:sz w:val="18"/>
          <w:szCs w:val="18"/>
        </w:rPr>
        <w:t>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6E5C03" w14:paraId="4C762E5C"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2742F38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E85336C"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712849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66282D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CDD698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525F4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C32DB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5BD404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2E711C5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Patrimônio líquido</w:t>
            </w:r>
          </w:p>
        </w:tc>
        <w:tc>
          <w:tcPr>
            <w:tcW w:w="1650" w:type="dxa"/>
            <w:tcBorders>
              <w:top w:val="single" w:sz="4" w:space="0" w:color="000000"/>
              <w:left w:val="nil"/>
              <w:bottom w:val="nil"/>
              <w:right w:val="nil"/>
              <w:tl2br w:val="nil"/>
              <w:tr2bl w:val="nil"/>
            </w:tcBorders>
            <w:tcMar>
              <w:left w:w="40" w:type="dxa"/>
              <w:right w:w="115" w:type="dxa"/>
            </w:tcMar>
            <w:vAlign w:val="center"/>
          </w:tcPr>
          <w:p w14:paraId="4459D2E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1.120.355</w:t>
            </w:r>
          </w:p>
        </w:tc>
        <w:tc>
          <w:tcPr>
            <w:tcW w:w="1650" w:type="dxa"/>
            <w:tcBorders>
              <w:top w:val="single" w:sz="4" w:space="0" w:color="000000"/>
              <w:left w:val="nil"/>
              <w:bottom w:val="nil"/>
              <w:right w:val="nil"/>
              <w:tl2br w:val="nil"/>
              <w:tr2bl w:val="nil"/>
            </w:tcBorders>
            <w:tcMar>
              <w:left w:w="40" w:type="dxa"/>
              <w:right w:w="115" w:type="dxa"/>
            </w:tcMar>
            <w:vAlign w:val="center"/>
          </w:tcPr>
          <w:p w14:paraId="44FDE8A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977.169</w:t>
            </w:r>
          </w:p>
        </w:tc>
      </w:tr>
      <w:tr w:rsidR="006E5C03" w14:paraId="71C67D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6FAEF9D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Valor patrimonial por ação (R$)</w:t>
            </w:r>
          </w:p>
        </w:tc>
        <w:tc>
          <w:tcPr>
            <w:tcW w:w="1650" w:type="dxa"/>
            <w:tcBorders>
              <w:top w:val="nil"/>
              <w:left w:val="nil"/>
              <w:bottom w:val="single" w:sz="4" w:space="0" w:color="000000"/>
              <w:right w:val="nil"/>
              <w:tl2br w:val="nil"/>
              <w:tr2bl w:val="nil"/>
            </w:tcBorders>
            <w:tcMar>
              <w:left w:w="40" w:type="dxa"/>
              <w:right w:w="115" w:type="dxa"/>
            </w:tcMar>
            <w:vAlign w:val="center"/>
          </w:tcPr>
          <w:p w14:paraId="26B3B27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1,32</w:t>
            </w:r>
          </w:p>
        </w:tc>
        <w:tc>
          <w:tcPr>
            <w:tcW w:w="1650" w:type="dxa"/>
            <w:tcBorders>
              <w:top w:val="nil"/>
              <w:left w:val="nil"/>
              <w:bottom w:val="single" w:sz="4" w:space="0" w:color="000000"/>
              <w:right w:val="nil"/>
              <w:tl2br w:val="nil"/>
              <w:tr2bl w:val="nil"/>
            </w:tcBorders>
            <w:tcMar>
              <w:left w:w="40" w:type="dxa"/>
              <w:right w:w="115" w:type="dxa"/>
            </w:tcMar>
            <w:vAlign w:val="center"/>
          </w:tcPr>
          <w:p w14:paraId="56D2D87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1,49</w:t>
            </w:r>
          </w:p>
        </w:tc>
      </w:tr>
    </w:tbl>
    <w:p w14:paraId="66C3F422" w14:textId="77777777" w:rsidR="00F93C00" w:rsidRPr="00974E3D" w:rsidRDefault="00F93C00" w:rsidP="00F93C00">
      <w:pPr>
        <w:pStyle w:val="07-Legenda"/>
        <w:pBdr>
          <w:top w:val="nil"/>
          <w:left w:val="nil"/>
          <w:bottom w:val="nil"/>
          <w:right w:val="nil"/>
          <w:between w:val="nil"/>
          <w:bar w:val="nil"/>
        </w:pBdr>
        <w:rPr>
          <w:rFonts w:ascii="BancoDoBrasil Textos" w:hAnsi="BancoDoBrasil Textos"/>
          <w:bdr w:val="nil"/>
        </w:rPr>
      </w:pPr>
    </w:p>
    <w:p w14:paraId="0679A1BC" w14:textId="77777777" w:rsidR="00855595" w:rsidRPr="00974E3D" w:rsidRDefault="00975FAC" w:rsidP="009E3E6F">
      <w:pPr>
        <w:pStyle w:val="PargrafodaLista"/>
        <w:keepNext/>
        <w:numPr>
          <w:ilvl w:val="0"/>
          <w:numId w:val="21"/>
        </w:numPr>
        <w:pBdr>
          <w:top w:val="nil"/>
          <w:left w:val="nil"/>
          <w:bottom w:val="nil"/>
          <w:right w:val="nil"/>
          <w:between w:val="nil"/>
          <w:bar w:val="nil"/>
        </w:pBdr>
        <w:rPr>
          <w:rFonts w:ascii="BancoDoBrasil Textos" w:hAnsi="BancoDoBrasil Textos" w:cs="Arial"/>
          <w:b/>
          <w:sz w:val="18"/>
          <w:szCs w:val="18"/>
          <w:bdr w:val="nil"/>
        </w:rPr>
      </w:pPr>
      <w:r w:rsidRPr="00974E3D">
        <w:rPr>
          <w:rFonts w:ascii="BancoDoBrasil Textos" w:hAnsi="BancoDoBrasil Textos" w:cs="Arial"/>
          <w:b/>
          <w:sz w:val="18"/>
          <w:szCs w:val="18"/>
        </w:rPr>
        <w:t xml:space="preserve">Capital </w:t>
      </w:r>
      <w:r>
        <w:rPr>
          <w:rFonts w:ascii="BancoDoBrasil Textos" w:hAnsi="BancoDoBrasil Textos" w:cs="Arial"/>
          <w:b/>
          <w:sz w:val="18"/>
          <w:szCs w:val="18"/>
        </w:rPr>
        <w:t>s</w:t>
      </w:r>
      <w:r w:rsidRPr="00974E3D">
        <w:rPr>
          <w:rFonts w:ascii="BancoDoBrasil Textos" w:hAnsi="BancoDoBrasil Textos" w:cs="Arial"/>
          <w:b/>
          <w:sz w:val="18"/>
          <w:szCs w:val="18"/>
        </w:rPr>
        <w:t>ocial</w:t>
      </w:r>
    </w:p>
    <w:p w14:paraId="033E538F" w14:textId="77777777" w:rsidR="00855595" w:rsidRDefault="00975FAC"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974E3D">
        <w:rPr>
          <w:rFonts w:ascii="BancoDoBrasil Textos" w:hAnsi="BancoDoBrasil Textos"/>
          <w:sz w:val="18"/>
          <w:szCs w:val="18"/>
        </w:rPr>
        <w:t xml:space="preserve">O Capital Social, totalmente subscrito e integralizado, de R$ </w:t>
      </w:r>
      <w:r w:rsidR="009A1AAC">
        <w:rPr>
          <w:rFonts w:ascii="BancoDoBrasil Textos" w:hAnsi="BancoDoBrasil Textos"/>
          <w:sz w:val="18"/>
          <w:szCs w:val="18"/>
        </w:rPr>
        <w:t>845.949</w:t>
      </w:r>
      <w:r w:rsidRPr="00974E3D">
        <w:rPr>
          <w:rFonts w:ascii="BancoDoBrasil Textos" w:hAnsi="BancoDoBrasil Textos"/>
          <w:sz w:val="18"/>
          <w:szCs w:val="18"/>
        </w:rPr>
        <w:t xml:space="preserve"> mil (R$ 656.103 mil em 31/12/2025), está dividido em </w:t>
      </w:r>
      <w:r w:rsidR="009A1AAC">
        <w:rPr>
          <w:rFonts w:ascii="BancoDoBrasil Textos" w:hAnsi="BancoDoBrasil Textos"/>
          <w:sz w:val="18"/>
          <w:szCs w:val="18"/>
        </w:rPr>
        <w:t>845.948.534</w:t>
      </w:r>
      <w:r w:rsidRPr="00974E3D">
        <w:rPr>
          <w:rFonts w:ascii="BancoDoBrasil Textos" w:hAnsi="BancoDoBrasil Textos"/>
          <w:sz w:val="18"/>
          <w:szCs w:val="18"/>
        </w:rPr>
        <w:t xml:space="preserve"> ações, sendo </w:t>
      </w:r>
      <w:r w:rsidR="009A1AAC">
        <w:rPr>
          <w:rFonts w:ascii="BancoDoBrasil Textos" w:hAnsi="BancoDoBrasil Textos"/>
          <w:sz w:val="18"/>
          <w:szCs w:val="18"/>
        </w:rPr>
        <w:t>422.974.267</w:t>
      </w:r>
      <w:r w:rsidRPr="00974E3D">
        <w:rPr>
          <w:rFonts w:ascii="BancoDoBrasil Textos" w:hAnsi="BancoDoBrasil Textos"/>
          <w:sz w:val="18"/>
          <w:szCs w:val="18"/>
        </w:rPr>
        <w:t xml:space="preserve"> ações ordinárias e </w:t>
      </w:r>
      <w:r w:rsidR="009A1AAC">
        <w:rPr>
          <w:rFonts w:ascii="BancoDoBrasil Textos" w:hAnsi="BancoDoBrasil Textos"/>
          <w:sz w:val="18"/>
          <w:szCs w:val="18"/>
        </w:rPr>
        <w:t>422</w:t>
      </w:r>
      <w:r w:rsidRPr="00974E3D">
        <w:rPr>
          <w:rFonts w:ascii="BancoDoBrasil Textos" w:hAnsi="BancoDoBrasil Textos"/>
          <w:sz w:val="18"/>
          <w:szCs w:val="18"/>
        </w:rPr>
        <w:t>.</w:t>
      </w:r>
      <w:r w:rsidR="009A1AAC">
        <w:rPr>
          <w:rFonts w:ascii="BancoDoBrasil Textos" w:hAnsi="BancoDoBrasil Textos"/>
          <w:sz w:val="18"/>
          <w:szCs w:val="18"/>
        </w:rPr>
        <w:t>974</w:t>
      </w:r>
      <w:r w:rsidRPr="00974E3D">
        <w:rPr>
          <w:rFonts w:ascii="BancoDoBrasil Textos" w:hAnsi="BancoDoBrasil Textos"/>
          <w:sz w:val="18"/>
          <w:szCs w:val="18"/>
        </w:rPr>
        <w:t>.</w:t>
      </w:r>
      <w:r w:rsidR="009A1AAC">
        <w:rPr>
          <w:rFonts w:ascii="BancoDoBrasil Textos" w:hAnsi="BancoDoBrasil Textos"/>
          <w:sz w:val="18"/>
          <w:szCs w:val="18"/>
        </w:rPr>
        <w:t>267</w:t>
      </w:r>
      <w:r w:rsidRPr="00974E3D">
        <w:rPr>
          <w:rFonts w:ascii="BancoDoBrasil Textos" w:hAnsi="BancoDoBrasil Textos"/>
          <w:sz w:val="18"/>
          <w:szCs w:val="18"/>
        </w:rPr>
        <w:t xml:space="preserve"> ações preferenciais, representadas na forma escritural e sem valor nominal.</w:t>
      </w:r>
    </w:p>
    <w:p w14:paraId="09185983" w14:textId="77777777" w:rsidR="008A2842" w:rsidRDefault="008A2842"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062EB1CA" w14:textId="77777777" w:rsidR="00AF43B1" w:rsidRPr="00AF43B1" w:rsidRDefault="00975FAC" w:rsidP="00AF43B1">
      <w:pPr>
        <w:pStyle w:val="Corpodetextobt3"/>
        <w:widowControl/>
        <w:pBdr>
          <w:top w:val="nil"/>
          <w:left w:val="nil"/>
          <w:bottom w:val="nil"/>
          <w:right w:val="nil"/>
          <w:between w:val="nil"/>
          <w:bar w:val="nil"/>
        </w:pBdr>
        <w:rPr>
          <w:rFonts w:ascii="BancoDoBrasil Textos" w:hAnsi="BancoDoBrasil Textos"/>
          <w:sz w:val="18"/>
          <w:szCs w:val="18"/>
          <w:bdr w:val="nil"/>
        </w:rPr>
      </w:pPr>
      <w:r w:rsidRPr="00AF43B1">
        <w:rPr>
          <w:rFonts w:ascii="BancoDoBrasil Textos" w:hAnsi="BancoDoBrasil Textos"/>
          <w:sz w:val="18"/>
          <w:szCs w:val="18"/>
        </w:rPr>
        <w:lastRenderedPageBreak/>
        <w:t>Em 30/04/2026, a Assembleia Geral Ordinária aprovou o aumento do capital social da Ativos no montante de R$ 189.846 mil, mediante capitalização da reserva estatutária. O capital social foi elevado de R$ 656.103 mil para R$ 845.949 mil.</w:t>
      </w:r>
    </w:p>
    <w:p w14:paraId="48674985" w14:textId="77777777" w:rsidR="008A2842" w:rsidRPr="00974E3D" w:rsidRDefault="008A2842"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tbl>
      <w:tblPr>
        <w:tblW w:w="9705" w:type="dxa"/>
        <w:tblLayout w:type="fixed"/>
        <w:tblLook w:val="0600" w:firstRow="0" w:lastRow="0" w:firstColumn="0" w:lastColumn="0" w:noHBand="1" w:noVBand="1"/>
        <w:tblCaption w:val="NEPATRIMONIOLIQCapSocial"/>
      </w:tblPr>
      <w:tblGrid>
        <w:gridCol w:w="6405"/>
        <w:gridCol w:w="1650"/>
        <w:gridCol w:w="1650"/>
      </w:tblGrid>
      <w:tr w:rsidR="006E5C03" w14:paraId="04FDC6B5"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D7C5846"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66534A0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244BA4C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5D8A4B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16BCC1C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Acionistas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261E5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Ações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0A2B86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 % Total</w:t>
            </w:r>
          </w:p>
        </w:tc>
      </w:tr>
      <w:tr w:rsidR="006E5C03" w14:paraId="14FAF6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1D72B074"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BB Banco de Investimento S.A. – BB BI </w:t>
            </w:r>
            <w:r>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53E800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630.231.658</w:t>
            </w:r>
          </w:p>
        </w:tc>
        <w:tc>
          <w:tcPr>
            <w:tcW w:w="1650" w:type="dxa"/>
            <w:tcBorders>
              <w:top w:val="single" w:sz="4" w:space="0" w:color="000000"/>
              <w:left w:val="nil"/>
              <w:bottom w:val="nil"/>
              <w:right w:val="nil"/>
              <w:tl2br w:val="nil"/>
              <w:tr2bl w:val="nil"/>
            </w:tcBorders>
            <w:tcMar>
              <w:left w:w="40" w:type="dxa"/>
              <w:right w:w="40" w:type="dxa"/>
            </w:tcMar>
            <w:vAlign w:val="center"/>
          </w:tcPr>
          <w:p w14:paraId="067A181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74,5</w:t>
            </w:r>
          </w:p>
        </w:tc>
      </w:tr>
      <w:tr w:rsidR="006E5C03" w14:paraId="661E4A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AD75B1C" w14:textId="77777777" w:rsidR="006E5C03" w:rsidRPr="003535C7"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r w:rsidRPr="003535C7">
              <w:rPr>
                <w:rFonts w:ascii="BancoDoBrasil Textos" w:eastAsia="BancoDoBrasil Textos" w:hAnsi="BancoDoBrasil Textos" w:cs="BancoDoBrasil Textos"/>
                <w:color w:val="000000"/>
                <w:kern w:val="0"/>
                <w:sz w:val="16"/>
                <w:szCs w:val="22"/>
                <w:lang w:val="en-US"/>
              </w:rPr>
              <w:t>BB Cayman Islands Holding – BB CI Holding</w:t>
            </w:r>
          </w:p>
        </w:tc>
        <w:tc>
          <w:tcPr>
            <w:tcW w:w="1650" w:type="dxa"/>
            <w:tcBorders>
              <w:top w:val="nil"/>
              <w:left w:val="nil"/>
              <w:bottom w:val="nil"/>
              <w:right w:val="nil"/>
              <w:tl2br w:val="nil"/>
              <w:tr2bl w:val="nil"/>
            </w:tcBorders>
            <w:tcMar>
              <w:left w:w="40" w:type="dxa"/>
              <w:right w:w="40" w:type="dxa"/>
            </w:tcMar>
            <w:vAlign w:val="center"/>
          </w:tcPr>
          <w:p w14:paraId="32CF4D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215.716.876</w:t>
            </w:r>
          </w:p>
        </w:tc>
        <w:tc>
          <w:tcPr>
            <w:tcW w:w="1650" w:type="dxa"/>
            <w:tcBorders>
              <w:top w:val="nil"/>
              <w:left w:val="nil"/>
              <w:bottom w:val="nil"/>
              <w:right w:val="nil"/>
              <w:tl2br w:val="nil"/>
              <w:tr2bl w:val="nil"/>
            </w:tcBorders>
            <w:tcMar>
              <w:left w:w="40" w:type="dxa"/>
              <w:right w:w="40" w:type="dxa"/>
            </w:tcMar>
            <w:vAlign w:val="center"/>
          </w:tcPr>
          <w:p w14:paraId="55E8FC2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25,5</w:t>
            </w:r>
          </w:p>
        </w:tc>
      </w:tr>
      <w:tr w:rsidR="006E5C03" w14:paraId="15E947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332EEE07"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2A6E458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845.948.534</w:t>
            </w:r>
          </w:p>
        </w:tc>
        <w:tc>
          <w:tcPr>
            <w:tcW w:w="1650" w:type="dxa"/>
            <w:tcBorders>
              <w:top w:val="nil"/>
              <w:left w:val="nil"/>
              <w:bottom w:val="single" w:sz="4" w:space="0" w:color="000000"/>
              <w:right w:val="nil"/>
              <w:tl2br w:val="nil"/>
              <w:tr2bl w:val="nil"/>
            </w:tcBorders>
            <w:tcMar>
              <w:left w:w="40" w:type="dxa"/>
              <w:right w:w="40" w:type="dxa"/>
            </w:tcMar>
            <w:vAlign w:val="center"/>
          </w:tcPr>
          <w:p w14:paraId="636E34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100,0</w:t>
            </w:r>
          </w:p>
        </w:tc>
      </w:tr>
    </w:tbl>
    <w:p w14:paraId="315C0BAC" w14:textId="77777777" w:rsidR="00905587" w:rsidRPr="00974E3D" w:rsidRDefault="00975FAC" w:rsidP="00905587">
      <w:pPr>
        <w:pStyle w:val="07-Legenda"/>
        <w:keepLines w:val="0"/>
        <w:pBdr>
          <w:top w:val="nil"/>
          <w:left w:val="nil"/>
          <w:bottom w:val="nil"/>
          <w:right w:val="nil"/>
          <w:between w:val="nil"/>
          <w:bar w:val="nil"/>
        </w:pBdr>
        <w:rPr>
          <w:rFonts w:ascii="BancoDoBrasil Textos" w:hAnsi="BancoDoBrasil Textos"/>
          <w:bdr w:val="nil"/>
        </w:rPr>
      </w:pPr>
      <w:r w:rsidRPr="00974E3D">
        <w:rPr>
          <w:rFonts w:ascii="BancoDoBrasil Textos" w:hAnsi="BancoDoBrasil Textos"/>
        </w:rPr>
        <w:t>(1)</w:t>
      </w:r>
      <w:r w:rsidRPr="00974E3D">
        <w:rPr>
          <w:rFonts w:ascii="BancoDoBrasil Textos" w:hAnsi="BancoDoBrasil Textos"/>
        </w:rPr>
        <w:tab/>
        <w:t xml:space="preserve">O BB BI possui </w:t>
      </w:r>
      <w:r w:rsidR="0046630E">
        <w:rPr>
          <w:rFonts w:ascii="BancoDoBrasil Textos" w:hAnsi="BancoDoBrasil Textos"/>
        </w:rPr>
        <w:t>207.257.391</w:t>
      </w:r>
      <w:r w:rsidRPr="00974E3D">
        <w:rPr>
          <w:rFonts w:ascii="BancoDoBrasil Textos" w:hAnsi="BancoDoBrasil Textos"/>
        </w:rPr>
        <w:t xml:space="preserve"> ações ordinárias e </w:t>
      </w:r>
      <w:r w:rsidR="0046630E">
        <w:rPr>
          <w:rFonts w:ascii="BancoDoBrasil Textos" w:hAnsi="BancoDoBrasil Textos"/>
        </w:rPr>
        <w:t>422.974.267</w:t>
      </w:r>
      <w:r w:rsidRPr="00974E3D">
        <w:rPr>
          <w:rFonts w:ascii="BancoDoBrasil Textos" w:hAnsi="BancoDoBrasil Textos"/>
        </w:rPr>
        <w:t xml:space="preserve"> ações preferenciais, sem direito a voto.</w:t>
      </w:r>
    </w:p>
    <w:p w14:paraId="3338912A" w14:textId="77777777" w:rsidR="00F93C00" w:rsidRPr="00974E3D" w:rsidRDefault="00F93C00" w:rsidP="00F93C00">
      <w:pPr>
        <w:pStyle w:val="07-Legenda"/>
        <w:pBdr>
          <w:top w:val="nil"/>
          <w:left w:val="nil"/>
          <w:bottom w:val="nil"/>
          <w:right w:val="nil"/>
          <w:between w:val="nil"/>
          <w:bar w:val="nil"/>
        </w:pBdr>
        <w:rPr>
          <w:rFonts w:ascii="BancoDoBrasil Textos" w:hAnsi="BancoDoBrasil Textos"/>
          <w:bdr w:val="nil"/>
        </w:rPr>
      </w:pPr>
    </w:p>
    <w:p w14:paraId="1C25BD45" w14:textId="77777777" w:rsidR="00953E3F" w:rsidRPr="00974E3D" w:rsidRDefault="00975FAC" w:rsidP="009E3E6F">
      <w:pPr>
        <w:pStyle w:val="PargrafodaLista"/>
        <w:keepNext/>
        <w:numPr>
          <w:ilvl w:val="0"/>
          <w:numId w:val="21"/>
        </w:numPr>
        <w:pBdr>
          <w:top w:val="nil"/>
          <w:left w:val="nil"/>
          <w:bottom w:val="nil"/>
          <w:right w:val="nil"/>
          <w:between w:val="nil"/>
          <w:bar w:val="nil"/>
        </w:pBdr>
        <w:rPr>
          <w:rFonts w:ascii="BancoDoBrasil Textos" w:hAnsi="BancoDoBrasil Textos" w:cs="Arial"/>
          <w:b/>
          <w:sz w:val="18"/>
          <w:szCs w:val="18"/>
          <w:bdr w:val="nil"/>
        </w:rPr>
      </w:pPr>
      <w:r w:rsidRPr="00974E3D">
        <w:rPr>
          <w:rFonts w:ascii="BancoDoBrasil Textos" w:hAnsi="BancoDoBrasil Textos" w:cs="Arial"/>
          <w:b/>
          <w:sz w:val="18"/>
          <w:szCs w:val="18"/>
        </w:rPr>
        <w:t xml:space="preserve">Reservas de </w:t>
      </w:r>
      <w:r>
        <w:rPr>
          <w:rFonts w:ascii="BancoDoBrasil Textos" w:hAnsi="BancoDoBrasil Textos" w:cs="Arial"/>
          <w:b/>
          <w:sz w:val="18"/>
          <w:szCs w:val="18"/>
        </w:rPr>
        <w:t>l</w:t>
      </w:r>
      <w:r w:rsidRPr="00974E3D">
        <w:rPr>
          <w:rFonts w:ascii="BancoDoBrasil Textos" w:hAnsi="BancoDoBrasil Textos" w:cs="Arial"/>
          <w:b/>
          <w:sz w:val="18"/>
          <w:szCs w:val="18"/>
        </w:rPr>
        <w:t>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6E5C03" w14:paraId="47B5E366"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6EDABEB4"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8D2F9E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0C9C5CC"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04EB5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7E1940D"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3F981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5FB2F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6CEF32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168C76E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Reservas de lucros</w:t>
            </w:r>
          </w:p>
        </w:tc>
        <w:tc>
          <w:tcPr>
            <w:tcW w:w="1650" w:type="dxa"/>
            <w:tcBorders>
              <w:top w:val="single" w:sz="4" w:space="0" w:color="000000"/>
              <w:left w:val="nil"/>
              <w:bottom w:val="nil"/>
              <w:right w:val="nil"/>
              <w:tl2br w:val="nil"/>
              <w:tr2bl w:val="nil"/>
            </w:tcBorders>
            <w:tcMar>
              <w:left w:w="40" w:type="dxa"/>
              <w:right w:w="115" w:type="dxa"/>
            </w:tcMar>
            <w:vAlign w:val="center"/>
          </w:tcPr>
          <w:p w14:paraId="25B9376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131.220</w:t>
            </w:r>
          </w:p>
        </w:tc>
        <w:tc>
          <w:tcPr>
            <w:tcW w:w="1650" w:type="dxa"/>
            <w:tcBorders>
              <w:top w:val="single" w:sz="4" w:space="0" w:color="000000"/>
              <w:left w:val="nil"/>
              <w:bottom w:val="nil"/>
              <w:right w:val="nil"/>
              <w:tl2br w:val="nil"/>
              <w:tr2bl w:val="nil"/>
            </w:tcBorders>
            <w:tcMar>
              <w:left w:w="40" w:type="dxa"/>
              <w:right w:w="115" w:type="dxa"/>
            </w:tcMar>
            <w:vAlign w:val="center"/>
          </w:tcPr>
          <w:p w14:paraId="4D8E736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321.066</w:t>
            </w:r>
          </w:p>
        </w:tc>
      </w:tr>
      <w:tr w:rsidR="006E5C03" w14:paraId="333D0D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F61116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Reserva legal</w:t>
            </w:r>
          </w:p>
        </w:tc>
        <w:tc>
          <w:tcPr>
            <w:tcW w:w="1650" w:type="dxa"/>
            <w:tcBorders>
              <w:top w:val="nil"/>
              <w:left w:val="nil"/>
              <w:bottom w:val="nil"/>
              <w:right w:val="nil"/>
              <w:tl2br w:val="nil"/>
              <w:tr2bl w:val="nil"/>
            </w:tcBorders>
            <w:tcMar>
              <w:left w:w="40" w:type="dxa"/>
              <w:right w:w="115" w:type="dxa"/>
            </w:tcMar>
            <w:vAlign w:val="center"/>
          </w:tcPr>
          <w:p w14:paraId="39E5FB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131.220</w:t>
            </w:r>
          </w:p>
        </w:tc>
        <w:tc>
          <w:tcPr>
            <w:tcW w:w="1650" w:type="dxa"/>
            <w:tcBorders>
              <w:top w:val="nil"/>
              <w:left w:val="nil"/>
              <w:bottom w:val="nil"/>
              <w:right w:val="nil"/>
              <w:tl2br w:val="nil"/>
              <w:tr2bl w:val="nil"/>
            </w:tcBorders>
            <w:tcMar>
              <w:left w:w="40" w:type="dxa"/>
              <w:right w:w="115" w:type="dxa"/>
            </w:tcMar>
            <w:vAlign w:val="center"/>
          </w:tcPr>
          <w:p w14:paraId="46FEAC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131.220</w:t>
            </w:r>
          </w:p>
        </w:tc>
      </w:tr>
      <w:tr w:rsidR="006E5C03" w14:paraId="043648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484104A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Reserva estatutária</w:t>
            </w:r>
          </w:p>
        </w:tc>
        <w:tc>
          <w:tcPr>
            <w:tcW w:w="1650" w:type="dxa"/>
            <w:tcBorders>
              <w:top w:val="nil"/>
              <w:left w:val="nil"/>
              <w:bottom w:val="single" w:sz="4" w:space="0" w:color="000000"/>
              <w:right w:val="nil"/>
              <w:tl2br w:val="nil"/>
              <w:tr2bl w:val="nil"/>
            </w:tcBorders>
            <w:tcMar>
              <w:left w:w="40" w:type="dxa"/>
              <w:right w:w="115" w:type="dxa"/>
            </w:tcMar>
            <w:vAlign w:val="center"/>
          </w:tcPr>
          <w:p w14:paraId="015B42E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650" w:type="dxa"/>
            <w:tcBorders>
              <w:top w:val="nil"/>
              <w:left w:val="nil"/>
              <w:bottom w:val="single" w:sz="4" w:space="0" w:color="000000"/>
              <w:right w:val="nil"/>
              <w:tl2br w:val="nil"/>
              <w:tr2bl w:val="nil"/>
            </w:tcBorders>
            <w:tcMar>
              <w:left w:w="40" w:type="dxa"/>
              <w:right w:w="115" w:type="dxa"/>
            </w:tcMar>
            <w:vAlign w:val="center"/>
          </w:tcPr>
          <w:p w14:paraId="252129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189.846</w:t>
            </w:r>
          </w:p>
        </w:tc>
      </w:tr>
    </w:tbl>
    <w:p w14:paraId="317E5924" w14:textId="77777777" w:rsidR="00F93C00" w:rsidRPr="00974E3D" w:rsidRDefault="00F93C00" w:rsidP="00F93C00">
      <w:pPr>
        <w:pStyle w:val="07-Legenda"/>
        <w:pBdr>
          <w:top w:val="nil"/>
          <w:left w:val="nil"/>
          <w:bottom w:val="nil"/>
          <w:right w:val="nil"/>
          <w:between w:val="nil"/>
          <w:bar w:val="nil"/>
        </w:pBdr>
        <w:rPr>
          <w:rFonts w:ascii="BancoDoBrasil Textos" w:hAnsi="BancoDoBrasil Textos"/>
          <w:bdr w:val="nil"/>
        </w:rPr>
      </w:pPr>
    </w:p>
    <w:p w14:paraId="572E7768" w14:textId="77777777" w:rsidR="009E483F" w:rsidRPr="00974E3D" w:rsidRDefault="00975FAC"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974E3D">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r>
        <w:rPr>
          <w:rFonts w:ascii="BancoDoBrasil Textos" w:hAnsi="BancoDoBrasil Textos"/>
          <w:sz w:val="18"/>
          <w:szCs w:val="18"/>
        </w:rPr>
        <w:t>, a Ativos atingiu esse limite na distribuição do resultado do exercício de 2024</w:t>
      </w:r>
      <w:r w:rsidRPr="00974E3D">
        <w:rPr>
          <w:rFonts w:ascii="BancoDoBrasil Textos" w:hAnsi="BancoDoBrasil Textos"/>
          <w:sz w:val="18"/>
          <w:szCs w:val="18"/>
        </w:rPr>
        <w:t>.</w:t>
      </w:r>
    </w:p>
    <w:p w14:paraId="2CA7B141" w14:textId="031E3D0A" w:rsidR="004E156D" w:rsidRDefault="00975FAC"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974E3D">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w:t>
      </w:r>
    </w:p>
    <w:p w14:paraId="3847CBF4" w14:textId="77777777" w:rsidR="00096114" w:rsidRDefault="00096114" w:rsidP="00096114">
      <w:pPr>
        <w:pStyle w:val="Corpodetextobt3"/>
        <w:pBdr>
          <w:top w:val="nil"/>
          <w:left w:val="nil"/>
          <w:bottom w:val="nil"/>
          <w:right w:val="nil"/>
          <w:between w:val="nil"/>
          <w:bar w:val="nil"/>
        </w:pBdr>
        <w:tabs>
          <w:tab w:val="left" w:pos="8931"/>
        </w:tabs>
        <w:rPr>
          <w:rFonts w:ascii="BancoDoBrasil Textos" w:hAnsi="BancoDoBrasil Textos"/>
          <w:sz w:val="18"/>
          <w:szCs w:val="18"/>
          <w:bdr w:val="nil"/>
        </w:rPr>
      </w:pPr>
    </w:p>
    <w:p w14:paraId="3568121A" w14:textId="77777777" w:rsidR="00096114" w:rsidRDefault="00096114"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6B7F8EF4" w14:textId="1B279936" w:rsidR="008F2DDF" w:rsidRPr="005D2B63" w:rsidRDefault="00975FAC" w:rsidP="005D2B6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0" w:name="RG_MARKER_404098"/>
      <w:r w:rsidRPr="005D2B63">
        <w:rPr>
          <w:rFonts w:ascii="BancoDoBrasil Textos" w:eastAsia="Calibri" w:hAnsi="BancoDoBrasil Textos" w:cs="Times New Roman"/>
          <w:b/>
          <w:bCs/>
          <w:kern w:val="0"/>
          <w:sz w:val="20"/>
          <w:szCs w:val="20"/>
        </w:rPr>
        <w:t xml:space="preserve">19 – </w:t>
      </w:r>
      <w:bookmarkEnd w:id="30"/>
      <w:r>
        <w:rPr>
          <w:rFonts w:ascii="BancoDoBrasil Textos" w:eastAsia="Calibri" w:hAnsi="BancoDoBrasil Textos" w:cs="Times New Roman"/>
          <w:b/>
          <w:bCs/>
          <w:kern w:val="0"/>
          <w:sz w:val="20"/>
          <w:szCs w:val="20"/>
        </w:rPr>
        <w:t>Tributos</w:t>
      </w:r>
    </w:p>
    <w:p w14:paraId="179C2546" w14:textId="77777777" w:rsidR="004A085C" w:rsidRPr="004E31AB"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5C4EA101" w14:textId="77777777" w:rsidR="00FD0BB8" w:rsidRPr="004E31AB" w:rsidRDefault="00975FAC" w:rsidP="00561B28">
      <w:pPr>
        <w:pStyle w:val="PargrafodaLista"/>
        <w:keepNext/>
        <w:numPr>
          <w:ilvl w:val="0"/>
          <w:numId w:val="22"/>
        </w:numPr>
        <w:pBdr>
          <w:top w:val="nil"/>
          <w:left w:val="nil"/>
          <w:bottom w:val="nil"/>
          <w:right w:val="nil"/>
          <w:between w:val="nil"/>
          <w:bar w:val="nil"/>
        </w:pBdr>
        <w:ind w:left="357" w:hanging="357"/>
        <w:rPr>
          <w:rFonts w:ascii="BancoDoBrasil Textos" w:hAnsi="BancoDoBrasil Textos" w:cs="Arial"/>
          <w:b/>
          <w:sz w:val="18"/>
          <w:szCs w:val="18"/>
          <w:bdr w:val="nil"/>
        </w:rPr>
      </w:pPr>
      <w:r w:rsidRPr="004E31AB">
        <w:rPr>
          <w:rFonts w:ascii="BancoDoBrasil Textos" w:hAnsi="BancoDoBrasil Textos" w:cs="Arial"/>
          <w:b/>
          <w:sz w:val="18"/>
          <w:szCs w:val="18"/>
        </w:rPr>
        <w:t xml:space="preserve">Demonstração das </w:t>
      </w:r>
      <w:r>
        <w:rPr>
          <w:rFonts w:ascii="BancoDoBrasil Textos" w:hAnsi="BancoDoBrasil Textos" w:cs="Arial"/>
          <w:b/>
          <w:sz w:val="18"/>
          <w:szCs w:val="18"/>
        </w:rPr>
        <w:t>d</w:t>
      </w:r>
      <w:r w:rsidRPr="004E31AB">
        <w:rPr>
          <w:rFonts w:ascii="BancoDoBrasil Textos" w:hAnsi="BancoDoBrasil Textos" w:cs="Arial"/>
          <w:b/>
          <w:sz w:val="18"/>
          <w:szCs w:val="18"/>
        </w:rPr>
        <w:t>espesas de IR e CSLL</w:t>
      </w:r>
    </w:p>
    <w:tbl>
      <w:tblPr>
        <w:tblW w:w="9705" w:type="dxa"/>
        <w:tblLayout w:type="fixed"/>
        <w:tblLook w:val="0600" w:firstRow="0" w:lastRow="0" w:firstColumn="0" w:lastColumn="0" w:noHBand="1" w:noVBand="1"/>
        <w:tblCaption w:val="NETRIBUTOSDespIRCSLL"/>
      </w:tblPr>
      <w:tblGrid>
        <w:gridCol w:w="3555"/>
        <w:gridCol w:w="1560"/>
        <w:gridCol w:w="1560"/>
        <w:gridCol w:w="1515"/>
        <w:gridCol w:w="1515"/>
      </w:tblGrid>
      <w:tr w:rsidR="006E5C03" w14:paraId="05E4FD59" w14:textId="77777777">
        <w:trPr>
          <w:cantSplit/>
          <w:trHeight w:hRule="exact" w:val="270"/>
        </w:trPr>
        <w:tc>
          <w:tcPr>
            <w:tcW w:w="9705" w:type="dxa"/>
            <w:gridSpan w:val="5"/>
            <w:tcBorders>
              <w:top w:val="nil"/>
              <w:left w:val="nil"/>
              <w:bottom w:val="single" w:sz="4" w:space="0" w:color="000000"/>
              <w:right w:val="nil"/>
              <w:tl2br w:val="nil"/>
              <w:tr2bl w:val="nil"/>
            </w:tcBorders>
            <w:tcMar>
              <w:left w:w="0" w:type="dxa"/>
              <w:right w:w="0" w:type="dxa"/>
            </w:tcMar>
            <w:vAlign w:val="center"/>
          </w:tcPr>
          <w:p w14:paraId="4F83948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116791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7"/>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3CD7E2B3"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4120BCA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FF315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4B9C560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479DF25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22652C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55" w:type="dxa"/>
            <w:tcBorders>
              <w:top w:val="single" w:sz="4" w:space="0" w:color="000000"/>
              <w:left w:val="nil"/>
              <w:bottom w:val="nil"/>
              <w:right w:val="nil"/>
              <w:tl2br w:val="nil"/>
              <w:tr2bl w:val="nil"/>
            </w:tcBorders>
            <w:tcMar>
              <w:left w:w="40" w:type="dxa"/>
              <w:right w:w="40" w:type="dxa"/>
            </w:tcMar>
            <w:vAlign w:val="center"/>
          </w:tcPr>
          <w:p w14:paraId="4D4F8D4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Valores correntes</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7FEABE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(35.258)</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6BAB221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(33.427)</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1F47118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(74.051)</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04789E7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(64.808)</w:t>
            </w:r>
          </w:p>
        </w:tc>
      </w:tr>
      <w:tr w:rsidR="006E5C03" w14:paraId="5ED13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55" w:type="dxa"/>
            <w:tcBorders>
              <w:top w:val="nil"/>
              <w:left w:val="nil"/>
              <w:bottom w:val="nil"/>
              <w:right w:val="nil"/>
              <w:tl2br w:val="nil"/>
              <w:tr2bl w:val="nil"/>
            </w:tcBorders>
            <w:tcMar>
              <w:left w:w="40" w:type="dxa"/>
              <w:right w:w="40" w:type="dxa"/>
            </w:tcMar>
            <w:vAlign w:val="center"/>
          </w:tcPr>
          <w:p w14:paraId="1E79622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IR e CSLL no país</w:t>
            </w:r>
          </w:p>
        </w:tc>
        <w:tc>
          <w:tcPr>
            <w:tcW w:w="1560" w:type="dxa"/>
            <w:tcBorders>
              <w:top w:val="nil"/>
              <w:left w:val="nil"/>
              <w:bottom w:val="nil"/>
              <w:right w:val="nil"/>
              <w:tl2br w:val="nil"/>
              <w:tr2bl w:val="nil"/>
            </w:tcBorders>
            <w:noWrap/>
            <w:tcMar>
              <w:left w:w="40" w:type="dxa"/>
              <w:right w:w="40" w:type="dxa"/>
            </w:tcMar>
            <w:vAlign w:val="center"/>
          </w:tcPr>
          <w:p w14:paraId="31B84FA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(35.258)</w:t>
            </w:r>
          </w:p>
        </w:tc>
        <w:tc>
          <w:tcPr>
            <w:tcW w:w="1560" w:type="dxa"/>
            <w:tcBorders>
              <w:top w:val="nil"/>
              <w:left w:val="nil"/>
              <w:bottom w:val="nil"/>
              <w:right w:val="nil"/>
              <w:tl2br w:val="nil"/>
              <w:tr2bl w:val="nil"/>
            </w:tcBorders>
            <w:noWrap/>
            <w:tcMar>
              <w:left w:w="40" w:type="dxa"/>
              <w:right w:w="40" w:type="dxa"/>
            </w:tcMar>
            <w:vAlign w:val="center"/>
          </w:tcPr>
          <w:p w14:paraId="06D3DA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(33.427)</w:t>
            </w:r>
          </w:p>
        </w:tc>
        <w:tc>
          <w:tcPr>
            <w:tcW w:w="1515" w:type="dxa"/>
            <w:tcBorders>
              <w:top w:val="nil"/>
              <w:left w:val="nil"/>
              <w:bottom w:val="nil"/>
              <w:right w:val="nil"/>
              <w:tl2br w:val="nil"/>
              <w:tr2bl w:val="nil"/>
            </w:tcBorders>
            <w:noWrap/>
            <w:tcMar>
              <w:left w:w="40" w:type="dxa"/>
              <w:right w:w="40" w:type="dxa"/>
            </w:tcMar>
            <w:vAlign w:val="center"/>
          </w:tcPr>
          <w:p w14:paraId="0869F39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(74.051)</w:t>
            </w:r>
          </w:p>
        </w:tc>
        <w:tc>
          <w:tcPr>
            <w:tcW w:w="1515" w:type="dxa"/>
            <w:tcBorders>
              <w:top w:val="nil"/>
              <w:left w:val="nil"/>
              <w:bottom w:val="nil"/>
              <w:right w:val="nil"/>
              <w:tl2br w:val="nil"/>
              <w:tr2bl w:val="nil"/>
            </w:tcBorders>
            <w:noWrap/>
            <w:tcMar>
              <w:left w:w="40" w:type="dxa"/>
              <w:right w:w="40" w:type="dxa"/>
            </w:tcMar>
            <w:vAlign w:val="center"/>
          </w:tcPr>
          <w:p w14:paraId="63B2D63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(64.808)</w:t>
            </w:r>
          </w:p>
        </w:tc>
      </w:tr>
      <w:tr w:rsidR="006E5C03" w14:paraId="516D7D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55" w:type="dxa"/>
            <w:tcBorders>
              <w:top w:val="nil"/>
              <w:left w:val="nil"/>
              <w:bottom w:val="nil"/>
              <w:right w:val="nil"/>
              <w:tl2br w:val="nil"/>
              <w:tr2bl w:val="nil"/>
            </w:tcBorders>
            <w:tcMar>
              <w:left w:w="40" w:type="dxa"/>
              <w:right w:w="40" w:type="dxa"/>
            </w:tcMar>
            <w:vAlign w:val="center"/>
          </w:tcPr>
          <w:p w14:paraId="1B5A61A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Valores diferidos</w:t>
            </w:r>
          </w:p>
        </w:tc>
        <w:tc>
          <w:tcPr>
            <w:tcW w:w="1560" w:type="dxa"/>
            <w:tcBorders>
              <w:top w:val="nil"/>
              <w:left w:val="nil"/>
              <w:bottom w:val="nil"/>
              <w:right w:val="nil"/>
              <w:tl2br w:val="nil"/>
              <w:tr2bl w:val="nil"/>
            </w:tcBorders>
            <w:noWrap/>
            <w:tcMar>
              <w:left w:w="40" w:type="dxa"/>
              <w:right w:w="115" w:type="dxa"/>
            </w:tcMar>
            <w:vAlign w:val="center"/>
          </w:tcPr>
          <w:p w14:paraId="7561EBA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1.053</w:t>
            </w:r>
          </w:p>
        </w:tc>
        <w:tc>
          <w:tcPr>
            <w:tcW w:w="1560" w:type="dxa"/>
            <w:tcBorders>
              <w:top w:val="nil"/>
              <w:left w:val="nil"/>
              <w:bottom w:val="nil"/>
              <w:right w:val="nil"/>
              <w:tl2br w:val="nil"/>
              <w:tr2bl w:val="nil"/>
            </w:tcBorders>
            <w:noWrap/>
            <w:tcMar>
              <w:left w:w="40" w:type="dxa"/>
              <w:right w:w="115" w:type="dxa"/>
            </w:tcMar>
            <w:vAlign w:val="center"/>
          </w:tcPr>
          <w:p w14:paraId="4899921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385</w:t>
            </w:r>
          </w:p>
        </w:tc>
        <w:tc>
          <w:tcPr>
            <w:tcW w:w="1515" w:type="dxa"/>
            <w:tcBorders>
              <w:top w:val="nil"/>
              <w:left w:val="nil"/>
              <w:bottom w:val="nil"/>
              <w:right w:val="nil"/>
              <w:tl2br w:val="nil"/>
              <w:tr2bl w:val="nil"/>
            </w:tcBorders>
            <w:noWrap/>
            <w:tcMar>
              <w:left w:w="40" w:type="dxa"/>
              <w:right w:w="115" w:type="dxa"/>
            </w:tcMar>
            <w:vAlign w:val="center"/>
          </w:tcPr>
          <w:p w14:paraId="46879B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2.030</w:t>
            </w:r>
          </w:p>
        </w:tc>
        <w:tc>
          <w:tcPr>
            <w:tcW w:w="1515" w:type="dxa"/>
            <w:tcBorders>
              <w:top w:val="nil"/>
              <w:left w:val="nil"/>
              <w:bottom w:val="nil"/>
              <w:right w:val="nil"/>
              <w:tl2br w:val="nil"/>
              <w:tr2bl w:val="nil"/>
            </w:tcBorders>
            <w:noWrap/>
            <w:tcMar>
              <w:left w:w="40" w:type="dxa"/>
              <w:right w:w="115" w:type="dxa"/>
            </w:tcMar>
            <w:vAlign w:val="center"/>
          </w:tcPr>
          <w:p w14:paraId="5B5B1CD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903</w:t>
            </w:r>
          </w:p>
        </w:tc>
      </w:tr>
      <w:tr w:rsidR="006E5C03" w14:paraId="001D79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555" w:type="dxa"/>
            <w:tcBorders>
              <w:top w:val="nil"/>
              <w:left w:val="nil"/>
              <w:bottom w:val="single" w:sz="4" w:space="0" w:color="000000"/>
              <w:right w:val="nil"/>
              <w:tl2br w:val="nil"/>
              <w:tr2bl w:val="nil"/>
            </w:tcBorders>
            <w:tcMar>
              <w:left w:w="40" w:type="dxa"/>
              <w:right w:w="40" w:type="dxa"/>
            </w:tcMar>
            <w:vAlign w:val="center"/>
          </w:tcPr>
          <w:p w14:paraId="70810A2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Total </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21704A3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(34.205)</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6BDC398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(33.042)</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7A97110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(72.021)</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107553D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(63.905)</w:t>
            </w:r>
          </w:p>
        </w:tc>
      </w:tr>
    </w:tbl>
    <w:p w14:paraId="05BCB8AA" w14:textId="77777777" w:rsidR="009E331C" w:rsidRPr="004E31AB"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340504C9" w14:textId="77777777" w:rsidR="00FD0BB8" w:rsidRPr="004E31AB" w:rsidRDefault="00975FAC" w:rsidP="00561B28">
      <w:pPr>
        <w:pStyle w:val="PargrafodaLista"/>
        <w:keepNext/>
        <w:numPr>
          <w:ilvl w:val="0"/>
          <w:numId w:val="22"/>
        </w:numPr>
        <w:pBdr>
          <w:top w:val="nil"/>
          <w:left w:val="nil"/>
          <w:bottom w:val="nil"/>
          <w:right w:val="nil"/>
          <w:between w:val="nil"/>
          <w:bar w:val="nil"/>
        </w:pBdr>
        <w:ind w:left="357" w:hanging="357"/>
        <w:rPr>
          <w:rFonts w:ascii="BancoDoBrasil Textos" w:hAnsi="BancoDoBrasil Textos" w:cs="Arial"/>
          <w:b/>
          <w:sz w:val="18"/>
          <w:szCs w:val="18"/>
          <w:bdr w:val="nil"/>
        </w:rPr>
      </w:pPr>
      <w:r w:rsidRPr="004E31AB">
        <w:rPr>
          <w:rFonts w:ascii="BancoDoBrasil Textos" w:hAnsi="BancoDoBrasil Textos" w:cs="Arial"/>
          <w:b/>
          <w:sz w:val="18"/>
          <w:szCs w:val="18"/>
        </w:rPr>
        <w:t xml:space="preserve">Conciliação dos </w:t>
      </w:r>
      <w:r>
        <w:rPr>
          <w:rFonts w:ascii="BancoDoBrasil Textos" w:hAnsi="BancoDoBrasil Textos" w:cs="Arial"/>
          <w:b/>
          <w:sz w:val="18"/>
          <w:szCs w:val="18"/>
        </w:rPr>
        <w:t>e</w:t>
      </w:r>
      <w:r w:rsidRPr="004E31AB">
        <w:rPr>
          <w:rFonts w:ascii="BancoDoBrasil Textos" w:hAnsi="BancoDoBrasil Textos" w:cs="Arial"/>
          <w:b/>
          <w:sz w:val="18"/>
          <w:szCs w:val="18"/>
        </w:rPr>
        <w:t>ncargos de IR e CSLL</w:t>
      </w:r>
    </w:p>
    <w:tbl>
      <w:tblPr>
        <w:tblW w:w="9705" w:type="dxa"/>
        <w:tblLayout w:type="fixed"/>
        <w:tblLook w:val="0600" w:firstRow="0" w:lastRow="0" w:firstColumn="0" w:lastColumn="0" w:noHBand="1" w:noVBand="1"/>
        <w:tblCaption w:val="NETRIBUTOSConciIRCSLL"/>
      </w:tblPr>
      <w:tblGrid>
        <w:gridCol w:w="3555"/>
        <w:gridCol w:w="1560"/>
        <w:gridCol w:w="1560"/>
        <w:gridCol w:w="1515"/>
        <w:gridCol w:w="1515"/>
      </w:tblGrid>
      <w:tr w:rsidR="006E5C03" w14:paraId="62E7D6D4" w14:textId="77777777">
        <w:trPr>
          <w:cantSplit/>
          <w:trHeight w:hRule="exact" w:val="270"/>
        </w:trPr>
        <w:tc>
          <w:tcPr>
            <w:tcW w:w="9705" w:type="dxa"/>
            <w:gridSpan w:val="5"/>
            <w:tcBorders>
              <w:top w:val="nil"/>
              <w:left w:val="nil"/>
              <w:bottom w:val="single" w:sz="4" w:space="0" w:color="000000"/>
              <w:right w:val="nil"/>
              <w:tl2br w:val="nil"/>
              <w:tr2bl w:val="nil"/>
            </w:tcBorders>
            <w:tcMar>
              <w:left w:w="0" w:type="dxa"/>
              <w:right w:w="0" w:type="dxa"/>
            </w:tcMar>
            <w:vAlign w:val="center"/>
          </w:tcPr>
          <w:p w14:paraId="3F956F9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3262EF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7"/>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73295DAD"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4FBAD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647B0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575275FA"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1184E572"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1432DA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tcMar>
              <w:left w:w="40" w:type="dxa"/>
              <w:right w:w="40" w:type="dxa"/>
            </w:tcMar>
            <w:vAlign w:val="center"/>
          </w:tcPr>
          <w:p w14:paraId="189B22B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Resultado antes dos tributos sobre o lucro</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128F116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103.217</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159C921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97.393</w:t>
            </w:r>
          </w:p>
        </w:tc>
        <w:tc>
          <w:tcPr>
            <w:tcW w:w="1515" w:type="dxa"/>
            <w:tcBorders>
              <w:top w:val="single" w:sz="4" w:space="0" w:color="000000"/>
              <w:left w:val="nil"/>
              <w:bottom w:val="nil"/>
              <w:right w:val="nil"/>
              <w:tl2br w:val="nil"/>
              <w:tr2bl w:val="nil"/>
            </w:tcBorders>
            <w:noWrap/>
            <w:tcMar>
              <w:left w:w="40" w:type="dxa"/>
              <w:right w:w="115" w:type="dxa"/>
            </w:tcMar>
            <w:vAlign w:val="center"/>
          </w:tcPr>
          <w:p w14:paraId="329D29C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215.207</w:t>
            </w:r>
          </w:p>
        </w:tc>
        <w:tc>
          <w:tcPr>
            <w:tcW w:w="1515" w:type="dxa"/>
            <w:tcBorders>
              <w:top w:val="single" w:sz="4" w:space="0" w:color="000000"/>
              <w:left w:val="nil"/>
              <w:bottom w:val="nil"/>
              <w:right w:val="nil"/>
              <w:tl2br w:val="nil"/>
              <w:tr2bl w:val="nil"/>
            </w:tcBorders>
            <w:noWrap/>
            <w:tcMar>
              <w:left w:w="40" w:type="dxa"/>
              <w:right w:w="115" w:type="dxa"/>
            </w:tcMar>
            <w:vAlign w:val="center"/>
          </w:tcPr>
          <w:p w14:paraId="5257FA8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188.556</w:t>
            </w:r>
          </w:p>
        </w:tc>
      </w:tr>
      <w:tr w:rsidR="006E5C03" w14:paraId="0EC8E6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7E073255"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Encargo total do IR (25%) e da CSLL (9%)</w:t>
            </w:r>
          </w:p>
        </w:tc>
        <w:tc>
          <w:tcPr>
            <w:tcW w:w="1560" w:type="dxa"/>
            <w:tcBorders>
              <w:top w:val="nil"/>
              <w:left w:val="nil"/>
              <w:bottom w:val="nil"/>
              <w:right w:val="nil"/>
              <w:tl2br w:val="nil"/>
              <w:tr2bl w:val="nil"/>
            </w:tcBorders>
            <w:tcMar>
              <w:left w:w="40" w:type="dxa"/>
              <w:right w:w="40" w:type="dxa"/>
            </w:tcMar>
            <w:vAlign w:val="center"/>
          </w:tcPr>
          <w:p w14:paraId="7522E9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(35.094)</w:t>
            </w:r>
          </w:p>
        </w:tc>
        <w:tc>
          <w:tcPr>
            <w:tcW w:w="1560" w:type="dxa"/>
            <w:tcBorders>
              <w:top w:val="nil"/>
              <w:left w:val="nil"/>
              <w:bottom w:val="nil"/>
              <w:right w:val="nil"/>
              <w:tl2br w:val="nil"/>
              <w:tr2bl w:val="nil"/>
            </w:tcBorders>
            <w:tcMar>
              <w:left w:w="40" w:type="dxa"/>
              <w:right w:w="40" w:type="dxa"/>
            </w:tcMar>
            <w:vAlign w:val="center"/>
          </w:tcPr>
          <w:p w14:paraId="576C7DE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(33.114)</w:t>
            </w:r>
          </w:p>
        </w:tc>
        <w:tc>
          <w:tcPr>
            <w:tcW w:w="1515" w:type="dxa"/>
            <w:tcBorders>
              <w:top w:val="nil"/>
              <w:left w:val="nil"/>
              <w:bottom w:val="nil"/>
              <w:right w:val="nil"/>
              <w:tl2br w:val="nil"/>
              <w:tr2bl w:val="nil"/>
            </w:tcBorders>
            <w:tcMar>
              <w:left w:w="40" w:type="dxa"/>
              <w:right w:w="40" w:type="dxa"/>
            </w:tcMar>
            <w:vAlign w:val="center"/>
          </w:tcPr>
          <w:p w14:paraId="7827B75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(73.170)</w:t>
            </w:r>
          </w:p>
        </w:tc>
        <w:tc>
          <w:tcPr>
            <w:tcW w:w="1515" w:type="dxa"/>
            <w:tcBorders>
              <w:top w:val="nil"/>
              <w:left w:val="nil"/>
              <w:bottom w:val="nil"/>
              <w:right w:val="nil"/>
              <w:tl2br w:val="nil"/>
              <w:tr2bl w:val="nil"/>
            </w:tcBorders>
            <w:tcMar>
              <w:left w:w="40" w:type="dxa"/>
              <w:right w:w="40" w:type="dxa"/>
            </w:tcMar>
            <w:vAlign w:val="center"/>
          </w:tcPr>
          <w:p w14:paraId="26B1D1C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(64.109)</w:t>
            </w:r>
          </w:p>
        </w:tc>
      </w:tr>
      <w:tr w:rsidR="006E5C03" w14:paraId="73082B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555" w:type="dxa"/>
            <w:tcBorders>
              <w:top w:val="nil"/>
              <w:left w:val="nil"/>
              <w:bottom w:val="nil"/>
              <w:right w:val="nil"/>
              <w:tl2br w:val="nil"/>
              <w:tr2bl w:val="nil"/>
            </w:tcBorders>
            <w:tcMar>
              <w:left w:w="40" w:type="dxa"/>
              <w:right w:w="40" w:type="dxa"/>
            </w:tcMar>
            <w:vAlign w:val="center"/>
          </w:tcPr>
          <w:p w14:paraId="4C3433DA"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Resultado de ajustes de investimentos em coligadas e controladas</w:t>
            </w:r>
          </w:p>
        </w:tc>
        <w:tc>
          <w:tcPr>
            <w:tcW w:w="1560" w:type="dxa"/>
            <w:tcBorders>
              <w:top w:val="nil"/>
              <w:left w:val="nil"/>
              <w:bottom w:val="nil"/>
              <w:right w:val="nil"/>
              <w:tl2br w:val="nil"/>
              <w:tr2bl w:val="nil"/>
            </w:tcBorders>
            <w:noWrap/>
            <w:tcMar>
              <w:left w:w="40" w:type="dxa"/>
              <w:right w:w="115" w:type="dxa"/>
            </w:tcMar>
            <w:vAlign w:val="center"/>
          </w:tcPr>
          <w:p w14:paraId="09B61F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1.201</w:t>
            </w:r>
          </w:p>
        </w:tc>
        <w:tc>
          <w:tcPr>
            <w:tcW w:w="1560" w:type="dxa"/>
            <w:tcBorders>
              <w:top w:val="nil"/>
              <w:left w:val="nil"/>
              <w:bottom w:val="nil"/>
              <w:right w:val="nil"/>
              <w:tl2br w:val="nil"/>
              <w:tr2bl w:val="nil"/>
            </w:tcBorders>
            <w:noWrap/>
            <w:tcMar>
              <w:left w:w="40" w:type="dxa"/>
              <w:right w:w="115" w:type="dxa"/>
            </w:tcMar>
            <w:vAlign w:val="center"/>
          </w:tcPr>
          <w:p w14:paraId="2AE9A50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106</w:t>
            </w:r>
          </w:p>
        </w:tc>
        <w:tc>
          <w:tcPr>
            <w:tcW w:w="1515" w:type="dxa"/>
            <w:tcBorders>
              <w:top w:val="nil"/>
              <w:left w:val="nil"/>
              <w:bottom w:val="nil"/>
              <w:right w:val="nil"/>
              <w:tl2br w:val="nil"/>
              <w:tr2bl w:val="nil"/>
            </w:tcBorders>
            <w:noWrap/>
            <w:tcMar>
              <w:left w:w="40" w:type="dxa"/>
              <w:right w:w="115" w:type="dxa"/>
            </w:tcMar>
            <w:vAlign w:val="center"/>
          </w:tcPr>
          <w:p w14:paraId="606E044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1.414</w:t>
            </w:r>
          </w:p>
        </w:tc>
        <w:tc>
          <w:tcPr>
            <w:tcW w:w="1515" w:type="dxa"/>
            <w:tcBorders>
              <w:top w:val="nil"/>
              <w:left w:val="nil"/>
              <w:bottom w:val="nil"/>
              <w:right w:val="nil"/>
              <w:tl2br w:val="nil"/>
              <w:tr2bl w:val="nil"/>
            </w:tcBorders>
            <w:noWrap/>
            <w:tcMar>
              <w:left w:w="40" w:type="dxa"/>
              <w:right w:w="115" w:type="dxa"/>
            </w:tcMar>
            <w:vAlign w:val="center"/>
          </w:tcPr>
          <w:p w14:paraId="77A794E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284</w:t>
            </w:r>
          </w:p>
        </w:tc>
      </w:tr>
      <w:tr w:rsidR="006E5C03" w14:paraId="27A6F7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1B822EE7"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Outros valores </w:t>
            </w:r>
          </w:p>
        </w:tc>
        <w:tc>
          <w:tcPr>
            <w:tcW w:w="1560" w:type="dxa"/>
            <w:tcBorders>
              <w:top w:val="nil"/>
              <w:left w:val="nil"/>
              <w:bottom w:val="nil"/>
              <w:right w:val="nil"/>
              <w:tl2br w:val="nil"/>
              <w:tr2bl w:val="nil"/>
            </w:tcBorders>
            <w:noWrap/>
            <w:tcMar>
              <w:left w:w="40" w:type="dxa"/>
              <w:right w:w="40" w:type="dxa"/>
            </w:tcMar>
            <w:vAlign w:val="center"/>
          </w:tcPr>
          <w:p w14:paraId="6C4E0D8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(312)</w:t>
            </w:r>
          </w:p>
        </w:tc>
        <w:tc>
          <w:tcPr>
            <w:tcW w:w="1560" w:type="dxa"/>
            <w:tcBorders>
              <w:top w:val="nil"/>
              <w:left w:val="nil"/>
              <w:bottom w:val="nil"/>
              <w:right w:val="nil"/>
              <w:tl2br w:val="nil"/>
              <w:tr2bl w:val="nil"/>
            </w:tcBorders>
            <w:noWrap/>
            <w:tcMar>
              <w:left w:w="40" w:type="dxa"/>
              <w:right w:w="40" w:type="dxa"/>
            </w:tcMar>
            <w:vAlign w:val="center"/>
          </w:tcPr>
          <w:p w14:paraId="096A34C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(34)</w:t>
            </w:r>
          </w:p>
        </w:tc>
        <w:tc>
          <w:tcPr>
            <w:tcW w:w="1515" w:type="dxa"/>
            <w:tcBorders>
              <w:top w:val="nil"/>
              <w:left w:val="nil"/>
              <w:bottom w:val="nil"/>
              <w:right w:val="nil"/>
              <w:tl2br w:val="nil"/>
              <w:tr2bl w:val="nil"/>
            </w:tcBorders>
            <w:noWrap/>
            <w:tcMar>
              <w:left w:w="40" w:type="dxa"/>
              <w:right w:w="40" w:type="dxa"/>
            </w:tcMar>
            <w:vAlign w:val="center"/>
          </w:tcPr>
          <w:p w14:paraId="4A76D73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(265)</w:t>
            </w:r>
          </w:p>
        </w:tc>
        <w:tc>
          <w:tcPr>
            <w:tcW w:w="1515" w:type="dxa"/>
            <w:tcBorders>
              <w:top w:val="nil"/>
              <w:left w:val="nil"/>
              <w:bottom w:val="nil"/>
              <w:right w:val="nil"/>
              <w:tl2br w:val="nil"/>
              <w:tr2bl w:val="nil"/>
            </w:tcBorders>
            <w:noWrap/>
            <w:tcMar>
              <w:left w:w="40" w:type="dxa"/>
              <w:right w:w="40" w:type="dxa"/>
            </w:tcMar>
            <w:vAlign w:val="center"/>
          </w:tcPr>
          <w:p w14:paraId="4C2AF9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(80)</w:t>
            </w:r>
          </w:p>
        </w:tc>
      </w:tr>
      <w:tr w:rsidR="006E5C03" w14:paraId="7F13B4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single" w:sz="4" w:space="0" w:color="000000"/>
              <w:right w:val="nil"/>
              <w:tl2br w:val="nil"/>
              <w:tr2bl w:val="nil"/>
            </w:tcBorders>
            <w:tcMar>
              <w:left w:w="40" w:type="dxa"/>
              <w:right w:w="40" w:type="dxa"/>
            </w:tcMar>
            <w:vAlign w:val="center"/>
          </w:tcPr>
          <w:p w14:paraId="4B6E67D6"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IR e CSLL do período</w:t>
            </w:r>
          </w:p>
        </w:tc>
        <w:tc>
          <w:tcPr>
            <w:tcW w:w="1560" w:type="dxa"/>
            <w:tcBorders>
              <w:top w:val="nil"/>
              <w:left w:val="nil"/>
              <w:bottom w:val="single" w:sz="4" w:space="0" w:color="000000"/>
              <w:right w:val="nil"/>
              <w:tl2br w:val="nil"/>
              <w:tr2bl w:val="nil"/>
            </w:tcBorders>
            <w:tcMar>
              <w:left w:w="40" w:type="dxa"/>
              <w:right w:w="40" w:type="dxa"/>
            </w:tcMar>
            <w:vAlign w:val="center"/>
          </w:tcPr>
          <w:p w14:paraId="65925DC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(34.205)</w:t>
            </w:r>
          </w:p>
        </w:tc>
        <w:tc>
          <w:tcPr>
            <w:tcW w:w="1560" w:type="dxa"/>
            <w:tcBorders>
              <w:top w:val="nil"/>
              <w:left w:val="nil"/>
              <w:bottom w:val="single" w:sz="4" w:space="0" w:color="000000"/>
              <w:right w:val="nil"/>
              <w:tl2br w:val="nil"/>
              <w:tr2bl w:val="nil"/>
            </w:tcBorders>
            <w:tcMar>
              <w:left w:w="40" w:type="dxa"/>
              <w:right w:w="40" w:type="dxa"/>
            </w:tcMar>
            <w:vAlign w:val="center"/>
          </w:tcPr>
          <w:p w14:paraId="3B24576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(33.042)</w:t>
            </w:r>
          </w:p>
        </w:tc>
        <w:tc>
          <w:tcPr>
            <w:tcW w:w="1515" w:type="dxa"/>
            <w:tcBorders>
              <w:top w:val="nil"/>
              <w:left w:val="nil"/>
              <w:bottom w:val="single" w:sz="4" w:space="0" w:color="000000"/>
              <w:right w:val="nil"/>
              <w:tl2br w:val="nil"/>
              <w:tr2bl w:val="nil"/>
            </w:tcBorders>
            <w:tcMar>
              <w:left w:w="40" w:type="dxa"/>
              <w:right w:w="40" w:type="dxa"/>
            </w:tcMar>
            <w:vAlign w:val="center"/>
          </w:tcPr>
          <w:p w14:paraId="7C393E5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(72.021)</w:t>
            </w:r>
          </w:p>
        </w:tc>
        <w:tc>
          <w:tcPr>
            <w:tcW w:w="1515" w:type="dxa"/>
            <w:tcBorders>
              <w:top w:val="nil"/>
              <w:left w:val="nil"/>
              <w:bottom w:val="single" w:sz="4" w:space="0" w:color="000000"/>
              <w:right w:val="nil"/>
              <w:tl2br w:val="nil"/>
              <w:tr2bl w:val="nil"/>
            </w:tcBorders>
            <w:tcMar>
              <w:left w:w="40" w:type="dxa"/>
              <w:right w:w="40" w:type="dxa"/>
            </w:tcMar>
            <w:vAlign w:val="center"/>
          </w:tcPr>
          <w:p w14:paraId="3B1A67F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(63.905)</w:t>
            </w:r>
          </w:p>
        </w:tc>
      </w:tr>
    </w:tbl>
    <w:p w14:paraId="320A9FF7" w14:textId="77777777" w:rsidR="00F63A6F" w:rsidRPr="004E31AB"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5CA79BC6" w14:textId="77777777" w:rsidR="000E7A66" w:rsidRPr="004E31AB" w:rsidRDefault="00975FAC" w:rsidP="00561B28">
      <w:pPr>
        <w:pStyle w:val="PargrafodaLista"/>
        <w:keepNext/>
        <w:numPr>
          <w:ilvl w:val="0"/>
          <w:numId w:val="22"/>
        </w:numPr>
        <w:pBdr>
          <w:top w:val="nil"/>
          <w:left w:val="nil"/>
          <w:bottom w:val="nil"/>
          <w:right w:val="nil"/>
          <w:between w:val="nil"/>
          <w:bar w:val="nil"/>
        </w:pBdr>
        <w:ind w:left="357" w:hanging="357"/>
        <w:rPr>
          <w:rFonts w:ascii="BancoDoBrasil Textos" w:hAnsi="BancoDoBrasil Textos" w:cs="Arial"/>
          <w:b/>
          <w:sz w:val="18"/>
          <w:szCs w:val="18"/>
          <w:bdr w:val="nil"/>
        </w:rPr>
      </w:pPr>
      <w:r w:rsidRPr="004E31AB">
        <w:rPr>
          <w:rFonts w:ascii="BancoDoBrasil Textos" w:hAnsi="BancoDoBrasil Textos" w:cs="Arial"/>
          <w:b/>
          <w:sz w:val="18"/>
          <w:szCs w:val="18"/>
        </w:rPr>
        <w:lastRenderedPageBreak/>
        <w:t xml:space="preserve">Despesas </w:t>
      </w:r>
      <w:r>
        <w:rPr>
          <w:rFonts w:ascii="BancoDoBrasil Textos" w:hAnsi="BancoDoBrasil Textos" w:cs="Arial"/>
          <w:b/>
          <w:sz w:val="18"/>
          <w:szCs w:val="18"/>
        </w:rPr>
        <w:t>t</w:t>
      </w:r>
      <w:r w:rsidRPr="004E31AB">
        <w:rPr>
          <w:rFonts w:ascii="BancoDoBrasil Textos" w:hAnsi="BancoDoBrasil Textos" w:cs="Arial"/>
          <w:b/>
          <w:sz w:val="18"/>
          <w:szCs w:val="18"/>
        </w:rPr>
        <w:t>ributárias</w:t>
      </w:r>
    </w:p>
    <w:tbl>
      <w:tblPr>
        <w:tblW w:w="9705" w:type="dxa"/>
        <w:tblLayout w:type="fixed"/>
        <w:tblLook w:val="0600" w:firstRow="0" w:lastRow="0" w:firstColumn="0" w:lastColumn="0" w:noHBand="1" w:noVBand="1"/>
        <w:tblCaption w:val="NETRIBUTOSDespTribut"/>
      </w:tblPr>
      <w:tblGrid>
        <w:gridCol w:w="3555"/>
        <w:gridCol w:w="1560"/>
        <w:gridCol w:w="1560"/>
        <w:gridCol w:w="1515"/>
        <w:gridCol w:w="1515"/>
      </w:tblGrid>
      <w:tr w:rsidR="006E5C03" w14:paraId="6C50F080" w14:textId="77777777">
        <w:trPr>
          <w:cantSplit/>
          <w:trHeight w:hRule="exact" w:val="270"/>
        </w:trPr>
        <w:tc>
          <w:tcPr>
            <w:tcW w:w="9705" w:type="dxa"/>
            <w:gridSpan w:val="5"/>
            <w:tcBorders>
              <w:top w:val="nil"/>
              <w:left w:val="nil"/>
              <w:bottom w:val="single" w:sz="4" w:space="0" w:color="000000"/>
              <w:right w:val="nil"/>
              <w:tl2br w:val="nil"/>
              <w:tr2bl w:val="nil"/>
            </w:tcBorders>
            <w:tcMar>
              <w:left w:w="0" w:type="dxa"/>
              <w:right w:w="0" w:type="dxa"/>
            </w:tcMar>
            <w:vAlign w:val="center"/>
          </w:tcPr>
          <w:p w14:paraId="250FDAFD"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0FC6CD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78276179"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9D34C4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5A221A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69552C7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0398963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74516C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tcMar>
              <w:left w:w="40" w:type="dxa"/>
              <w:right w:w="40" w:type="dxa"/>
            </w:tcMar>
            <w:vAlign w:val="center"/>
          </w:tcPr>
          <w:p w14:paraId="58C224E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proofErr w:type="spellStart"/>
            <w:proofErr w:type="gramStart"/>
            <w:r>
              <w:rPr>
                <w:rFonts w:ascii="BancoDoBrasil Textos" w:eastAsia="BancoDoBrasil Textos" w:hAnsi="BancoDoBrasil Textos" w:cs="BancoDoBrasil Textos"/>
                <w:color w:val="000000"/>
                <w:kern w:val="0"/>
                <w:sz w:val="16"/>
                <w:szCs w:val="22"/>
              </w:rPr>
              <w:t>Cofins</w:t>
            </w:r>
            <w:proofErr w:type="spellEnd"/>
            <w:r>
              <w:rPr>
                <w:rFonts w:ascii="BancoDoBrasil Textos" w:eastAsia="BancoDoBrasil Textos" w:hAnsi="BancoDoBrasil Textos" w:cs="BancoDoBrasil Textos"/>
                <w:color w:val="000000"/>
                <w:kern w:val="0"/>
                <w:sz w:val="16"/>
                <w:szCs w:val="22"/>
                <w:vertAlign w:val="superscript"/>
              </w:rPr>
              <w:t>(</w:t>
            </w:r>
            <w:proofErr w:type="gramEnd"/>
            <w:r>
              <w:rPr>
                <w:rFonts w:ascii="BancoDoBrasil Textos" w:eastAsia="BancoDoBrasil Textos" w:hAnsi="BancoDoBrasil Textos" w:cs="BancoDoBrasil Textos"/>
                <w:color w:val="000000"/>
                <w:kern w:val="0"/>
                <w:sz w:val="16"/>
                <w:szCs w:val="22"/>
                <w:vertAlign w:val="superscript"/>
              </w:rPr>
              <w:t>1)</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2B0EBF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(10.610)</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6FCB2A4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(9.768)</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6022AD1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(21.670)</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2D56C1B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(19.000)</w:t>
            </w:r>
          </w:p>
        </w:tc>
      </w:tr>
      <w:tr w:rsidR="006E5C03" w14:paraId="3A2CC6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72BF5C54"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PIS/</w:t>
            </w:r>
            <w:proofErr w:type="gramStart"/>
            <w:r>
              <w:rPr>
                <w:rFonts w:ascii="BancoDoBrasil Textos" w:eastAsia="BancoDoBrasil Textos" w:hAnsi="BancoDoBrasil Textos" w:cs="BancoDoBrasil Textos"/>
                <w:color w:val="000000"/>
                <w:kern w:val="0"/>
                <w:sz w:val="16"/>
                <w:szCs w:val="22"/>
              </w:rPr>
              <w:t>Pasep</w:t>
            </w:r>
            <w:r>
              <w:rPr>
                <w:rFonts w:ascii="BancoDoBrasil Textos" w:eastAsia="BancoDoBrasil Textos" w:hAnsi="BancoDoBrasil Textos" w:cs="BancoDoBrasil Textos"/>
                <w:color w:val="000000"/>
                <w:kern w:val="0"/>
                <w:sz w:val="16"/>
                <w:szCs w:val="22"/>
                <w:vertAlign w:val="superscript"/>
              </w:rPr>
              <w:t>(</w:t>
            </w:r>
            <w:proofErr w:type="gramEnd"/>
            <w:r>
              <w:rPr>
                <w:rFonts w:ascii="BancoDoBrasil Textos" w:eastAsia="BancoDoBrasil Textos" w:hAnsi="BancoDoBrasil Textos" w:cs="BancoDoBrasil Textos"/>
                <w:color w:val="000000"/>
                <w:kern w:val="0"/>
                <w:sz w:val="16"/>
                <w:szCs w:val="22"/>
                <w:vertAlign w:val="superscript"/>
              </w:rPr>
              <w:t>1)</w:t>
            </w:r>
          </w:p>
        </w:tc>
        <w:tc>
          <w:tcPr>
            <w:tcW w:w="1560" w:type="dxa"/>
            <w:tcBorders>
              <w:top w:val="nil"/>
              <w:left w:val="nil"/>
              <w:bottom w:val="nil"/>
              <w:right w:val="nil"/>
              <w:tl2br w:val="nil"/>
              <w:tr2bl w:val="nil"/>
            </w:tcBorders>
            <w:noWrap/>
            <w:tcMar>
              <w:left w:w="40" w:type="dxa"/>
              <w:right w:w="40" w:type="dxa"/>
            </w:tcMar>
            <w:vAlign w:val="center"/>
          </w:tcPr>
          <w:p w14:paraId="3245F8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(1.724)</w:t>
            </w:r>
          </w:p>
        </w:tc>
        <w:tc>
          <w:tcPr>
            <w:tcW w:w="1560" w:type="dxa"/>
            <w:tcBorders>
              <w:top w:val="nil"/>
              <w:left w:val="nil"/>
              <w:bottom w:val="nil"/>
              <w:right w:val="nil"/>
              <w:tl2br w:val="nil"/>
              <w:tr2bl w:val="nil"/>
            </w:tcBorders>
            <w:noWrap/>
            <w:tcMar>
              <w:left w:w="40" w:type="dxa"/>
              <w:right w:w="40" w:type="dxa"/>
            </w:tcMar>
            <w:vAlign w:val="center"/>
          </w:tcPr>
          <w:p w14:paraId="4156707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(1.588)</w:t>
            </w:r>
          </w:p>
        </w:tc>
        <w:tc>
          <w:tcPr>
            <w:tcW w:w="1515" w:type="dxa"/>
            <w:tcBorders>
              <w:top w:val="nil"/>
              <w:left w:val="nil"/>
              <w:bottom w:val="nil"/>
              <w:right w:val="nil"/>
              <w:tl2br w:val="nil"/>
              <w:tr2bl w:val="nil"/>
            </w:tcBorders>
            <w:noWrap/>
            <w:tcMar>
              <w:left w:w="40" w:type="dxa"/>
              <w:right w:w="40" w:type="dxa"/>
            </w:tcMar>
            <w:vAlign w:val="center"/>
          </w:tcPr>
          <w:p w14:paraId="2C24524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(3.521)</w:t>
            </w:r>
          </w:p>
        </w:tc>
        <w:tc>
          <w:tcPr>
            <w:tcW w:w="1515" w:type="dxa"/>
            <w:tcBorders>
              <w:top w:val="nil"/>
              <w:left w:val="nil"/>
              <w:bottom w:val="nil"/>
              <w:right w:val="nil"/>
              <w:tl2br w:val="nil"/>
              <w:tr2bl w:val="nil"/>
            </w:tcBorders>
            <w:noWrap/>
            <w:tcMar>
              <w:left w:w="40" w:type="dxa"/>
              <w:right w:w="40" w:type="dxa"/>
            </w:tcMar>
            <w:vAlign w:val="center"/>
          </w:tcPr>
          <w:p w14:paraId="0876371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(3.088)</w:t>
            </w:r>
          </w:p>
        </w:tc>
      </w:tr>
      <w:tr w:rsidR="006E5C03" w14:paraId="05A62B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62BC5FA0"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Outras</w:t>
            </w:r>
          </w:p>
        </w:tc>
        <w:tc>
          <w:tcPr>
            <w:tcW w:w="1560" w:type="dxa"/>
            <w:tcBorders>
              <w:top w:val="nil"/>
              <w:left w:val="nil"/>
              <w:bottom w:val="nil"/>
              <w:right w:val="nil"/>
              <w:tl2br w:val="nil"/>
              <w:tr2bl w:val="nil"/>
            </w:tcBorders>
            <w:noWrap/>
            <w:tcMar>
              <w:left w:w="40" w:type="dxa"/>
              <w:right w:w="40" w:type="dxa"/>
            </w:tcMar>
            <w:vAlign w:val="center"/>
          </w:tcPr>
          <w:p w14:paraId="6FAD79C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(474)</w:t>
            </w:r>
          </w:p>
        </w:tc>
        <w:tc>
          <w:tcPr>
            <w:tcW w:w="1560" w:type="dxa"/>
            <w:tcBorders>
              <w:top w:val="nil"/>
              <w:left w:val="nil"/>
              <w:bottom w:val="nil"/>
              <w:right w:val="nil"/>
              <w:tl2br w:val="nil"/>
              <w:tr2bl w:val="nil"/>
            </w:tcBorders>
            <w:noWrap/>
            <w:tcMar>
              <w:left w:w="40" w:type="dxa"/>
              <w:right w:w="40" w:type="dxa"/>
            </w:tcMar>
            <w:vAlign w:val="center"/>
          </w:tcPr>
          <w:p w14:paraId="6D26B74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(418)</w:t>
            </w:r>
          </w:p>
        </w:tc>
        <w:tc>
          <w:tcPr>
            <w:tcW w:w="1515" w:type="dxa"/>
            <w:tcBorders>
              <w:top w:val="nil"/>
              <w:left w:val="nil"/>
              <w:bottom w:val="nil"/>
              <w:right w:val="nil"/>
              <w:tl2br w:val="nil"/>
              <w:tr2bl w:val="nil"/>
            </w:tcBorders>
            <w:noWrap/>
            <w:tcMar>
              <w:left w:w="40" w:type="dxa"/>
              <w:right w:w="40" w:type="dxa"/>
            </w:tcMar>
            <w:vAlign w:val="center"/>
          </w:tcPr>
          <w:p w14:paraId="015187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(484)</w:t>
            </w:r>
          </w:p>
        </w:tc>
        <w:tc>
          <w:tcPr>
            <w:tcW w:w="1515" w:type="dxa"/>
            <w:tcBorders>
              <w:top w:val="nil"/>
              <w:left w:val="nil"/>
              <w:bottom w:val="nil"/>
              <w:right w:val="nil"/>
              <w:tl2br w:val="nil"/>
              <w:tr2bl w:val="nil"/>
            </w:tcBorders>
            <w:noWrap/>
            <w:tcMar>
              <w:left w:w="40" w:type="dxa"/>
              <w:right w:w="40" w:type="dxa"/>
            </w:tcMar>
            <w:vAlign w:val="center"/>
          </w:tcPr>
          <w:p w14:paraId="2FB674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(1.052)</w:t>
            </w:r>
          </w:p>
        </w:tc>
      </w:tr>
      <w:tr w:rsidR="006E5C03" w14:paraId="274C9F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single" w:sz="4" w:space="0" w:color="000000"/>
              <w:right w:val="nil"/>
              <w:tl2br w:val="nil"/>
              <w:tr2bl w:val="nil"/>
            </w:tcBorders>
            <w:tcMar>
              <w:left w:w="40" w:type="dxa"/>
              <w:right w:w="40" w:type="dxa"/>
            </w:tcMar>
            <w:vAlign w:val="center"/>
          </w:tcPr>
          <w:p w14:paraId="52E728C3"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0913A1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(12.808)</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51373A5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(11.774)</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4EC6F00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(25.675)</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40F2379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(23.140)</w:t>
            </w:r>
          </w:p>
        </w:tc>
      </w:tr>
    </w:tbl>
    <w:p w14:paraId="4199BCE1" w14:textId="77777777" w:rsidR="0070265E" w:rsidRPr="004E31AB" w:rsidRDefault="00975FAC" w:rsidP="0070265E">
      <w:pPr>
        <w:pStyle w:val="07-Legenda"/>
        <w:numPr>
          <w:ilvl w:val="0"/>
          <w:numId w:val="23"/>
        </w:numPr>
        <w:pBdr>
          <w:top w:val="nil"/>
          <w:left w:val="nil"/>
          <w:bottom w:val="nil"/>
          <w:right w:val="nil"/>
          <w:between w:val="nil"/>
          <w:bar w:val="nil"/>
        </w:pBdr>
        <w:rPr>
          <w:rFonts w:ascii="BancoDoBrasil Textos" w:hAnsi="BancoDoBrasil Textos"/>
          <w:bdr w:val="nil"/>
        </w:rPr>
      </w:pPr>
      <w:r w:rsidRPr="004E31AB">
        <w:rPr>
          <w:rFonts w:ascii="BancoDoBrasil Textos" w:hAnsi="BancoDoBrasil Textos"/>
        </w:rPr>
        <w:t>Deduções da receita bruta.</w:t>
      </w:r>
    </w:p>
    <w:p w14:paraId="41EFD0B1" w14:textId="77777777" w:rsidR="00A76B19" w:rsidRPr="004E31AB"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2825DEAF" w14:textId="77777777" w:rsidR="00FD0BB8" w:rsidRPr="004E31AB" w:rsidRDefault="00975FAC" w:rsidP="00561B28">
      <w:pPr>
        <w:pStyle w:val="PargrafodaLista"/>
        <w:keepNext/>
        <w:numPr>
          <w:ilvl w:val="0"/>
          <w:numId w:val="22"/>
        </w:numPr>
        <w:pBdr>
          <w:top w:val="nil"/>
          <w:left w:val="nil"/>
          <w:bottom w:val="nil"/>
          <w:right w:val="nil"/>
          <w:between w:val="nil"/>
          <w:bar w:val="nil"/>
        </w:pBdr>
        <w:ind w:left="357" w:hanging="357"/>
        <w:rPr>
          <w:rFonts w:ascii="BancoDoBrasil Textos" w:hAnsi="BancoDoBrasil Textos" w:cs="Arial"/>
          <w:b/>
          <w:sz w:val="18"/>
          <w:szCs w:val="18"/>
          <w:bdr w:val="nil"/>
        </w:rPr>
      </w:pPr>
      <w:r w:rsidRPr="004E31AB">
        <w:rPr>
          <w:rFonts w:ascii="BancoDoBrasil Textos" w:hAnsi="BancoDoBrasil Textos" w:cs="Arial"/>
          <w:b/>
          <w:sz w:val="18"/>
          <w:szCs w:val="18"/>
        </w:rPr>
        <w:t xml:space="preserve">Ativo </w:t>
      </w:r>
      <w:r>
        <w:rPr>
          <w:rFonts w:ascii="BancoDoBrasil Textos" w:hAnsi="BancoDoBrasil Textos" w:cs="Arial"/>
          <w:b/>
          <w:sz w:val="18"/>
          <w:szCs w:val="18"/>
        </w:rPr>
        <w:t>f</w:t>
      </w:r>
      <w:r w:rsidRPr="004E31AB">
        <w:rPr>
          <w:rFonts w:ascii="BancoDoBrasil Textos" w:hAnsi="BancoDoBrasil Textos" w:cs="Arial"/>
          <w:b/>
          <w:sz w:val="18"/>
          <w:szCs w:val="18"/>
        </w:rPr>
        <w:t xml:space="preserve">iscal </w:t>
      </w:r>
      <w:r>
        <w:rPr>
          <w:rFonts w:ascii="BancoDoBrasil Textos" w:hAnsi="BancoDoBrasil Textos" w:cs="Arial"/>
          <w:b/>
          <w:sz w:val="18"/>
          <w:szCs w:val="18"/>
        </w:rPr>
        <w:t>d</w:t>
      </w:r>
      <w:r w:rsidRPr="004E31AB">
        <w:rPr>
          <w:rFonts w:ascii="BancoDoBrasil Textos" w:hAnsi="BancoDoBrasil Textos" w:cs="Arial"/>
          <w:b/>
          <w:sz w:val="18"/>
          <w:szCs w:val="18"/>
        </w:rPr>
        <w:t>iferido (</w:t>
      </w:r>
      <w:r>
        <w:rPr>
          <w:rFonts w:ascii="BancoDoBrasil Textos" w:hAnsi="BancoDoBrasil Textos" w:cs="Arial"/>
          <w:b/>
          <w:sz w:val="18"/>
          <w:szCs w:val="18"/>
        </w:rPr>
        <w:t>c</w:t>
      </w:r>
      <w:r w:rsidRPr="004E31AB">
        <w:rPr>
          <w:rFonts w:ascii="BancoDoBrasil Textos" w:hAnsi="BancoDoBrasil Textos" w:cs="Arial"/>
          <w:b/>
          <w:sz w:val="18"/>
          <w:szCs w:val="18"/>
        </w:rPr>
        <w:t xml:space="preserve">rédito </w:t>
      </w:r>
      <w:r>
        <w:rPr>
          <w:rFonts w:ascii="BancoDoBrasil Textos" w:hAnsi="BancoDoBrasil Textos" w:cs="Arial"/>
          <w:b/>
          <w:sz w:val="18"/>
          <w:szCs w:val="18"/>
        </w:rPr>
        <w:t>t</w:t>
      </w:r>
      <w:r w:rsidRPr="004E31AB">
        <w:rPr>
          <w:rFonts w:ascii="BancoDoBrasil Textos" w:hAnsi="BancoDoBrasil Textos" w:cs="Arial"/>
          <w:b/>
          <w:sz w:val="18"/>
          <w:szCs w:val="18"/>
        </w:rPr>
        <w:t>ributário)</w:t>
      </w:r>
    </w:p>
    <w:p w14:paraId="4FDCA4E2" w14:textId="77777777" w:rsidR="000E7A66" w:rsidRPr="004E31AB" w:rsidRDefault="00975FAC"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4E31AB">
        <w:rPr>
          <w:rFonts w:ascii="BancoDoBrasil Textos" w:eastAsia="Arial" w:hAnsi="BancoDoBrasil Textos" w:cs="Arial"/>
          <w:b/>
        </w:rPr>
        <w:t>Ativado</w:t>
      </w:r>
    </w:p>
    <w:tbl>
      <w:tblPr>
        <w:tblW w:w="9765" w:type="dxa"/>
        <w:tblLayout w:type="fixed"/>
        <w:tblLook w:val="0600" w:firstRow="0" w:lastRow="0" w:firstColumn="0" w:lastColumn="0" w:noHBand="1" w:noVBand="1"/>
        <w:tblCaption w:val="NETRIBUTOSAnoFiscDif"/>
      </w:tblPr>
      <w:tblGrid>
        <w:gridCol w:w="4665"/>
        <w:gridCol w:w="1260"/>
        <w:gridCol w:w="60"/>
        <w:gridCol w:w="1260"/>
        <w:gridCol w:w="1260"/>
        <w:gridCol w:w="1260"/>
      </w:tblGrid>
      <w:tr w:rsidR="006E5C03" w14:paraId="5C7C042B" w14:textId="77777777">
        <w:trPr>
          <w:cantSplit/>
          <w:trHeight w:hRule="exact" w:val="270"/>
        </w:trPr>
        <w:tc>
          <w:tcPr>
            <w:tcW w:w="4665" w:type="dxa"/>
            <w:tcBorders>
              <w:top w:val="nil"/>
              <w:left w:val="nil"/>
              <w:bottom w:val="single" w:sz="4" w:space="0" w:color="000000"/>
              <w:right w:val="nil"/>
              <w:tl2br w:val="nil"/>
              <w:tr2bl w:val="nil"/>
            </w:tcBorders>
            <w:tcMar>
              <w:left w:w="0" w:type="dxa"/>
              <w:right w:w="0" w:type="dxa"/>
            </w:tcMar>
            <w:vAlign w:val="center"/>
          </w:tcPr>
          <w:p w14:paraId="5EAE4C9D"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5FBE0D0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single" w:sz="4" w:space="0" w:color="000000"/>
              <w:right w:val="nil"/>
              <w:tl2br w:val="nil"/>
              <w:tr2bl w:val="nil"/>
            </w:tcBorders>
            <w:tcMar>
              <w:left w:w="0" w:type="dxa"/>
              <w:right w:w="0" w:type="dxa"/>
            </w:tcMar>
            <w:vAlign w:val="center"/>
          </w:tcPr>
          <w:p w14:paraId="1907D31D"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5C3AD12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5775D7C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5EE3994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6CE006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single" w:sz="4" w:space="0" w:color="000000"/>
              <w:left w:val="nil"/>
              <w:bottom w:val="nil"/>
              <w:right w:val="nil"/>
              <w:tl2br w:val="nil"/>
              <w:tr2bl w:val="nil"/>
            </w:tcBorders>
            <w:tcMar>
              <w:left w:w="0" w:type="dxa"/>
              <w:right w:w="0" w:type="dxa"/>
            </w:tcMar>
            <w:vAlign w:val="center"/>
          </w:tcPr>
          <w:p w14:paraId="1CB8DB7C"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7AC8F3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c>
          <w:tcPr>
            <w:tcW w:w="60" w:type="dxa"/>
            <w:tcBorders>
              <w:top w:val="single" w:sz="4" w:space="0" w:color="000000"/>
              <w:left w:val="nil"/>
              <w:bottom w:val="nil"/>
              <w:right w:val="nil"/>
              <w:tl2br w:val="nil"/>
              <w:tr2bl w:val="nil"/>
            </w:tcBorders>
            <w:tcMar>
              <w:left w:w="0" w:type="dxa"/>
              <w:right w:w="0" w:type="dxa"/>
            </w:tcMar>
            <w:vAlign w:val="center"/>
          </w:tcPr>
          <w:p w14:paraId="0A25B1A2"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2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631C54D0"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260" w:type="dxa"/>
            <w:tcBorders>
              <w:top w:val="single" w:sz="4" w:space="0" w:color="000000"/>
              <w:left w:val="nil"/>
              <w:bottom w:val="single" w:sz="4" w:space="0" w:color="000000"/>
              <w:right w:val="nil"/>
              <w:tl2br w:val="nil"/>
              <w:tr2bl w:val="nil"/>
            </w:tcBorders>
            <w:tcMar>
              <w:left w:w="40" w:type="dxa"/>
              <w:right w:w="115" w:type="dxa"/>
            </w:tcMar>
            <w:vAlign w:val="center"/>
          </w:tcPr>
          <w:p w14:paraId="50EE9BE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r>
      <w:tr w:rsidR="006E5C03" w14:paraId="576ECE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nil"/>
              <w:left w:val="nil"/>
              <w:bottom w:val="single" w:sz="4" w:space="0" w:color="000000"/>
              <w:right w:val="nil"/>
              <w:tl2br w:val="nil"/>
              <w:tr2bl w:val="nil"/>
            </w:tcBorders>
            <w:tcMar>
              <w:left w:w="0" w:type="dxa"/>
              <w:right w:w="0" w:type="dxa"/>
            </w:tcMar>
            <w:vAlign w:val="center"/>
          </w:tcPr>
          <w:p w14:paraId="6958A4BD"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8B4C4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w:t>
            </w:r>
          </w:p>
        </w:tc>
        <w:tc>
          <w:tcPr>
            <w:tcW w:w="60" w:type="dxa"/>
            <w:tcBorders>
              <w:top w:val="nil"/>
              <w:left w:val="nil"/>
              <w:bottom w:val="single" w:sz="4" w:space="0" w:color="000000"/>
              <w:right w:val="nil"/>
              <w:tl2br w:val="nil"/>
              <w:tr2bl w:val="nil"/>
            </w:tcBorders>
            <w:tcMar>
              <w:left w:w="0" w:type="dxa"/>
              <w:right w:w="0" w:type="dxa"/>
            </w:tcMar>
            <w:vAlign w:val="center"/>
          </w:tcPr>
          <w:p w14:paraId="19EAB8E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CC55B4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Constituição</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A4A897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Baixa</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88813D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w:t>
            </w:r>
          </w:p>
        </w:tc>
      </w:tr>
      <w:tr w:rsidR="006E5C03" w14:paraId="741C5F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single" w:sz="4" w:space="0" w:color="000000"/>
              <w:left w:val="nil"/>
              <w:bottom w:val="nil"/>
              <w:right w:val="nil"/>
              <w:tl2br w:val="nil"/>
              <w:tr2bl w:val="nil"/>
            </w:tcBorders>
            <w:tcMar>
              <w:left w:w="40" w:type="dxa"/>
              <w:right w:w="40" w:type="dxa"/>
            </w:tcMar>
            <w:vAlign w:val="center"/>
          </w:tcPr>
          <w:p w14:paraId="50EBDD65"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Diferenças temporárias</w:t>
            </w: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03994B9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27.839</w:t>
            </w:r>
          </w:p>
        </w:tc>
        <w:tc>
          <w:tcPr>
            <w:tcW w:w="60" w:type="dxa"/>
            <w:tcBorders>
              <w:top w:val="single" w:sz="4" w:space="0" w:color="000000"/>
              <w:left w:val="nil"/>
              <w:bottom w:val="nil"/>
              <w:right w:val="nil"/>
              <w:tl2br w:val="nil"/>
              <w:tr2bl w:val="nil"/>
            </w:tcBorders>
            <w:noWrap/>
            <w:tcMar>
              <w:left w:w="0" w:type="dxa"/>
              <w:right w:w="0" w:type="dxa"/>
            </w:tcMar>
            <w:vAlign w:val="center"/>
          </w:tcPr>
          <w:p w14:paraId="2AF6199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3E410DC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9.646</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60BB37A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(7.616)</w:t>
            </w: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0953EF9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29.869</w:t>
            </w:r>
          </w:p>
        </w:tc>
      </w:tr>
      <w:tr w:rsidR="006E5C03" w14:paraId="0B33B3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7F821F09"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Provisões passivas</w:t>
            </w:r>
          </w:p>
        </w:tc>
        <w:tc>
          <w:tcPr>
            <w:tcW w:w="1260" w:type="dxa"/>
            <w:tcBorders>
              <w:top w:val="nil"/>
              <w:left w:val="nil"/>
              <w:bottom w:val="nil"/>
              <w:right w:val="nil"/>
              <w:tl2br w:val="nil"/>
              <w:tr2bl w:val="nil"/>
            </w:tcBorders>
            <w:noWrap/>
            <w:tcMar>
              <w:left w:w="40" w:type="dxa"/>
              <w:right w:w="115" w:type="dxa"/>
            </w:tcMar>
            <w:vAlign w:val="center"/>
          </w:tcPr>
          <w:p w14:paraId="3DED907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27.839</w:t>
            </w:r>
          </w:p>
        </w:tc>
        <w:tc>
          <w:tcPr>
            <w:tcW w:w="60" w:type="dxa"/>
            <w:tcBorders>
              <w:top w:val="nil"/>
              <w:left w:val="nil"/>
              <w:bottom w:val="nil"/>
              <w:right w:val="nil"/>
              <w:tl2br w:val="nil"/>
              <w:tr2bl w:val="nil"/>
            </w:tcBorders>
            <w:noWrap/>
            <w:tcMar>
              <w:left w:w="0" w:type="dxa"/>
              <w:right w:w="0" w:type="dxa"/>
            </w:tcMar>
            <w:vAlign w:val="center"/>
          </w:tcPr>
          <w:p w14:paraId="5DCCB46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11316E3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9.646</w:t>
            </w:r>
          </w:p>
        </w:tc>
        <w:tc>
          <w:tcPr>
            <w:tcW w:w="1260" w:type="dxa"/>
            <w:tcBorders>
              <w:top w:val="nil"/>
              <w:left w:val="nil"/>
              <w:bottom w:val="nil"/>
              <w:right w:val="nil"/>
              <w:tl2br w:val="nil"/>
              <w:tr2bl w:val="nil"/>
            </w:tcBorders>
            <w:noWrap/>
            <w:tcMar>
              <w:left w:w="40" w:type="dxa"/>
              <w:right w:w="40" w:type="dxa"/>
            </w:tcMar>
            <w:vAlign w:val="center"/>
          </w:tcPr>
          <w:p w14:paraId="305F1B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(7.616)</w:t>
            </w:r>
          </w:p>
        </w:tc>
        <w:tc>
          <w:tcPr>
            <w:tcW w:w="1260" w:type="dxa"/>
            <w:tcBorders>
              <w:top w:val="nil"/>
              <w:left w:val="nil"/>
              <w:bottom w:val="nil"/>
              <w:right w:val="nil"/>
              <w:tl2br w:val="nil"/>
              <w:tr2bl w:val="nil"/>
            </w:tcBorders>
            <w:noWrap/>
            <w:tcMar>
              <w:left w:w="40" w:type="dxa"/>
              <w:right w:w="115" w:type="dxa"/>
            </w:tcMar>
            <w:vAlign w:val="center"/>
          </w:tcPr>
          <w:p w14:paraId="4BAB71A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29.869</w:t>
            </w:r>
          </w:p>
        </w:tc>
      </w:tr>
      <w:tr w:rsidR="006E5C03" w14:paraId="454004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5974CA41"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 dos créditos tributários ativados</w:t>
            </w:r>
          </w:p>
        </w:tc>
        <w:tc>
          <w:tcPr>
            <w:tcW w:w="1260" w:type="dxa"/>
            <w:tcBorders>
              <w:top w:val="nil"/>
              <w:left w:val="nil"/>
              <w:bottom w:val="nil"/>
              <w:right w:val="nil"/>
              <w:tl2br w:val="nil"/>
              <w:tr2bl w:val="nil"/>
            </w:tcBorders>
            <w:noWrap/>
            <w:tcMar>
              <w:left w:w="40" w:type="dxa"/>
              <w:right w:w="115" w:type="dxa"/>
            </w:tcMar>
            <w:vAlign w:val="center"/>
          </w:tcPr>
          <w:p w14:paraId="708006C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27.839</w:t>
            </w:r>
          </w:p>
        </w:tc>
        <w:tc>
          <w:tcPr>
            <w:tcW w:w="60" w:type="dxa"/>
            <w:tcBorders>
              <w:top w:val="nil"/>
              <w:left w:val="nil"/>
              <w:bottom w:val="nil"/>
              <w:right w:val="nil"/>
              <w:tl2br w:val="nil"/>
              <w:tr2bl w:val="nil"/>
            </w:tcBorders>
            <w:noWrap/>
            <w:tcMar>
              <w:left w:w="0" w:type="dxa"/>
              <w:right w:w="0" w:type="dxa"/>
            </w:tcMar>
            <w:vAlign w:val="center"/>
          </w:tcPr>
          <w:p w14:paraId="7A9151C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33FBAD7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9.646</w:t>
            </w:r>
          </w:p>
        </w:tc>
        <w:tc>
          <w:tcPr>
            <w:tcW w:w="1260" w:type="dxa"/>
            <w:tcBorders>
              <w:top w:val="nil"/>
              <w:left w:val="nil"/>
              <w:bottom w:val="nil"/>
              <w:right w:val="nil"/>
              <w:tl2br w:val="nil"/>
              <w:tr2bl w:val="nil"/>
            </w:tcBorders>
            <w:noWrap/>
            <w:tcMar>
              <w:left w:w="40" w:type="dxa"/>
              <w:right w:w="40" w:type="dxa"/>
            </w:tcMar>
            <w:vAlign w:val="center"/>
          </w:tcPr>
          <w:p w14:paraId="593B7F0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(7.616)</w:t>
            </w:r>
          </w:p>
        </w:tc>
        <w:tc>
          <w:tcPr>
            <w:tcW w:w="1260" w:type="dxa"/>
            <w:tcBorders>
              <w:top w:val="nil"/>
              <w:left w:val="nil"/>
              <w:bottom w:val="nil"/>
              <w:right w:val="nil"/>
              <w:tl2br w:val="nil"/>
              <w:tr2bl w:val="nil"/>
            </w:tcBorders>
            <w:noWrap/>
            <w:tcMar>
              <w:left w:w="40" w:type="dxa"/>
              <w:right w:w="115" w:type="dxa"/>
            </w:tcMar>
            <w:vAlign w:val="center"/>
          </w:tcPr>
          <w:p w14:paraId="5A8541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29.869</w:t>
            </w:r>
          </w:p>
        </w:tc>
      </w:tr>
      <w:tr w:rsidR="006E5C03" w14:paraId="16AC14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43FE9045"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IR</w:t>
            </w:r>
          </w:p>
        </w:tc>
        <w:tc>
          <w:tcPr>
            <w:tcW w:w="1260" w:type="dxa"/>
            <w:tcBorders>
              <w:top w:val="nil"/>
              <w:left w:val="nil"/>
              <w:bottom w:val="nil"/>
              <w:right w:val="nil"/>
              <w:tl2br w:val="nil"/>
              <w:tr2bl w:val="nil"/>
            </w:tcBorders>
            <w:noWrap/>
            <w:tcMar>
              <w:left w:w="40" w:type="dxa"/>
              <w:right w:w="115" w:type="dxa"/>
            </w:tcMar>
            <w:vAlign w:val="center"/>
          </w:tcPr>
          <w:p w14:paraId="17F1839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20.284</w:t>
            </w:r>
          </w:p>
        </w:tc>
        <w:tc>
          <w:tcPr>
            <w:tcW w:w="60" w:type="dxa"/>
            <w:tcBorders>
              <w:top w:val="nil"/>
              <w:left w:val="nil"/>
              <w:bottom w:val="nil"/>
              <w:right w:val="nil"/>
              <w:tl2br w:val="nil"/>
              <w:tr2bl w:val="nil"/>
            </w:tcBorders>
            <w:noWrap/>
            <w:tcMar>
              <w:left w:w="0" w:type="dxa"/>
              <w:right w:w="0" w:type="dxa"/>
            </w:tcMar>
            <w:vAlign w:val="center"/>
          </w:tcPr>
          <w:p w14:paraId="2752914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259CEF1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7.029</w:t>
            </w:r>
          </w:p>
        </w:tc>
        <w:tc>
          <w:tcPr>
            <w:tcW w:w="1260" w:type="dxa"/>
            <w:tcBorders>
              <w:top w:val="nil"/>
              <w:left w:val="nil"/>
              <w:bottom w:val="nil"/>
              <w:right w:val="nil"/>
              <w:tl2br w:val="nil"/>
              <w:tr2bl w:val="nil"/>
            </w:tcBorders>
            <w:noWrap/>
            <w:tcMar>
              <w:left w:w="40" w:type="dxa"/>
              <w:right w:w="40" w:type="dxa"/>
            </w:tcMar>
            <w:vAlign w:val="center"/>
          </w:tcPr>
          <w:p w14:paraId="108D476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(5.506)</w:t>
            </w:r>
          </w:p>
        </w:tc>
        <w:tc>
          <w:tcPr>
            <w:tcW w:w="1260" w:type="dxa"/>
            <w:tcBorders>
              <w:top w:val="nil"/>
              <w:left w:val="nil"/>
              <w:bottom w:val="nil"/>
              <w:right w:val="nil"/>
              <w:tl2br w:val="nil"/>
              <w:tr2bl w:val="nil"/>
            </w:tcBorders>
            <w:noWrap/>
            <w:tcMar>
              <w:left w:w="40" w:type="dxa"/>
              <w:right w:w="115" w:type="dxa"/>
            </w:tcMar>
            <w:vAlign w:val="center"/>
          </w:tcPr>
          <w:p w14:paraId="16FA2D6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21.807</w:t>
            </w:r>
          </w:p>
        </w:tc>
      </w:tr>
      <w:tr w:rsidR="006E5C03" w14:paraId="62B327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single" w:sz="4" w:space="0" w:color="000000"/>
              <w:right w:val="nil"/>
              <w:tl2br w:val="nil"/>
              <w:tr2bl w:val="nil"/>
            </w:tcBorders>
            <w:tcMar>
              <w:left w:w="40" w:type="dxa"/>
              <w:right w:w="40" w:type="dxa"/>
            </w:tcMar>
            <w:vAlign w:val="center"/>
          </w:tcPr>
          <w:p w14:paraId="62982476"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CSLL</w:t>
            </w: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01BBA9A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7.555</w:t>
            </w:r>
          </w:p>
        </w:tc>
        <w:tc>
          <w:tcPr>
            <w:tcW w:w="60" w:type="dxa"/>
            <w:tcBorders>
              <w:top w:val="nil"/>
              <w:left w:val="nil"/>
              <w:bottom w:val="single" w:sz="4" w:space="0" w:color="000000"/>
              <w:right w:val="nil"/>
              <w:tl2br w:val="nil"/>
              <w:tr2bl w:val="nil"/>
            </w:tcBorders>
            <w:noWrap/>
            <w:tcMar>
              <w:left w:w="0" w:type="dxa"/>
              <w:right w:w="0" w:type="dxa"/>
            </w:tcMar>
            <w:vAlign w:val="center"/>
          </w:tcPr>
          <w:p w14:paraId="1768E70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2E74C71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2.617</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5105FD3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(2.110)</w:t>
            </w: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6DD0149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8.062</w:t>
            </w:r>
          </w:p>
        </w:tc>
      </w:tr>
    </w:tbl>
    <w:p w14:paraId="0E0B6F0C" w14:textId="77777777" w:rsidR="000E7A66" w:rsidRPr="004E31AB" w:rsidRDefault="00975FAC" w:rsidP="00561B28">
      <w:pPr>
        <w:pStyle w:val="03-SubttulodeNota6"/>
        <w:pBdr>
          <w:top w:val="nil"/>
          <w:left w:val="nil"/>
          <w:bottom w:val="nil"/>
          <w:right w:val="nil"/>
          <w:between w:val="nil"/>
          <w:bar w:val="nil"/>
        </w:pBdr>
        <w:rPr>
          <w:rFonts w:ascii="BancoDoBrasil Textos" w:eastAsia="Arial" w:hAnsi="BancoDoBrasil Textos"/>
          <w:bdr w:val="nil"/>
        </w:rPr>
      </w:pPr>
      <w:r w:rsidRPr="004E31AB">
        <w:rPr>
          <w:rFonts w:ascii="BancoDoBrasil Textos" w:eastAsia="Arial" w:hAnsi="BancoDoBrasil Textos"/>
        </w:rPr>
        <w:t xml:space="preserve">Expectativa de </w:t>
      </w:r>
      <w:r>
        <w:rPr>
          <w:rFonts w:ascii="BancoDoBrasil Textos" w:eastAsia="Arial" w:hAnsi="BancoDoBrasil Textos"/>
        </w:rPr>
        <w:t>r</w:t>
      </w:r>
      <w:r w:rsidRPr="004E31AB">
        <w:rPr>
          <w:rFonts w:ascii="BancoDoBrasil Textos" w:eastAsia="Arial" w:hAnsi="BancoDoBrasil Textos"/>
        </w:rPr>
        <w:t>ealização</w:t>
      </w:r>
    </w:p>
    <w:p w14:paraId="67AFC4F9" w14:textId="77777777" w:rsidR="000E7A66" w:rsidRPr="004E31AB" w:rsidRDefault="00975FAC"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4E31AB">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w:t>
      </w:r>
      <w:r w:rsidR="00F05774">
        <w:rPr>
          <w:rFonts w:ascii="BancoDoBrasil Textos" w:eastAsia="Arial" w:hAnsi="BancoDoBrasil Textos" w:cs="Arial"/>
          <w:sz w:val="18"/>
          <w:szCs w:val="18"/>
        </w:rPr>
        <w:t>/</w:t>
      </w:r>
      <w:r>
        <w:rPr>
          <w:rFonts w:ascii="BancoDoBrasil Textos" w:eastAsia="Arial" w:hAnsi="BancoDoBrasil Textos" w:cs="Arial"/>
          <w:sz w:val="18"/>
          <w:szCs w:val="18"/>
        </w:rPr>
        <w:t>12</w:t>
      </w:r>
      <w:r w:rsidR="00F05774">
        <w:rPr>
          <w:rFonts w:ascii="BancoDoBrasil Textos" w:eastAsia="Arial" w:hAnsi="BancoDoBrasil Textos" w:cs="Arial"/>
          <w:sz w:val="18"/>
          <w:szCs w:val="18"/>
        </w:rPr>
        <w:t>/</w:t>
      </w:r>
      <w:r w:rsidRPr="004E31AB">
        <w:rPr>
          <w:rFonts w:ascii="BancoDoBrasil Textos" w:eastAsia="Arial" w:hAnsi="BancoDoBrasil Textos" w:cs="Arial"/>
          <w:sz w:val="18"/>
          <w:szCs w:val="18"/>
        </w:rPr>
        <w:t>202</w:t>
      </w:r>
      <w:r>
        <w:rPr>
          <w:rFonts w:ascii="BancoDoBrasil Textos" w:eastAsia="Arial" w:hAnsi="BancoDoBrasil Textos" w:cs="Arial"/>
          <w:sz w:val="18"/>
          <w:szCs w:val="18"/>
        </w:rPr>
        <w:t>5</w:t>
      </w:r>
      <w:r w:rsidRPr="004E31AB">
        <w:rPr>
          <w:rFonts w:ascii="BancoDoBrasil Textos" w:eastAsia="Arial" w:hAnsi="BancoDoBrasil Textos" w:cs="Arial"/>
          <w:sz w:val="18"/>
          <w:szCs w:val="18"/>
        </w:rPr>
        <w:t>, sendo o valor presente apurado com base na taxa média do CDI.</w:t>
      </w:r>
    </w:p>
    <w:p w14:paraId="5D246556" w14:textId="77777777" w:rsidR="00007775" w:rsidRPr="004E31AB" w:rsidRDefault="00007775" w:rsidP="000832DD">
      <w:pPr>
        <w:pStyle w:val="07-Legenda"/>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6E5C03" w14:paraId="4B84F36E"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58508F20"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58F944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037E626"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200293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67BA292"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0188C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Valor Nominal</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8C6DC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Valor Presente</w:t>
            </w:r>
          </w:p>
        </w:tc>
      </w:tr>
      <w:tr w:rsidR="006E5C03" w14:paraId="16AE50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1DD6947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 2026</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4C0ACA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9.238</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550AB42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8.168</w:t>
            </w:r>
          </w:p>
        </w:tc>
      </w:tr>
      <w:tr w:rsidR="006E5C03" w14:paraId="455D99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384B77C9"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 2027</w:t>
            </w:r>
          </w:p>
        </w:tc>
        <w:tc>
          <w:tcPr>
            <w:tcW w:w="1650" w:type="dxa"/>
            <w:tcBorders>
              <w:top w:val="nil"/>
              <w:left w:val="nil"/>
              <w:bottom w:val="nil"/>
              <w:right w:val="nil"/>
              <w:tl2br w:val="nil"/>
              <w:tr2bl w:val="nil"/>
            </w:tcBorders>
            <w:noWrap/>
            <w:tcMar>
              <w:left w:w="40" w:type="dxa"/>
              <w:right w:w="115" w:type="dxa"/>
            </w:tcMar>
            <w:vAlign w:val="center"/>
          </w:tcPr>
          <w:p w14:paraId="423F1D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6.623</w:t>
            </w:r>
          </w:p>
        </w:tc>
        <w:tc>
          <w:tcPr>
            <w:tcW w:w="1650" w:type="dxa"/>
            <w:tcBorders>
              <w:top w:val="nil"/>
              <w:left w:val="nil"/>
              <w:bottom w:val="nil"/>
              <w:right w:val="nil"/>
              <w:tl2br w:val="nil"/>
              <w:tr2bl w:val="nil"/>
            </w:tcBorders>
            <w:noWrap/>
            <w:tcMar>
              <w:left w:w="40" w:type="dxa"/>
              <w:right w:w="115" w:type="dxa"/>
            </w:tcMar>
            <w:vAlign w:val="center"/>
          </w:tcPr>
          <w:p w14:paraId="0A56F76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5.286</w:t>
            </w:r>
          </w:p>
        </w:tc>
      </w:tr>
      <w:tr w:rsidR="006E5C03" w14:paraId="031CAA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32D32211"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 2028</w:t>
            </w:r>
          </w:p>
        </w:tc>
        <w:tc>
          <w:tcPr>
            <w:tcW w:w="1650" w:type="dxa"/>
            <w:tcBorders>
              <w:top w:val="nil"/>
              <w:left w:val="nil"/>
              <w:bottom w:val="nil"/>
              <w:right w:val="nil"/>
              <w:tl2br w:val="nil"/>
              <w:tr2bl w:val="nil"/>
            </w:tcBorders>
            <w:noWrap/>
            <w:tcMar>
              <w:left w:w="40" w:type="dxa"/>
              <w:right w:w="115" w:type="dxa"/>
            </w:tcMar>
            <w:vAlign w:val="center"/>
          </w:tcPr>
          <w:p w14:paraId="68CEC69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6.758</w:t>
            </w:r>
          </w:p>
        </w:tc>
        <w:tc>
          <w:tcPr>
            <w:tcW w:w="1650" w:type="dxa"/>
            <w:tcBorders>
              <w:top w:val="nil"/>
              <w:left w:val="nil"/>
              <w:bottom w:val="nil"/>
              <w:right w:val="nil"/>
              <w:tl2br w:val="nil"/>
              <w:tr2bl w:val="nil"/>
            </w:tcBorders>
            <w:noWrap/>
            <w:tcMar>
              <w:left w:w="40" w:type="dxa"/>
              <w:right w:w="115" w:type="dxa"/>
            </w:tcMar>
            <w:vAlign w:val="center"/>
          </w:tcPr>
          <w:p w14:paraId="5FA61FB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4.938</w:t>
            </w:r>
          </w:p>
        </w:tc>
      </w:tr>
      <w:tr w:rsidR="006E5C03" w14:paraId="28AF8E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DC1AD8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 2029</w:t>
            </w:r>
          </w:p>
        </w:tc>
        <w:tc>
          <w:tcPr>
            <w:tcW w:w="1650" w:type="dxa"/>
            <w:tcBorders>
              <w:top w:val="nil"/>
              <w:left w:val="nil"/>
              <w:bottom w:val="nil"/>
              <w:right w:val="nil"/>
              <w:tl2br w:val="nil"/>
              <w:tr2bl w:val="nil"/>
            </w:tcBorders>
            <w:noWrap/>
            <w:tcMar>
              <w:left w:w="40" w:type="dxa"/>
              <w:right w:w="115" w:type="dxa"/>
            </w:tcMar>
            <w:vAlign w:val="center"/>
          </w:tcPr>
          <w:p w14:paraId="0A2AB67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2.776</w:t>
            </w:r>
          </w:p>
        </w:tc>
        <w:tc>
          <w:tcPr>
            <w:tcW w:w="1650" w:type="dxa"/>
            <w:tcBorders>
              <w:top w:val="nil"/>
              <w:left w:val="nil"/>
              <w:bottom w:val="nil"/>
              <w:right w:val="nil"/>
              <w:tl2br w:val="nil"/>
              <w:tr2bl w:val="nil"/>
            </w:tcBorders>
            <w:noWrap/>
            <w:tcMar>
              <w:left w:w="40" w:type="dxa"/>
              <w:right w:w="115" w:type="dxa"/>
            </w:tcMar>
            <w:vAlign w:val="center"/>
          </w:tcPr>
          <w:p w14:paraId="23A5BF7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1.864</w:t>
            </w:r>
          </w:p>
        </w:tc>
      </w:tr>
      <w:tr w:rsidR="006E5C03" w14:paraId="44626D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1FB976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 2030</w:t>
            </w:r>
          </w:p>
        </w:tc>
        <w:tc>
          <w:tcPr>
            <w:tcW w:w="1650" w:type="dxa"/>
            <w:tcBorders>
              <w:top w:val="nil"/>
              <w:left w:val="nil"/>
              <w:bottom w:val="nil"/>
              <w:right w:val="nil"/>
              <w:tl2br w:val="nil"/>
              <w:tr2bl w:val="nil"/>
            </w:tcBorders>
            <w:noWrap/>
            <w:tcMar>
              <w:left w:w="40" w:type="dxa"/>
              <w:right w:w="115" w:type="dxa"/>
            </w:tcMar>
            <w:vAlign w:val="center"/>
          </w:tcPr>
          <w:p w14:paraId="5BEC136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1.231</w:t>
            </w:r>
          </w:p>
        </w:tc>
        <w:tc>
          <w:tcPr>
            <w:tcW w:w="1650" w:type="dxa"/>
            <w:tcBorders>
              <w:top w:val="nil"/>
              <w:left w:val="nil"/>
              <w:bottom w:val="nil"/>
              <w:right w:val="nil"/>
              <w:tl2br w:val="nil"/>
              <w:tr2bl w:val="nil"/>
            </w:tcBorders>
            <w:noWrap/>
            <w:tcMar>
              <w:left w:w="40" w:type="dxa"/>
              <w:right w:w="115" w:type="dxa"/>
            </w:tcMar>
            <w:vAlign w:val="center"/>
          </w:tcPr>
          <w:p w14:paraId="0AB106E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760</w:t>
            </w:r>
          </w:p>
        </w:tc>
      </w:tr>
      <w:tr w:rsidR="006E5C03" w14:paraId="5531D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0EFDD70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Em 2031</w:t>
            </w:r>
          </w:p>
        </w:tc>
        <w:tc>
          <w:tcPr>
            <w:tcW w:w="1650" w:type="dxa"/>
            <w:tcBorders>
              <w:top w:val="nil"/>
              <w:left w:val="nil"/>
              <w:bottom w:val="nil"/>
              <w:right w:val="nil"/>
              <w:tl2br w:val="nil"/>
              <w:tr2bl w:val="nil"/>
            </w:tcBorders>
            <w:noWrap/>
            <w:tcMar>
              <w:left w:w="40" w:type="dxa"/>
              <w:right w:w="115" w:type="dxa"/>
            </w:tcMar>
            <w:vAlign w:val="center"/>
          </w:tcPr>
          <w:p w14:paraId="3B2FCC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1.213</w:t>
            </w:r>
          </w:p>
        </w:tc>
        <w:tc>
          <w:tcPr>
            <w:tcW w:w="1650" w:type="dxa"/>
            <w:tcBorders>
              <w:top w:val="nil"/>
              <w:left w:val="nil"/>
              <w:bottom w:val="nil"/>
              <w:right w:val="nil"/>
              <w:tl2br w:val="nil"/>
              <w:tr2bl w:val="nil"/>
            </w:tcBorders>
            <w:noWrap/>
            <w:tcMar>
              <w:left w:w="40" w:type="dxa"/>
              <w:right w:w="115" w:type="dxa"/>
            </w:tcMar>
            <w:vAlign w:val="center"/>
          </w:tcPr>
          <w:p w14:paraId="33D6DEE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688</w:t>
            </w:r>
          </w:p>
        </w:tc>
      </w:tr>
      <w:tr w:rsidR="006E5C03" w14:paraId="3FAF2E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73E2096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 de créditos tributários em 31/12/2025</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4190A34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27.839</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64D44D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21.704</w:t>
            </w:r>
          </w:p>
        </w:tc>
      </w:tr>
    </w:tbl>
    <w:p w14:paraId="3E96D084" w14:textId="08C81889" w:rsidR="006A66A3" w:rsidRPr="004E31AB" w:rsidRDefault="00975FAC"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4E31AB">
        <w:rPr>
          <w:rFonts w:ascii="BancoDoBrasil Textos" w:eastAsia="Arial" w:hAnsi="BancoDoBrasil Textos" w:cs="Arial"/>
          <w:sz w:val="18"/>
          <w:szCs w:val="18"/>
        </w:rPr>
        <w:t xml:space="preserve">No </w:t>
      </w:r>
      <w:r>
        <w:rPr>
          <w:rFonts w:ascii="BancoDoBrasil Textos" w:eastAsia="Arial" w:hAnsi="BancoDoBrasil Textos" w:cs="Arial"/>
          <w:sz w:val="18"/>
          <w:szCs w:val="18"/>
        </w:rPr>
        <w:t xml:space="preserve">1º </w:t>
      </w:r>
      <w:r w:rsidR="00611B81">
        <w:rPr>
          <w:rFonts w:ascii="BancoDoBrasil Textos" w:eastAsia="Arial" w:hAnsi="BancoDoBrasil Textos" w:cs="Arial"/>
          <w:sz w:val="18"/>
          <w:szCs w:val="18"/>
        </w:rPr>
        <w:t>Semestre</w:t>
      </w:r>
      <w:r>
        <w:rPr>
          <w:rFonts w:ascii="BancoDoBrasil Textos" w:eastAsia="Arial" w:hAnsi="BancoDoBrasil Textos" w:cs="Arial"/>
          <w:sz w:val="18"/>
          <w:szCs w:val="18"/>
        </w:rPr>
        <w:t>/2026</w:t>
      </w:r>
      <w:r w:rsidRPr="004E31AB">
        <w:rPr>
          <w:rFonts w:ascii="BancoDoBrasil Textos" w:eastAsia="Arial" w:hAnsi="BancoDoBrasil Textos" w:cs="Arial"/>
          <w:sz w:val="18"/>
          <w:szCs w:val="18"/>
        </w:rPr>
        <w:t xml:space="preserve">, </w:t>
      </w:r>
      <w:r w:rsidR="00E174F8" w:rsidRPr="004E31AB">
        <w:rPr>
          <w:rFonts w:ascii="BancoDoBrasil Textos" w:eastAsia="Arial" w:hAnsi="BancoDoBrasil Textos" w:cs="Arial"/>
          <w:sz w:val="18"/>
          <w:szCs w:val="18"/>
        </w:rPr>
        <w:t xml:space="preserve">houve realização de créditos tributários na Ativos no montante de R$ </w:t>
      </w:r>
      <w:r w:rsidR="00611B81">
        <w:rPr>
          <w:rFonts w:ascii="BancoDoBrasil Textos" w:eastAsia="Arial" w:hAnsi="BancoDoBrasil Textos" w:cs="Arial"/>
          <w:sz w:val="18"/>
          <w:szCs w:val="18"/>
        </w:rPr>
        <w:t>7.61</w:t>
      </w:r>
      <w:r w:rsidR="00CA7B89">
        <w:rPr>
          <w:rFonts w:ascii="BancoDoBrasil Textos" w:eastAsia="Arial" w:hAnsi="BancoDoBrasil Textos" w:cs="Arial"/>
          <w:sz w:val="18"/>
          <w:szCs w:val="18"/>
        </w:rPr>
        <w:t>6</w:t>
      </w:r>
      <w:r w:rsidR="00E174F8" w:rsidRPr="004E31AB">
        <w:rPr>
          <w:rFonts w:ascii="BancoDoBrasil Textos" w:eastAsia="Arial" w:hAnsi="BancoDoBrasil Textos" w:cs="Arial"/>
          <w:sz w:val="18"/>
          <w:szCs w:val="18"/>
        </w:rPr>
        <w:t xml:space="preserve"> mil</w:t>
      </w:r>
      <w:r w:rsidRPr="004E31AB">
        <w:rPr>
          <w:rFonts w:ascii="BancoDoBrasil Textos" w:eastAsia="Arial" w:hAnsi="BancoDoBrasil Textos" w:cs="Arial"/>
          <w:sz w:val="18"/>
          <w:szCs w:val="18"/>
        </w:rPr>
        <w:t>.</w:t>
      </w:r>
    </w:p>
    <w:p w14:paraId="3ACA3BC2" w14:textId="67A0B409" w:rsidR="00AF6B0B" w:rsidRPr="004E31AB"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7B635937" w14:textId="3C1172CC" w:rsidR="00221720" w:rsidRPr="0078208A" w:rsidRDefault="00975FAC" w:rsidP="003535C7">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1" w:name="RG_MARKER_404105"/>
      <w:r w:rsidRPr="0078208A">
        <w:rPr>
          <w:rFonts w:ascii="BancoDoBrasil Textos" w:eastAsia="Calibri" w:hAnsi="BancoDoBrasil Textos" w:cs="Times New Roman"/>
          <w:b/>
          <w:bCs/>
          <w:kern w:val="0"/>
          <w:sz w:val="20"/>
          <w:szCs w:val="20"/>
        </w:rPr>
        <w:lastRenderedPageBreak/>
        <w:t>20 - Partes relacionadas</w:t>
      </w:r>
      <w:bookmarkEnd w:id="31"/>
    </w:p>
    <w:p w14:paraId="2D6287B8" w14:textId="77777777" w:rsidR="006C189F" w:rsidRPr="005F0AB8" w:rsidRDefault="00975FAC" w:rsidP="003535C7">
      <w:pPr>
        <w:pStyle w:val="01-Textonormal"/>
        <w:keepNext/>
        <w:keepLines/>
        <w:pBdr>
          <w:top w:val="nil"/>
          <w:left w:val="nil"/>
          <w:bottom w:val="nil"/>
          <w:right w:val="nil"/>
          <w:between w:val="nil"/>
          <w:bar w:val="nil"/>
        </w:pBdr>
        <w:spacing w:line="276" w:lineRule="auto"/>
        <w:rPr>
          <w:rFonts w:ascii="BancoDoBrasil Textos" w:hAnsi="BancoDoBrasil Textos"/>
          <w:b/>
          <w:bdr w:val="nil"/>
        </w:rPr>
      </w:pPr>
      <w:r w:rsidRPr="005F0AB8">
        <w:rPr>
          <w:rFonts w:ascii="BancoDoBrasil Textos" w:hAnsi="BancoDoBrasil Textos"/>
          <w:b/>
        </w:rPr>
        <w:t xml:space="preserve">Custos com as </w:t>
      </w:r>
      <w:r>
        <w:rPr>
          <w:rFonts w:ascii="BancoDoBrasil Textos" w:hAnsi="BancoDoBrasil Textos"/>
          <w:b/>
        </w:rPr>
        <w:t>r</w:t>
      </w:r>
      <w:r w:rsidRPr="005F0AB8">
        <w:rPr>
          <w:rFonts w:ascii="BancoDoBrasil Textos" w:hAnsi="BancoDoBrasil Textos"/>
          <w:b/>
        </w:rPr>
        <w:t xml:space="preserve">emunerações e </w:t>
      </w:r>
      <w:r>
        <w:rPr>
          <w:rFonts w:ascii="BancoDoBrasil Textos" w:hAnsi="BancoDoBrasil Textos"/>
          <w:b/>
        </w:rPr>
        <w:t>b</w:t>
      </w:r>
      <w:r w:rsidRPr="005F0AB8">
        <w:rPr>
          <w:rFonts w:ascii="BancoDoBrasil Textos" w:hAnsi="BancoDoBrasil Textos"/>
          <w:b/>
        </w:rPr>
        <w:t xml:space="preserve">enefícios de </w:t>
      </w:r>
      <w:r>
        <w:rPr>
          <w:rFonts w:ascii="BancoDoBrasil Textos" w:hAnsi="BancoDoBrasil Textos"/>
          <w:b/>
        </w:rPr>
        <w:t>c</w:t>
      </w:r>
      <w:r w:rsidRPr="005F0AB8">
        <w:rPr>
          <w:rFonts w:ascii="BancoDoBrasil Textos" w:hAnsi="BancoDoBrasil Textos"/>
          <w:b/>
        </w:rPr>
        <w:t xml:space="preserve">urto </w:t>
      </w:r>
      <w:r>
        <w:rPr>
          <w:rFonts w:ascii="BancoDoBrasil Textos" w:hAnsi="BancoDoBrasil Textos"/>
          <w:b/>
        </w:rPr>
        <w:t>p</w:t>
      </w:r>
      <w:r w:rsidRPr="005F0AB8">
        <w:rPr>
          <w:rFonts w:ascii="BancoDoBrasil Textos" w:hAnsi="BancoDoBrasil Textos"/>
          <w:b/>
        </w:rPr>
        <w:t xml:space="preserve">razo da </w:t>
      </w:r>
      <w:r>
        <w:rPr>
          <w:rFonts w:ascii="BancoDoBrasil Textos" w:hAnsi="BancoDoBrasil Textos"/>
          <w:b/>
        </w:rPr>
        <w:t>d</w:t>
      </w:r>
      <w:r w:rsidRPr="005F0AB8">
        <w:rPr>
          <w:rFonts w:ascii="BancoDoBrasil Textos" w:hAnsi="BancoDoBrasil Textos"/>
          <w:b/>
        </w:rPr>
        <w:t xml:space="preserve">iretoria e </w:t>
      </w:r>
      <w:r>
        <w:rPr>
          <w:rFonts w:ascii="BancoDoBrasil Textos" w:hAnsi="BancoDoBrasil Textos"/>
          <w:b/>
        </w:rPr>
        <w:t>c</w:t>
      </w:r>
      <w:r w:rsidRPr="005F0AB8">
        <w:rPr>
          <w:rFonts w:ascii="BancoDoBrasil Textos" w:hAnsi="BancoDoBrasil Textos"/>
          <w:b/>
        </w:rPr>
        <w:t xml:space="preserve">onselho de </w:t>
      </w:r>
      <w:r>
        <w:rPr>
          <w:rFonts w:ascii="BancoDoBrasil Textos" w:hAnsi="BancoDoBrasil Textos"/>
          <w:b/>
        </w:rPr>
        <w:t>a</w:t>
      </w:r>
      <w:r w:rsidRPr="005F0AB8">
        <w:rPr>
          <w:rFonts w:ascii="BancoDoBrasil Textos" w:hAnsi="BancoDoBrasil Textos"/>
          <w:b/>
        </w:rPr>
        <w:t>dministração</w:t>
      </w:r>
    </w:p>
    <w:tbl>
      <w:tblPr>
        <w:tblW w:w="9735" w:type="dxa"/>
        <w:tblLayout w:type="fixed"/>
        <w:tblLook w:val="0600" w:firstRow="0" w:lastRow="0" w:firstColumn="0" w:lastColumn="0" w:noHBand="1" w:noVBand="1"/>
        <w:tblCaption w:val="NEPARTESRELACIONADASRemuneração"/>
      </w:tblPr>
      <w:tblGrid>
        <w:gridCol w:w="3495"/>
        <w:gridCol w:w="1560"/>
        <w:gridCol w:w="1560"/>
        <w:gridCol w:w="1560"/>
        <w:gridCol w:w="1560"/>
      </w:tblGrid>
      <w:tr w:rsidR="006E5C03" w14:paraId="23C4B847" w14:textId="77777777">
        <w:trPr>
          <w:cantSplit/>
          <w:trHeight w:hRule="exact" w:val="300"/>
        </w:trPr>
        <w:tc>
          <w:tcPr>
            <w:tcW w:w="3495" w:type="dxa"/>
            <w:tcBorders>
              <w:top w:val="nil"/>
              <w:left w:val="nil"/>
              <w:bottom w:val="single" w:sz="4" w:space="0" w:color="000000"/>
              <w:right w:val="nil"/>
              <w:tl2br w:val="nil"/>
              <w:tr2bl w:val="nil"/>
            </w:tcBorders>
            <w:tcMar>
              <w:left w:w="0" w:type="dxa"/>
              <w:right w:w="0" w:type="dxa"/>
            </w:tcMar>
            <w:vAlign w:val="bottom"/>
          </w:tcPr>
          <w:p w14:paraId="37FD77A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240" w:type="dxa"/>
            <w:gridSpan w:val="4"/>
            <w:tcBorders>
              <w:top w:val="nil"/>
              <w:left w:val="nil"/>
              <w:bottom w:val="single" w:sz="4" w:space="0" w:color="000000"/>
              <w:right w:val="nil"/>
              <w:tl2br w:val="nil"/>
              <w:tr2bl w:val="nil"/>
            </w:tcBorders>
            <w:tcMar>
              <w:left w:w="0" w:type="dxa"/>
              <w:right w:w="0" w:type="dxa"/>
            </w:tcMar>
            <w:vAlign w:val="center"/>
          </w:tcPr>
          <w:p w14:paraId="11E54640"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4E45B1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95" w:type="dxa"/>
            <w:tcBorders>
              <w:top w:val="single" w:sz="4" w:space="0" w:color="000000"/>
              <w:left w:val="nil"/>
              <w:bottom w:val="single" w:sz="4" w:space="0" w:color="000000"/>
              <w:right w:val="nil"/>
              <w:tl2br w:val="nil"/>
              <w:tr2bl w:val="nil"/>
            </w:tcBorders>
            <w:tcMar>
              <w:left w:w="0" w:type="dxa"/>
              <w:right w:w="0" w:type="dxa"/>
            </w:tcMar>
            <w:vAlign w:val="center"/>
          </w:tcPr>
          <w:p w14:paraId="4CDE4A05"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06CA6D9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EDA460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36BCE85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0829FFC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131B29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single" w:sz="4" w:space="0" w:color="000000"/>
              <w:left w:val="nil"/>
              <w:bottom w:val="nil"/>
              <w:right w:val="nil"/>
              <w:tl2br w:val="nil"/>
              <w:tr2bl w:val="nil"/>
            </w:tcBorders>
            <w:tcMar>
              <w:left w:w="40" w:type="dxa"/>
              <w:right w:w="40" w:type="dxa"/>
            </w:tcMar>
            <w:vAlign w:val="center"/>
          </w:tcPr>
          <w:p w14:paraId="62B6AD2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Honorários e encargos sociais</w:t>
            </w:r>
          </w:p>
        </w:tc>
        <w:tc>
          <w:tcPr>
            <w:tcW w:w="1560" w:type="dxa"/>
            <w:tcBorders>
              <w:top w:val="single" w:sz="4" w:space="0" w:color="000000"/>
              <w:left w:val="nil"/>
              <w:bottom w:val="nil"/>
              <w:right w:val="nil"/>
              <w:tl2br w:val="nil"/>
              <w:tr2bl w:val="nil"/>
            </w:tcBorders>
            <w:tcMar>
              <w:left w:w="40" w:type="dxa"/>
              <w:right w:w="40" w:type="dxa"/>
            </w:tcMar>
            <w:vAlign w:val="center"/>
          </w:tcPr>
          <w:p w14:paraId="151C7E9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1.398</w:t>
            </w:r>
          </w:p>
        </w:tc>
        <w:tc>
          <w:tcPr>
            <w:tcW w:w="1560" w:type="dxa"/>
            <w:tcBorders>
              <w:top w:val="single" w:sz="4" w:space="0" w:color="000000"/>
              <w:left w:val="nil"/>
              <w:bottom w:val="nil"/>
              <w:right w:val="nil"/>
              <w:tl2br w:val="nil"/>
              <w:tr2bl w:val="nil"/>
            </w:tcBorders>
            <w:tcMar>
              <w:left w:w="40" w:type="dxa"/>
              <w:right w:w="40" w:type="dxa"/>
            </w:tcMar>
            <w:vAlign w:val="center"/>
          </w:tcPr>
          <w:p w14:paraId="01322CA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1.482</w:t>
            </w:r>
          </w:p>
        </w:tc>
        <w:tc>
          <w:tcPr>
            <w:tcW w:w="1560" w:type="dxa"/>
            <w:tcBorders>
              <w:top w:val="single" w:sz="4" w:space="0" w:color="000000"/>
              <w:left w:val="nil"/>
              <w:bottom w:val="nil"/>
              <w:right w:val="nil"/>
              <w:tl2br w:val="nil"/>
              <w:tr2bl w:val="nil"/>
            </w:tcBorders>
            <w:tcMar>
              <w:left w:w="40" w:type="dxa"/>
              <w:right w:w="40" w:type="dxa"/>
            </w:tcMar>
            <w:vAlign w:val="center"/>
          </w:tcPr>
          <w:p w14:paraId="7CE7871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2.563</w:t>
            </w:r>
          </w:p>
        </w:tc>
        <w:tc>
          <w:tcPr>
            <w:tcW w:w="1560" w:type="dxa"/>
            <w:tcBorders>
              <w:top w:val="single" w:sz="4" w:space="0" w:color="000000"/>
              <w:left w:val="nil"/>
              <w:bottom w:val="nil"/>
              <w:right w:val="nil"/>
              <w:tl2br w:val="nil"/>
              <w:tr2bl w:val="nil"/>
            </w:tcBorders>
            <w:tcMar>
              <w:left w:w="40" w:type="dxa"/>
              <w:right w:w="40" w:type="dxa"/>
            </w:tcMar>
            <w:vAlign w:val="center"/>
          </w:tcPr>
          <w:p w14:paraId="59364C5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2.316</w:t>
            </w:r>
          </w:p>
        </w:tc>
      </w:tr>
      <w:tr w:rsidR="006E5C03" w14:paraId="11E868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220" w:type="dxa"/>
              <w:right w:w="40" w:type="dxa"/>
            </w:tcMar>
            <w:vAlign w:val="center"/>
          </w:tcPr>
          <w:p w14:paraId="14059F1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Diretoria</w:t>
            </w:r>
          </w:p>
        </w:tc>
        <w:tc>
          <w:tcPr>
            <w:tcW w:w="1560" w:type="dxa"/>
            <w:tcBorders>
              <w:top w:val="nil"/>
              <w:left w:val="nil"/>
              <w:bottom w:val="nil"/>
              <w:right w:val="nil"/>
              <w:tl2br w:val="nil"/>
              <w:tr2bl w:val="nil"/>
            </w:tcBorders>
            <w:tcMar>
              <w:left w:w="40" w:type="dxa"/>
              <w:right w:w="40" w:type="dxa"/>
            </w:tcMar>
            <w:vAlign w:val="center"/>
          </w:tcPr>
          <w:p w14:paraId="36B4455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1.257</w:t>
            </w:r>
          </w:p>
        </w:tc>
        <w:tc>
          <w:tcPr>
            <w:tcW w:w="1560" w:type="dxa"/>
            <w:tcBorders>
              <w:top w:val="nil"/>
              <w:left w:val="nil"/>
              <w:bottom w:val="nil"/>
              <w:right w:val="nil"/>
              <w:tl2br w:val="nil"/>
              <w:tr2bl w:val="nil"/>
            </w:tcBorders>
            <w:tcMar>
              <w:left w:w="40" w:type="dxa"/>
              <w:right w:w="40" w:type="dxa"/>
            </w:tcMar>
            <w:vAlign w:val="center"/>
          </w:tcPr>
          <w:p w14:paraId="3CD4DF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1.347</w:t>
            </w:r>
          </w:p>
        </w:tc>
        <w:tc>
          <w:tcPr>
            <w:tcW w:w="1560" w:type="dxa"/>
            <w:tcBorders>
              <w:top w:val="nil"/>
              <w:left w:val="nil"/>
              <w:bottom w:val="nil"/>
              <w:right w:val="nil"/>
              <w:tl2br w:val="nil"/>
              <w:tr2bl w:val="nil"/>
            </w:tcBorders>
            <w:tcMar>
              <w:left w:w="40" w:type="dxa"/>
              <w:right w:w="40" w:type="dxa"/>
            </w:tcMar>
            <w:vAlign w:val="center"/>
          </w:tcPr>
          <w:p w14:paraId="4D850F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2.286</w:t>
            </w:r>
          </w:p>
        </w:tc>
        <w:tc>
          <w:tcPr>
            <w:tcW w:w="1560" w:type="dxa"/>
            <w:tcBorders>
              <w:top w:val="nil"/>
              <w:left w:val="nil"/>
              <w:bottom w:val="nil"/>
              <w:right w:val="nil"/>
              <w:tl2br w:val="nil"/>
              <w:tr2bl w:val="nil"/>
            </w:tcBorders>
            <w:tcMar>
              <w:left w:w="40" w:type="dxa"/>
              <w:right w:w="40" w:type="dxa"/>
            </w:tcMar>
            <w:vAlign w:val="center"/>
          </w:tcPr>
          <w:p w14:paraId="04B7955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2.085</w:t>
            </w:r>
          </w:p>
        </w:tc>
      </w:tr>
      <w:tr w:rsidR="006E5C03" w14:paraId="67A855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220" w:type="dxa"/>
              <w:right w:w="40" w:type="dxa"/>
            </w:tcMar>
            <w:vAlign w:val="center"/>
          </w:tcPr>
          <w:p w14:paraId="1BFBA85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Conselho de Administração</w:t>
            </w:r>
          </w:p>
        </w:tc>
        <w:tc>
          <w:tcPr>
            <w:tcW w:w="1560" w:type="dxa"/>
            <w:tcBorders>
              <w:top w:val="nil"/>
              <w:left w:val="nil"/>
              <w:bottom w:val="nil"/>
              <w:right w:val="nil"/>
              <w:tl2br w:val="nil"/>
              <w:tr2bl w:val="nil"/>
            </w:tcBorders>
            <w:tcMar>
              <w:left w:w="40" w:type="dxa"/>
              <w:right w:w="40" w:type="dxa"/>
            </w:tcMar>
            <w:vAlign w:val="center"/>
          </w:tcPr>
          <w:p w14:paraId="207604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141</w:t>
            </w:r>
          </w:p>
        </w:tc>
        <w:tc>
          <w:tcPr>
            <w:tcW w:w="1560" w:type="dxa"/>
            <w:tcBorders>
              <w:top w:val="nil"/>
              <w:left w:val="nil"/>
              <w:bottom w:val="nil"/>
              <w:right w:val="nil"/>
              <w:tl2br w:val="nil"/>
              <w:tr2bl w:val="nil"/>
            </w:tcBorders>
            <w:tcMar>
              <w:left w:w="40" w:type="dxa"/>
              <w:right w:w="40" w:type="dxa"/>
            </w:tcMar>
            <w:vAlign w:val="center"/>
          </w:tcPr>
          <w:p w14:paraId="6A851BA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135</w:t>
            </w:r>
          </w:p>
        </w:tc>
        <w:tc>
          <w:tcPr>
            <w:tcW w:w="1560" w:type="dxa"/>
            <w:tcBorders>
              <w:top w:val="nil"/>
              <w:left w:val="nil"/>
              <w:bottom w:val="nil"/>
              <w:right w:val="nil"/>
              <w:tl2br w:val="nil"/>
              <w:tr2bl w:val="nil"/>
            </w:tcBorders>
            <w:tcMar>
              <w:left w:w="40" w:type="dxa"/>
              <w:right w:w="40" w:type="dxa"/>
            </w:tcMar>
            <w:vAlign w:val="center"/>
          </w:tcPr>
          <w:p w14:paraId="0F833F8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277</w:t>
            </w:r>
          </w:p>
        </w:tc>
        <w:tc>
          <w:tcPr>
            <w:tcW w:w="1560" w:type="dxa"/>
            <w:tcBorders>
              <w:top w:val="nil"/>
              <w:left w:val="nil"/>
              <w:bottom w:val="nil"/>
              <w:right w:val="nil"/>
              <w:tl2br w:val="nil"/>
              <w:tr2bl w:val="nil"/>
            </w:tcBorders>
            <w:tcMar>
              <w:left w:w="40" w:type="dxa"/>
              <w:right w:w="40" w:type="dxa"/>
            </w:tcMar>
            <w:vAlign w:val="center"/>
          </w:tcPr>
          <w:p w14:paraId="3928A75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231</w:t>
            </w:r>
          </w:p>
        </w:tc>
      </w:tr>
      <w:tr w:rsidR="006E5C03" w14:paraId="1EF81C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95" w:type="dxa"/>
            <w:tcBorders>
              <w:top w:val="nil"/>
              <w:left w:val="nil"/>
              <w:bottom w:val="nil"/>
              <w:right w:val="nil"/>
              <w:tl2br w:val="nil"/>
              <w:tr2bl w:val="nil"/>
            </w:tcBorders>
            <w:tcMar>
              <w:left w:w="40" w:type="dxa"/>
              <w:right w:w="40" w:type="dxa"/>
            </w:tcMar>
            <w:vAlign w:val="center"/>
          </w:tcPr>
          <w:p w14:paraId="3FF05ED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Remuneração variável (pecúnia) e encargos sociais</w:t>
            </w:r>
          </w:p>
        </w:tc>
        <w:tc>
          <w:tcPr>
            <w:tcW w:w="1560" w:type="dxa"/>
            <w:tcBorders>
              <w:top w:val="nil"/>
              <w:left w:val="nil"/>
              <w:bottom w:val="nil"/>
              <w:right w:val="nil"/>
              <w:tl2br w:val="nil"/>
              <w:tr2bl w:val="nil"/>
            </w:tcBorders>
            <w:tcMar>
              <w:left w:w="40" w:type="dxa"/>
              <w:right w:w="40" w:type="dxa"/>
            </w:tcMar>
            <w:vAlign w:val="center"/>
          </w:tcPr>
          <w:p w14:paraId="0373D9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1.363</w:t>
            </w:r>
          </w:p>
        </w:tc>
        <w:tc>
          <w:tcPr>
            <w:tcW w:w="1560" w:type="dxa"/>
            <w:tcBorders>
              <w:top w:val="nil"/>
              <w:left w:val="nil"/>
              <w:bottom w:val="nil"/>
              <w:right w:val="nil"/>
              <w:tl2br w:val="nil"/>
              <w:tr2bl w:val="nil"/>
            </w:tcBorders>
            <w:tcMar>
              <w:left w:w="40" w:type="dxa"/>
              <w:right w:w="40" w:type="dxa"/>
            </w:tcMar>
            <w:vAlign w:val="center"/>
          </w:tcPr>
          <w:p w14:paraId="0E5A3A8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915</w:t>
            </w:r>
          </w:p>
        </w:tc>
        <w:tc>
          <w:tcPr>
            <w:tcW w:w="1560" w:type="dxa"/>
            <w:tcBorders>
              <w:top w:val="nil"/>
              <w:left w:val="nil"/>
              <w:bottom w:val="nil"/>
              <w:right w:val="nil"/>
              <w:tl2br w:val="nil"/>
              <w:tr2bl w:val="nil"/>
            </w:tcBorders>
            <w:tcMar>
              <w:left w:w="40" w:type="dxa"/>
              <w:right w:w="40" w:type="dxa"/>
            </w:tcMar>
            <w:vAlign w:val="center"/>
          </w:tcPr>
          <w:p w14:paraId="368474C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1.363</w:t>
            </w:r>
          </w:p>
        </w:tc>
        <w:tc>
          <w:tcPr>
            <w:tcW w:w="1560" w:type="dxa"/>
            <w:tcBorders>
              <w:top w:val="nil"/>
              <w:left w:val="nil"/>
              <w:bottom w:val="nil"/>
              <w:right w:val="nil"/>
              <w:tl2br w:val="nil"/>
              <w:tr2bl w:val="nil"/>
            </w:tcBorders>
            <w:tcMar>
              <w:left w:w="40" w:type="dxa"/>
              <w:right w:w="40" w:type="dxa"/>
            </w:tcMar>
            <w:vAlign w:val="center"/>
          </w:tcPr>
          <w:p w14:paraId="1281F74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915</w:t>
            </w:r>
          </w:p>
        </w:tc>
      </w:tr>
      <w:tr w:rsidR="006E5C03" w14:paraId="13ED76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nil"/>
              <w:right w:val="nil"/>
              <w:tl2br w:val="nil"/>
              <w:tr2bl w:val="nil"/>
            </w:tcBorders>
            <w:tcMar>
              <w:left w:w="40" w:type="dxa"/>
              <w:right w:w="40" w:type="dxa"/>
            </w:tcMar>
            <w:vAlign w:val="center"/>
          </w:tcPr>
          <w:p w14:paraId="2F6E60E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Outros </w:t>
            </w:r>
            <w:r>
              <w:rPr>
                <w:rFonts w:ascii="BancoDoBrasil Textos" w:eastAsia="BancoDoBrasil Textos" w:hAnsi="BancoDoBrasil Textos" w:cs="BancoDoBrasil Textos"/>
                <w:b/>
                <w:color w:val="000000"/>
                <w:kern w:val="0"/>
                <w:sz w:val="16"/>
                <w:szCs w:val="22"/>
                <w:vertAlign w:val="superscript"/>
              </w:rPr>
              <w:t>(1)</w:t>
            </w:r>
          </w:p>
        </w:tc>
        <w:tc>
          <w:tcPr>
            <w:tcW w:w="1560" w:type="dxa"/>
            <w:tcBorders>
              <w:top w:val="nil"/>
              <w:left w:val="nil"/>
              <w:bottom w:val="nil"/>
              <w:right w:val="nil"/>
              <w:tl2br w:val="nil"/>
              <w:tr2bl w:val="nil"/>
            </w:tcBorders>
            <w:tcMar>
              <w:left w:w="40" w:type="dxa"/>
              <w:right w:w="40" w:type="dxa"/>
            </w:tcMar>
            <w:vAlign w:val="center"/>
          </w:tcPr>
          <w:p w14:paraId="3887EA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245</w:t>
            </w:r>
          </w:p>
        </w:tc>
        <w:tc>
          <w:tcPr>
            <w:tcW w:w="1560" w:type="dxa"/>
            <w:tcBorders>
              <w:top w:val="nil"/>
              <w:left w:val="nil"/>
              <w:bottom w:val="nil"/>
              <w:right w:val="nil"/>
              <w:tl2br w:val="nil"/>
              <w:tr2bl w:val="nil"/>
            </w:tcBorders>
            <w:tcMar>
              <w:left w:w="40" w:type="dxa"/>
              <w:right w:w="40" w:type="dxa"/>
            </w:tcMar>
            <w:vAlign w:val="center"/>
          </w:tcPr>
          <w:p w14:paraId="514DBAE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182</w:t>
            </w:r>
          </w:p>
        </w:tc>
        <w:tc>
          <w:tcPr>
            <w:tcW w:w="1560" w:type="dxa"/>
            <w:tcBorders>
              <w:top w:val="nil"/>
              <w:left w:val="nil"/>
              <w:bottom w:val="nil"/>
              <w:right w:val="nil"/>
              <w:tl2br w:val="nil"/>
              <w:tr2bl w:val="nil"/>
            </w:tcBorders>
            <w:tcMar>
              <w:left w:w="40" w:type="dxa"/>
              <w:right w:w="40" w:type="dxa"/>
            </w:tcMar>
            <w:vAlign w:val="center"/>
          </w:tcPr>
          <w:p w14:paraId="2E0914F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393</w:t>
            </w:r>
          </w:p>
        </w:tc>
        <w:tc>
          <w:tcPr>
            <w:tcW w:w="1560" w:type="dxa"/>
            <w:tcBorders>
              <w:top w:val="nil"/>
              <w:left w:val="nil"/>
              <w:bottom w:val="nil"/>
              <w:right w:val="nil"/>
              <w:tl2br w:val="nil"/>
              <w:tr2bl w:val="nil"/>
            </w:tcBorders>
            <w:tcMar>
              <w:left w:w="40" w:type="dxa"/>
              <w:right w:w="40" w:type="dxa"/>
            </w:tcMar>
            <w:vAlign w:val="center"/>
          </w:tcPr>
          <w:p w14:paraId="2D759B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294</w:t>
            </w:r>
          </w:p>
        </w:tc>
      </w:tr>
      <w:tr w:rsidR="006E5C03" w14:paraId="69CF9A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95" w:type="dxa"/>
            <w:tcBorders>
              <w:top w:val="nil"/>
              <w:left w:val="nil"/>
              <w:bottom w:val="single" w:sz="4" w:space="0" w:color="000000"/>
              <w:right w:val="nil"/>
              <w:tl2br w:val="nil"/>
              <w:tr2bl w:val="nil"/>
            </w:tcBorders>
            <w:tcMar>
              <w:left w:w="40" w:type="dxa"/>
              <w:right w:w="40" w:type="dxa"/>
            </w:tcMar>
            <w:vAlign w:val="center"/>
          </w:tcPr>
          <w:p w14:paraId="17E02F75"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60" w:type="dxa"/>
            <w:tcBorders>
              <w:top w:val="nil"/>
              <w:left w:val="nil"/>
              <w:bottom w:val="single" w:sz="4" w:space="0" w:color="000000"/>
              <w:right w:val="nil"/>
              <w:tl2br w:val="nil"/>
              <w:tr2bl w:val="nil"/>
            </w:tcBorders>
            <w:tcMar>
              <w:left w:w="40" w:type="dxa"/>
              <w:right w:w="40" w:type="dxa"/>
            </w:tcMar>
            <w:vAlign w:val="center"/>
          </w:tcPr>
          <w:p w14:paraId="0E8959E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w:t>
            </w:r>
          </w:p>
        </w:tc>
        <w:tc>
          <w:tcPr>
            <w:tcW w:w="1560" w:type="dxa"/>
            <w:tcBorders>
              <w:top w:val="nil"/>
              <w:left w:val="nil"/>
              <w:bottom w:val="single" w:sz="4" w:space="0" w:color="000000"/>
              <w:right w:val="nil"/>
              <w:tl2br w:val="nil"/>
              <w:tr2bl w:val="nil"/>
            </w:tcBorders>
            <w:tcMar>
              <w:left w:w="40" w:type="dxa"/>
              <w:right w:w="40" w:type="dxa"/>
            </w:tcMar>
            <w:vAlign w:val="center"/>
          </w:tcPr>
          <w:p w14:paraId="464B71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2.579</w:t>
            </w:r>
          </w:p>
        </w:tc>
        <w:tc>
          <w:tcPr>
            <w:tcW w:w="1560" w:type="dxa"/>
            <w:tcBorders>
              <w:top w:val="nil"/>
              <w:left w:val="nil"/>
              <w:bottom w:val="single" w:sz="4" w:space="0" w:color="000000"/>
              <w:right w:val="nil"/>
              <w:tl2br w:val="nil"/>
              <w:tr2bl w:val="nil"/>
            </w:tcBorders>
            <w:tcMar>
              <w:left w:w="40" w:type="dxa"/>
              <w:right w:w="40" w:type="dxa"/>
            </w:tcMar>
            <w:vAlign w:val="center"/>
          </w:tcPr>
          <w:p w14:paraId="576042F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4.319</w:t>
            </w:r>
          </w:p>
        </w:tc>
        <w:tc>
          <w:tcPr>
            <w:tcW w:w="1560" w:type="dxa"/>
            <w:tcBorders>
              <w:top w:val="nil"/>
              <w:left w:val="nil"/>
              <w:bottom w:val="single" w:sz="4" w:space="0" w:color="000000"/>
              <w:right w:val="nil"/>
              <w:tl2br w:val="nil"/>
              <w:tr2bl w:val="nil"/>
            </w:tcBorders>
            <w:tcMar>
              <w:left w:w="40" w:type="dxa"/>
              <w:right w:w="40" w:type="dxa"/>
            </w:tcMar>
            <w:vAlign w:val="center"/>
          </w:tcPr>
          <w:p w14:paraId="22F69C1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3.525</w:t>
            </w:r>
          </w:p>
        </w:tc>
      </w:tr>
    </w:tbl>
    <w:p w14:paraId="5C668FB7" w14:textId="77777777" w:rsidR="005F0AB8" w:rsidRPr="005F0AB8" w:rsidRDefault="00975FAC" w:rsidP="005F0AB8">
      <w:pPr>
        <w:pStyle w:val="07-Legenda"/>
        <w:keepNext/>
        <w:numPr>
          <w:ilvl w:val="0"/>
          <w:numId w:val="24"/>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5F0AB8">
        <w:rPr>
          <w:rFonts w:ascii="BancoDoBrasil Textos" w:eastAsia="BancoDoBrasil Textos" w:hAnsi="BancoDoBrasil Textos" w:cs="BancoDoBrasil Textos"/>
          <w:bdr w:val="none" w:sz="0" w:space="0" w:color="auto" w:frame="1"/>
        </w:rPr>
        <w:t>Refere</w:t>
      </w:r>
      <w:r>
        <w:rPr>
          <w:rFonts w:ascii="BancoDoBrasil Textos" w:eastAsia="BancoDoBrasil Textos" w:hAnsi="BancoDoBrasil Textos" w:cs="BancoDoBrasil Textos"/>
          <w:bdr w:val="none" w:sz="0" w:space="0" w:color="auto" w:frame="1"/>
        </w:rPr>
        <w:t>m</w:t>
      </w:r>
      <w:r w:rsidRPr="005F0AB8">
        <w:rPr>
          <w:rFonts w:ascii="BancoDoBrasil Textos" w:eastAsia="BancoDoBrasil Textos" w:hAnsi="BancoDoBrasil Textos" w:cs="BancoDoBrasil Textos"/>
          <w:bdr w:val="none" w:sz="0" w:space="0" w:color="auto" w:frame="1"/>
        </w:rPr>
        <w:t>-se</w:t>
      </w:r>
      <w:r>
        <w:rPr>
          <w:rFonts w:ascii="BancoDoBrasil Textos" w:eastAsia="BancoDoBrasil Textos" w:hAnsi="BancoDoBrasil Textos" w:cs="BancoDoBrasil Textos"/>
          <w:bdr w:val="none" w:sz="0" w:space="0" w:color="auto" w:frame="1"/>
        </w:rPr>
        <w:t xml:space="preserve"> às</w:t>
      </w:r>
      <w:r w:rsidRPr="005F0AB8">
        <w:rPr>
          <w:rFonts w:ascii="BancoDoBrasil Textos" w:eastAsia="BancoDoBrasil Textos" w:hAnsi="BancoDoBrasil Textos" w:cs="BancoDoBrasil Textos"/>
          <w:bdr w:val="none" w:sz="0" w:space="0" w:color="auto" w:frame="1"/>
        </w:rPr>
        <w:t xml:space="preserve"> contribuições patronais aos planos de saúde e previdência complementar, auxílio moradia, vantagens de remoção, seguro de vida em grupo, entre outros.</w:t>
      </w:r>
    </w:p>
    <w:p w14:paraId="65A4454E" w14:textId="77777777" w:rsidR="006C189F" w:rsidRPr="005F0AB8" w:rsidRDefault="006C189F" w:rsidP="001517BC">
      <w:pPr>
        <w:pStyle w:val="07-Legenda"/>
        <w:pBdr>
          <w:top w:val="nil"/>
          <w:left w:val="nil"/>
          <w:bottom w:val="nil"/>
          <w:right w:val="nil"/>
          <w:between w:val="nil"/>
          <w:bar w:val="nil"/>
        </w:pBdr>
        <w:rPr>
          <w:rFonts w:ascii="BancoDoBrasil Textos" w:hAnsi="BancoDoBrasil Textos"/>
          <w:bdr w:val="nil"/>
        </w:rPr>
      </w:pPr>
    </w:p>
    <w:p w14:paraId="6A03BBC4" w14:textId="77777777" w:rsidR="00362A69" w:rsidRPr="005F0AB8" w:rsidRDefault="00975FAC"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5F0AB8">
        <w:rPr>
          <w:rFonts w:ascii="BancoDoBrasil Textos" w:hAnsi="BancoDoBrasil Textos"/>
        </w:rPr>
        <w:t xml:space="preserve">A </w:t>
      </w:r>
      <w:r>
        <w:rPr>
          <w:rFonts w:ascii="BancoDoBrasil Textos" w:hAnsi="BancoDoBrasil Textos"/>
        </w:rPr>
        <w:t>Ativos</w:t>
      </w:r>
      <w:r w:rsidRPr="005F0AB8">
        <w:rPr>
          <w:rFonts w:ascii="BancoDoBrasil Textos" w:hAnsi="BancoDoBrasil Textos"/>
        </w:rPr>
        <w:t xml:space="preserve"> não concede empréstimos aos seus Diretores e membros do seu Conselho de Administração.</w:t>
      </w:r>
    </w:p>
    <w:p w14:paraId="2C4746C4" w14:textId="77777777" w:rsidR="00362A69" w:rsidRPr="005F0AB8" w:rsidRDefault="00975FAC"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5F0AB8">
        <w:rPr>
          <w:rFonts w:ascii="BancoDoBrasil Textos" w:hAnsi="BancoDoBrasil Textos"/>
        </w:rPr>
        <w:t xml:space="preserve">A </w:t>
      </w:r>
      <w:r>
        <w:rPr>
          <w:rFonts w:ascii="BancoDoBrasil Textos" w:hAnsi="BancoDoBrasil Textos"/>
        </w:rPr>
        <w:t>Ativos</w:t>
      </w:r>
      <w:r w:rsidRPr="005F0AB8">
        <w:rPr>
          <w:rFonts w:ascii="BancoDoBrasil Textos" w:hAnsi="BancoDoBrasil Textos"/>
        </w:rPr>
        <w:t xml:space="preserve"> realiza, principalmente com o Banco do Brasil S.A., transações bancárias, tais como depósitos em conta corrente (não remunerados). Há, ainda, contrato de prestação de serviços e convênio para rateio/ressarcimento de despesas e custos diretos e indiretos. </w:t>
      </w:r>
    </w:p>
    <w:p w14:paraId="45728AA5" w14:textId="77777777" w:rsidR="00362A69" w:rsidRPr="005F0AB8" w:rsidRDefault="00975FAC"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5F0AB8">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563DB3AE" w14:textId="77777777" w:rsidR="00362A69" w:rsidRPr="005F0AB8" w:rsidRDefault="00975FAC"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5F0AB8">
        <w:rPr>
          <w:rFonts w:ascii="BancoDoBrasil Textos" w:hAnsi="BancoDoBrasil Textos"/>
          <w:b/>
        </w:rPr>
        <w:t xml:space="preserve">Sumário das </w:t>
      </w:r>
      <w:r>
        <w:rPr>
          <w:rFonts w:ascii="BancoDoBrasil Textos" w:hAnsi="BancoDoBrasil Textos"/>
          <w:b/>
        </w:rPr>
        <w:t>t</w:t>
      </w:r>
      <w:r w:rsidRPr="005F0AB8">
        <w:rPr>
          <w:rFonts w:ascii="BancoDoBrasil Textos" w:hAnsi="BancoDoBrasil Textos"/>
          <w:b/>
        </w:rPr>
        <w:t xml:space="preserve">ransações com </w:t>
      </w:r>
      <w:r>
        <w:rPr>
          <w:rFonts w:ascii="BancoDoBrasil Textos" w:hAnsi="BancoDoBrasil Textos"/>
          <w:b/>
        </w:rPr>
        <w:t>p</w:t>
      </w:r>
      <w:r w:rsidRPr="005F0AB8">
        <w:rPr>
          <w:rFonts w:ascii="BancoDoBrasil Textos" w:hAnsi="BancoDoBrasil Textos"/>
          <w:b/>
        </w:rPr>
        <w:t xml:space="preserve">artes </w:t>
      </w:r>
      <w:r>
        <w:rPr>
          <w:rFonts w:ascii="BancoDoBrasil Textos" w:hAnsi="BancoDoBrasil Textos"/>
          <w:b/>
        </w:rPr>
        <w:t>r</w:t>
      </w:r>
      <w:r w:rsidRPr="005F0AB8">
        <w:rPr>
          <w:rFonts w:ascii="BancoDoBrasil Textos" w:hAnsi="BancoDoBrasil Textos"/>
          <w:b/>
        </w:rPr>
        <w:t>elacionadas</w:t>
      </w:r>
    </w:p>
    <w:p w14:paraId="18230EF4" w14:textId="77777777" w:rsidR="00362A69" w:rsidRPr="005F0AB8" w:rsidRDefault="00975FAC" w:rsidP="00B6629C">
      <w:pPr>
        <w:pStyle w:val="Rodap"/>
        <w:keepNext/>
        <w:keepLines/>
        <w:pBdr>
          <w:top w:val="nil"/>
          <w:left w:val="nil"/>
          <w:bottom w:val="nil"/>
          <w:right w:val="nil"/>
          <w:between w:val="nil"/>
          <w:bar w:val="nil"/>
        </w:pBdr>
        <w:tabs>
          <w:tab w:val="left" w:pos="708"/>
        </w:tabs>
        <w:jc w:val="both"/>
        <w:rPr>
          <w:rFonts w:ascii="BancoDoBrasil Textos" w:eastAsia="Calibri" w:hAnsi="BancoDoBrasil Textos" w:cs="Times New Roman"/>
          <w:kern w:val="0"/>
          <w:sz w:val="18"/>
          <w:szCs w:val="18"/>
          <w:bdr w:val="nil"/>
        </w:rPr>
      </w:pPr>
      <w:r w:rsidRPr="005F0AB8">
        <w:rPr>
          <w:rFonts w:ascii="BancoDoBrasil Textos" w:eastAsia="Calibri" w:hAnsi="BancoDoBrasil Textos" w:cs="Times New Roman"/>
          <w:kern w:val="0"/>
          <w:sz w:val="18"/>
          <w:szCs w:val="18"/>
        </w:rPr>
        <w:t xml:space="preserve">Saldos das operações ativas e passivas da </w:t>
      </w:r>
      <w:r>
        <w:rPr>
          <w:rFonts w:ascii="BancoDoBrasil Textos" w:eastAsia="Calibri" w:hAnsi="BancoDoBrasil Textos" w:cs="Times New Roman"/>
          <w:kern w:val="0"/>
          <w:sz w:val="18"/>
          <w:szCs w:val="18"/>
        </w:rPr>
        <w:t>Ativos</w:t>
      </w:r>
      <w:r w:rsidRPr="005F0AB8">
        <w:rPr>
          <w:rFonts w:ascii="BancoDoBrasil Textos" w:eastAsia="Calibri" w:hAnsi="BancoDoBrasil Textos" w:cs="Times New Roman"/>
          <w:kern w:val="0"/>
          <w:sz w:val="18"/>
          <w:szCs w:val="18"/>
        </w:rPr>
        <w:t xml:space="preserve"> com as partes relacionadas e seus respectivos resultados.</w:t>
      </w:r>
    </w:p>
    <w:tbl>
      <w:tblPr>
        <w:tblW w:w="9705" w:type="dxa"/>
        <w:tblLayout w:type="fixed"/>
        <w:tblLook w:val="0600" w:firstRow="0" w:lastRow="0" w:firstColumn="0" w:lastColumn="0" w:noHBand="1" w:noVBand="1"/>
        <w:tblCaption w:val="NEPARTESRELACIONADASPatr"/>
      </w:tblPr>
      <w:tblGrid>
        <w:gridCol w:w="4290"/>
        <w:gridCol w:w="480"/>
        <w:gridCol w:w="1050"/>
        <w:gridCol w:w="1545"/>
        <w:gridCol w:w="1170"/>
        <w:gridCol w:w="1170"/>
      </w:tblGrid>
      <w:tr w:rsidR="006E5C03" w14:paraId="7EC47BE7" w14:textId="77777777">
        <w:trPr>
          <w:cantSplit/>
          <w:trHeight w:hRule="exact" w:val="270"/>
        </w:trPr>
        <w:tc>
          <w:tcPr>
            <w:tcW w:w="4290" w:type="dxa"/>
            <w:tcBorders>
              <w:top w:val="nil"/>
              <w:left w:val="nil"/>
              <w:bottom w:val="single" w:sz="4" w:space="0" w:color="000000"/>
              <w:right w:val="nil"/>
              <w:tl2br w:val="nil"/>
              <w:tr2bl w:val="nil"/>
            </w:tcBorders>
            <w:tcMar>
              <w:left w:w="0" w:type="dxa"/>
              <w:right w:w="0" w:type="dxa"/>
            </w:tcMar>
            <w:vAlign w:val="center"/>
          </w:tcPr>
          <w:p w14:paraId="140159F8"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12E542D5"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050" w:type="dxa"/>
            <w:tcBorders>
              <w:top w:val="nil"/>
              <w:left w:val="nil"/>
              <w:bottom w:val="single" w:sz="4" w:space="0" w:color="000000"/>
              <w:right w:val="nil"/>
              <w:tl2br w:val="nil"/>
              <w:tr2bl w:val="nil"/>
            </w:tcBorders>
            <w:tcMar>
              <w:left w:w="0" w:type="dxa"/>
              <w:right w:w="0" w:type="dxa"/>
            </w:tcMar>
            <w:vAlign w:val="center"/>
          </w:tcPr>
          <w:p w14:paraId="0041A0A7"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70BCCDC7"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70" w:type="dxa"/>
            <w:tcBorders>
              <w:top w:val="nil"/>
              <w:left w:val="nil"/>
              <w:bottom w:val="single" w:sz="4" w:space="0" w:color="000000"/>
              <w:right w:val="nil"/>
              <w:tl2br w:val="nil"/>
              <w:tr2bl w:val="nil"/>
            </w:tcBorders>
            <w:tcMar>
              <w:left w:w="0" w:type="dxa"/>
              <w:right w:w="0" w:type="dxa"/>
            </w:tcMar>
            <w:vAlign w:val="center"/>
          </w:tcPr>
          <w:p w14:paraId="162F4475"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70" w:type="dxa"/>
            <w:tcBorders>
              <w:top w:val="nil"/>
              <w:left w:val="nil"/>
              <w:bottom w:val="single" w:sz="4" w:space="0" w:color="000000"/>
              <w:right w:val="nil"/>
              <w:tl2br w:val="nil"/>
              <w:tr2bl w:val="nil"/>
            </w:tcBorders>
            <w:tcMar>
              <w:left w:w="0" w:type="dxa"/>
              <w:right w:w="0" w:type="dxa"/>
            </w:tcMar>
            <w:vAlign w:val="center"/>
          </w:tcPr>
          <w:p w14:paraId="2E61F36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18CD3F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000000"/>
              <w:left w:val="nil"/>
              <w:bottom w:val="nil"/>
              <w:right w:val="nil"/>
              <w:tl2br w:val="nil"/>
              <w:tr2bl w:val="nil"/>
            </w:tcBorders>
            <w:tcMar>
              <w:left w:w="0" w:type="dxa"/>
              <w:right w:w="0" w:type="dxa"/>
            </w:tcMar>
            <w:vAlign w:val="center"/>
          </w:tcPr>
          <w:p w14:paraId="52D24EEB"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692A6CE7"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765"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1BA0CA76"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170" w:type="dxa"/>
            <w:tcBorders>
              <w:top w:val="single" w:sz="4" w:space="0" w:color="000000"/>
              <w:left w:val="nil"/>
              <w:bottom w:val="single" w:sz="4" w:space="0" w:color="000000"/>
              <w:right w:val="nil"/>
              <w:tl2br w:val="nil"/>
              <w:tr2bl w:val="nil"/>
            </w:tcBorders>
            <w:tcMar>
              <w:left w:w="40" w:type="dxa"/>
              <w:right w:w="115" w:type="dxa"/>
            </w:tcMar>
            <w:vAlign w:val="center"/>
          </w:tcPr>
          <w:p w14:paraId="0283E3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16F08A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000000"/>
              <w:right w:val="nil"/>
              <w:tl2br w:val="nil"/>
              <w:tr2bl w:val="nil"/>
            </w:tcBorders>
            <w:tcMar>
              <w:left w:w="0" w:type="dxa"/>
              <w:right w:w="0" w:type="dxa"/>
            </w:tcMar>
            <w:vAlign w:val="center"/>
          </w:tcPr>
          <w:p w14:paraId="14F93BD5"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38791DE4"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Nota</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14:paraId="197C808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Banco do Brasil S.A.</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85CA16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Outras Partes Relacionadas </w:t>
            </w:r>
            <w:r>
              <w:rPr>
                <w:rFonts w:ascii="BancoDoBrasil Textos" w:eastAsia="BancoDoBrasil Textos" w:hAnsi="BancoDoBrasil Textos" w:cs="BancoDoBrasil Textos"/>
                <w:b/>
                <w:color w:val="000000"/>
                <w:kern w:val="0"/>
                <w:sz w:val="16"/>
                <w:szCs w:val="22"/>
                <w:vertAlign w:val="superscript"/>
              </w:rPr>
              <w:t>(4)</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74A9A44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2B0FC47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r>
      <w:tr w:rsidR="006E5C03" w14:paraId="16A3A4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000000"/>
              <w:left w:val="nil"/>
              <w:bottom w:val="nil"/>
              <w:right w:val="nil"/>
              <w:tl2br w:val="nil"/>
              <w:tr2bl w:val="nil"/>
            </w:tcBorders>
            <w:tcMar>
              <w:left w:w="40" w:type="dxa"/>
              <w:right w:w="40" w:type="dxa"/>
            </w:tcMar>
            <w:vAlign w:val="center"/>
          </w:tcPr>
          <w:p w14:paraId="2509D38F"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0505DCCF"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050" w:type="dxa"/>
            <w:tcBorders>
              <w:top w:val="single" w:sz="4" w:space="0" w:color="000000"/>
              <w:left w:val="nil"/>
              <w:bottom w:val="nil"/>
              <w:right w:val="nil"/>
              <w:tl2br w:val="nil"/>
              <w:tr2bl w:val="nil"/>
            </w:tcBorders>
            <w:tcMar>
              <w:left w:w="0" w:type="dxa"/>
              <w:right w:w="0" w:type="dxa"/>
            </w:tcMar>
            <w:vAlign w:val="center"/>
          </w:tcPr>
          <w:p w14:paraId="4CF4AC1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tcMar>
              <w:left w:w="0" w:type="dxa"/>
              <w:right w:w="0" w:type="dxa"/>
            </w:tcMar>
            <w:vAlign w:val="center"/>
          </w:tcPr>
          <w:p w14:paraId="617AE5B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nil"/>
              <w:right w:val="nil"/>
              <w:tl2br w:val="nil"/>
              <w:tr2bl w:val="nil"/>
            </w:tcBorders>
            <w:tcMar>
              <w:left w:w="0" w:type="dxa"/>
              <w:right w:w="0" w:type="dxa"/>
            </w:tcMar>
            <w:vAlign w:val="center"/>
          </w:tcPr>
          <w:p w14:paraId="42CB84E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nil"/>
              <w:right w:val="nil"/>
              <w:tl2br w:val="nil"/>
              <w:tr2bl w:val="nil"/>
            </w:tcBorders>
            <w:tcMar>
              <w:left w:w="0" w:type="dxa"/>
              <w:right w:w="0" w:type="dxa"/>
            </w:tcMar>
            <w:vAlign w:val="center"/>
          </w:tcPr>
          <w:p w14:paraId="14B59F0E"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580A2A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1EE954E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Disponibilidades</w:t>
            </w:r>
          </w:p>
        </w:tc>
        <w:tc>
          <w:tcPr>
            <w:tcW w:w="480" w:type="dxa"/>
            <w:tcBorders>
              <w:top w:val="nil"/>
              <w:left w:val="nil"/>
              <w:bottom w:val="nil"/>
              <w:right w:val="nil"/>
              <w:tl2br w:val="nil"/>
              <w:tr2bl w:val="nil"/>
            </w:tcBorders>
            <w:tcMar>
              <w:left w:w="40" w:type="dxa"/>
              <w:right w:w="40" w:type="dxa"/>
            </w:tcMar>
            <w:vAlign w:val="center"/>
          </w:tcPr>
          <w:p w14:paraId="786AFC6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w:t>
            </w:r>
          </w:p>
        </w:tc>
        <w:tc>
          <w:tcPr>
            <w:tcW w:w="1050" w:type="dxa"/>
            <w:tcBorders>
              <w:top w:val="nil"/>
              <w:left w:val="nil"/>
              <w:bottom w:val="nil"/>
              <w:right w:val="nil"/>
              <w:tl2br w:val="nil"/>
              <w:tr2bl w:val="nil"/>
            </w:tcBorders>
            <w:tcMar>
              <w:left w:w="40" w:type="dxa"/>
              <w:right w:w="115" w:type="dxa"/>
            </w:tcMar>
            <w:vAlign w:val="center"/>
          </w:tcPr>
          <w:p w14:paraId="3B62F1F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1.724</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5DEA2B4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7B8B681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1.724</w:t>
            </w:r>
          </w:p>
        </w:tc>
        <w:tc>
          <w:tcPr>
            <w:tcW w:w="1170" w:type="dxa"/>
            <w:tcBorders>
              <w:top w:val="nil"/>
              <w:left w:val="nil"/>
              <w:bottom w:val="nil"/>
              <w:right w:val="nil"/>
              <w:tl2br w:val="nil"/>
              <w:tr2bl w:val="nil"/>
            </w:tcBorders>
            <w:tcMar>
              <w:left w:w="40" w:type="dxa"/>
              <w:right w:w="115" w:type="dxa"/>
            </w:tcMar>
            <w:vAlign w:val="center"/>
          </w:tcPr>
          <w:p w14:paraId="2E24E24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3.433</w:t>
            </w:r>
          </w:p>
        </w:tc>
      </w:tr>
      <w:tr w:rsidR="006E5C03" w14:paraId="392A7F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18FBB6D3"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0BA1736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w:t>
            </w:r>
          </w:p>
        </w:tc>
        <w:tc>
          <w:tcPr>
            <w:tcW w:w="1050" w:type="dxa"/>
            <w:tcBorders>
              <w:top w:val="nil"/>
              <w:left w:val="nil"/>
              <w:bottom w:val="nil"/>
              <w:right w:val="nil"/>
              <w:tl2br w:val="nil"/>
              <w:tr2bl w:val="nil"/>
            </w:tcBorders>
            <w:tcMar>
              <w:left w:w="40" w:type="dxa"/>
              <w:right w:w="115" w:type="dxa"/>
            </w:tcMar>
            <w:vAlign w:val="center"/>
          </w:tcPr>
          <w:p w14:paraId="4BD5ED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10.492</w:t>
            </w:r>
          </w:p>
        </w:tc>
        <w:tc>
          <w:tcPr>
            <w:tcW w:w="1545" w:type="dxa"/>
            <w:tcBorders>
              <w:top w:val="nil"/>
              <w:left w:val="nil"/>
              <w:bottom w:val="nil"/>
              <w:right w:val="nil"/>
              <w:tl2br w:val="nil"/>
              <w:tr2bl w:val="nil"/>
            </w:tcBorders>
            <w:shd w:val="clear" w:color="FFFFFF" w:fill="FFFFFF"/>
            <w:tcMar>
              <w:left w:w="40" w:type="dxa"/>
              <w:right w:w="115" w:type="dxa"/>
            </w:tcMar>
            <w:vAlign w:val="center"/>
          </w:tcPr>
          <w:p w14:paraId="691726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383EFD2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10.492</w:t>
            </w:r>
          </w:p>
        </w:tc>
        <w:tc>
          <w:tcPr>
            <w:tcW w:w="1170" w:type="dxa"/>
            <w:tcBorders>
              <w:top w:val="nil"/>
              <w:left w:val="nil"/>
              <w:bottom w:val="nil"/>
              <w:right w:val="nil"/>
              <w:tl2br w:val="nil"/>
              <w:tr2bl w:val="nil"/>
            </w:tcBorders>
            <w:tcMar>
              <w:left w:w="40" w:type="dxa"/>
              <w:right w:w="115" w:type="dxa"/>
            </w:tcMar>
            <w:vAlign w:val="center"/>
          </w:tcPr>
          <w:p w14:paraId="638324E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3.246</w:t>
            </w:r>
          </w:p>
        </w:tc>
      </w:tr>
      <w:tr w:rsidR="006E5C03" w14:paraId="735D9C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2E67D244"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Créditos adquiridos empresas ligadas</w:t>
            </w:r>
          </w:p>
        </w:tc>
        <w:tc>
          <w:tcPr>
            <w:tcW w:w="480" w:type="dxa"/>
            <w:tcBorders>
              <w:top w:val="nil"/>
              <w:left w:val="nil"/>
              <w:bottom w:val="nil"/>
              <w:right w:val="nil"/>
              <w:tl2br w:val="nil"/>
              <w:tr2bl w:val="nil"/>
            </w:tcBorders>
            <w:tcMar>
              <w:left w:w="0" w:type="dxa"/>
              <w:right w:w="0" w:type="dxa"/>
            </w:tcMar>
            <w:vAlign w:val="center"/>
          </w:tcPr>
          <w:p w14:paraId="5FFA47BA"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tcMar>
              <w:left w:w="40" w:type="dxa"/>
              <w:right w:w="115" w:type="dxa"/>
            </w:tcMar>
            <w:vAlign w:val="center"/>
          </w:tcPr>
          <w:p w14:paraId="1F9EA04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1.431.297</w:t>
            </w:r>
          </w:p>
        </w:tc>
        <w:tc>
          <w:tcPr>
            <w:tcW w:w="1545" w:type="dxa"/>
            <w:tcBorders>
              <w:top w:val="nil"/>
              <w:left w:val="nil"/>
              <w:bottom w:val="nil"/>
              <w:right w:val="nil"/>
              <w:tl2br w:val="nil"/>
              <w:tr2bl w:val="nil"/>
            </w:tcBorders>
            <w:tcMar>
              <w:left w:w="40" w:type="dxa"/>
              <w:right w:w="115" w:type="dxa"/>
            </w:tcMar>
            <w:vAlign w:val="center"/>
          </w:tcPr>
          <w:p w14:paraId="2377D1B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25.913</w:t>
            </w:r>
          </w:p>
        </w:tc>
        <w:tc>
          <w:tcPr>
            <w:tcW w:w="1170" w:type="dxa"/>
            <w:tcBorders>
              <w:top w:val="nil"/>
              <w:left w:val="nil"/>
              <w:bottom w:val="nil"/>
              <w:right w:val="nil"/>
              <w:tl2br w:val="nil"/>
              <w:tr2bl w:val="nil"/>
            </w:tcBorders>
            <w:tcMar>
              <w:left w:w="40" w:type="dxa"/>
              <w:right w:w="115" w:type="dxa"/>
            </w:tcMar>
            <w:vAlign w:val="center"/>
          </w:tcPr>
          <w:p w14:paraId="46B4E7A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1.457.210</w:t>
            </w:r>
          </w:p>
        </w:tc>
        <w:tc>
          <w:tcPr>
            <w:tcW w:w="1170" w:type="dxa"/>
            <w:tcBorders>
              <w:top w:val="nil"/>
              <w:left w:val="nil"/>
              <w:bottom w:val="nil"/>
              <w:right w:val="nil"/>
              <w:tl2br w:val="nil"/>
              <w:tr2bl w:val="nil"/>
            </w:tcBorders>
            <w:tcMar>
              <w:left w:w="40" w:type="dxa"/>
              <w:right w:w="115" w:type="dxa"/>
            </w:tcMar>
            <w:vAlign w:val="center"/>
          </w:tcPr>
          <w:p w14:paraId="2527651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1.508.284</w:t>
            </w:r>
          </w:p>
        </w:tc>
      </w:tr>
      <w:tr w:rsidR="006E5C03" w14:paraId="44FD4B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950DF6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Dividendos e bonificações a receber</w:t>
            </w:r>
          </w:p>
        </w:tc>
        <w:tc>
          <w:tcPr>
            <w:tcW w:w="480" w:type="dxa"/>
            <w:tcBorders>
              <w:top w:val="nil"/>
              <w:left w:val="nil"/>
              <w:bottom w:val="nil"/>
              <w:right w:val="nil"/>
              <w:tl2br w:val="nil"/>
              <w:tr2bl w:val="nil"/>
            </w:tcBorders>
            <w:tcMar>
              <w:left w:w="40" w:type="dxa"/>
              <w:right w:w="40" w:type="dxa"/>
            </w:tcMar>
            <w:vAlign w:val="center"/>
          </w:tcPr>
          <w:p w14:paraId="5E97801B"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w:t>
            </w:r>
          </w:p>
        </w:tc>
        <w:tc>
          <w:tcPr>
            <w:tcW w:w="1050" w:type="dxa"/>
            <w:tcBorders>
              <w:top w:val="nil"/>
              <w:left w:val="nil"/>
              <w:bottom w:val="nil"/>
              <w:right w:val="nil"/>
              <w:tl2br w:val="nil"/>
              <w:tr2bl w:val="nil"/>
            </w:tcBorders>
            <w:tcMar>
              <w:left w:w="40" w:type="dxa"/>
              <w:right w:w="115" w:type="dxa"/>
            </w:tcMar>
            <w:vAlign w:val="center"/>
          </w:tcPr>
          <w:p w14:paraId="751A782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1380630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3F64154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7D9129C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3.898</w:t>
            </w:r>
          </w:p>
        </w:tc>
      </w:tr>
      <w:tr w:rsidR="006E5C03" w14:paraId="48EC88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443CD5DA"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Valores a receber de sociedades ligadas </w:t>
            </w:r>
          </w:p>
        </w:tc>
        <w:tc>
          <w:tcPr>
            <w:tcW w:w="480" w:type="dxa"/>
            <w:tcBorders>
              <w:top w:val="nil"/>
              <w:left w:val="nil"/>
              <w:bottom w:val="nil"/>
              <w:right w:val="nil"/>
              <w:tl2br w:val="nil"/>
              <w:tr2bl w:val="nil"/>
            </w:tcBorders>
            <w:tcMar>
              <w:left w:w="40" w:type="dxa"/>
              <w:right w:w="40" w:type="dxa"/>
            </w:tcMar>
            <w:vAlign w:val="center"/>
          </w:tcPr>
          <w:p w14:paraId="6CE4F2D8"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w:t>
            </w:r>
          </w:p>
        </w:tc>
        <w:tc>
          <w:tcPr>
            <w:tcW w:w="1050" w:type="dxa"/>
            <w:tcBorders>
              <w:top w:val="nil"/>
              <w:left w:val="nil"/>
              <w:bottom w:val="nil"/>
              <w:right w:val="nil"/>
              <w:tl2br w:val="nil"/>
              <w:tr2bl w:val="nil"/>
            </w:tcBorders>
            <w:tcMar>
              <w:left w:w="40" w:type="dxa"/>
              <w:right w:w="115" w:type="dxa"/>
            </w:tcMar>
            <w:vAlign w:val="center"/>
          </w:tcPr>
          <w:p w14:paraId="264542D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4A218A5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102</w:t>
            </w:r>
          </w:p>
        </w:tc>
        <w:tc>
          <w:tcPr>
            <w:tcW w:w="1170" w:type="dxa"/>
            <w:tcBorders>
              <w:top w:val="nil"/>
              <w:left w:val="nil"/>
              <w:bottom w:val="nil"/>
              <w:right w:val="nil"/>
              <w:tl2br w:val="nil"/>
              <w:tr2bl w:val="nil"/>
            </w:tcBorders>
            <w:tcMar>
              <w:left w:w="40" w:type="dxa"/>
              <w:right w:w="115" w:type="dxa"/>
            </w:tcMar>
            <w:vAlign w:val="center"/>
          </w:tcPr>
          <w:p w14:paraId="03C4345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102</w:t>
            </w:r>
          </w:p>
        </w:tc>
        <w:tc>
          <w:tcPr>
            <w:tcW w:w="1170" w:type="dxa"/>
            <w:tcBorders>
              <w:top w:val="nil"/>
              <w:left w:val="nil"/>
              <w:bottom w:val="nil"/>
              <w:right w:val="nil"/>
              <w:tl2br w:val="nil"/>
              <w:tr2bl w:val="nil"/>
            </w:tcBorders>
            <w:tcMar>
              <w:left w:w="40" w:type="dxa"/>
              <w:right w:w="115" w:type="dxa"/>
            </w:tcMar>
            <w:vAlign w:val="center"/>
          </w:tcPr>
          <w:p w14:paraId="1918010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101</w:t>
            </w:r>
          </w:p>
        </w:tc>
      </w:tr>
      <w:tr w:rsidR="006E5C03" w14:paraId="42A44A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353F00E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Ativo de direito de uso - Arrendamento</w:t>
            </w:r>
          </w:p>
        </w:tc>
        <w:tc>
          <w:tcPr>
            <w:tcW w:w="480" w:type="dxa"/>
            <w:tcBorders>
              <w:top w:val="nil"/>
              <w:left w:val="nil"/>
              <w:bottom w:val="nil"/>
              <w:right w:val="nil"/>
              <w:tl2br w:val="nil"/>
              <w:tr2bl w:val="nil"/>
            </w:tcBorders>
            <w:tcMar>
              <w:left w:w="40" w:type="dxa"/>
              <w:right w:w="40" w:type="dxa"/>
            </w:tcMar>
            <w:vAlign w:val="center"/>
          </w:tcPr>
          <w:p w14:paraId="4D1297E7"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10.a</w:t>
            </w:r>
          </w:p>
        </w:tc>
        <w:tc>
          <w:tcPr>
            <w:tcW w:w="1050" w:type="dxa"/>
            <w:tcBorders>
              <w:top w:val="nil"/>
              <w:left w:val="nil"/>
              <w:bottom w:val="nil"/>
              <w:right w:val="nil"/>
              <w:tl2br w:val="nil"/>
              <w:tr2bl w:val="nil"/>
            </w:tcBorders>
            <w:tcMar>
              <w:left w:w="40" w:type="dxa"/>
              <w:right w:w="115" w:type="dxa"/>
            </w:tcMar>
            <w:vAlign w:val="center"/>
          </w:tcPr>
          <w:p w14:paraId="5D5A47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1.830</w:t>
            </w:r>
          </w:p>
        </w:tc>
        <w:tc>
          <w:tcPr>
            <w:tcW w:w="1545" w:type="dxa"/>
            <w:tcBorders>
              <w:top w:val="nil"/>
              <w:left w:val="nil"/>
              <w:bottom w:val="nil"/>
              <w:right w:val="nil"/>
              <w:tl2br w:val="nil"/>
              <w:tr2bl w:val="nil"/>
            </w:tcBorders>
            <w:tcMar>
              <w:left w:w="40" w:type="dxa"/>
              <w:right w:w="115" w:type="dxa"/>
            </w:tcMar>
            <w:vAlign w:val="center"/>
          </w:tcPr>
          <w:p w14:paraId="6B7C414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18E1896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1.830</w:t>
            </w:r>
          </w:p>
        </w:tc>
        <w:tc>
          <w:tcPr>
            <w:tcW w:w="1170" w:type="dxa"/>
            <w:tcBorders>
              <w:top w:val="nil"/>
              <w:left w:val="nil"/>
              <w:bottom w:val="nil"/>
              <w:right w:val="nil"/>
              <w:tl2br w:val="nil"/>
              <w:tr2bl w:val="nil"/>
            </w:tcBorders>
            <w:tcMar>
              <w:left w:w="40" w:type="dxa"/>
              <w:right w:w="115" w:type="dxa"/>
            </w:tcMar>
            <w:vAlign w:val="center"/>
          </w:tcPr>
          <w:p w14:paraId="1F600B7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2.440</w:t>
            </w:r>
          </w:p>
        </w:tc>
      </w:tr>
      <w:tr w:rsidR="006E5C03" w14:paraId="4BA9F2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33C4C65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Outros ativos </w:t>
            </w:r>
            <w:r>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40" w:type="dxa"/>
              <w:right w:w="40" w:type="dxa"/>
            </w:tcMar>
            <w:vAlign w:val="center"/>
          </w:tcPr>
          <w:p w14:paraId="1EF9F689"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w:t>
            </w:r>
          </w:p>
        </w:tc>
        <w:tc>
          <w:tcPr>
            <w:tcW w:w="1050" w:type="dxa"/>
            <w:tcBorders>
              <w:top w:val="nil"/>
              <w:left w:val="nil"/>
              <w:bottom w:val="nil"/>
              <w:right w:val="nil"/>
              <w:tl2br w:val="nil"/>
              <w:tr2bl w:val="nil"/>
            </w:tcBorders>
            <w:tcMar>
              <w:left w:w="40" w:type="dxa"/>
              <w:right w:w="115" w:type="dxa"/>
            </w:tcMar>
            <w:vAlign w:val="center"/>
          </w:tcPr>
          <w:p w14:paraId="7673B41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4FCFE94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570</w:t>
            </w:r>
          </w:p>
        </w:tc>
        <w:tc>
          <w:tcPr>
            <w:tcW w:w="1170" w:type="dxa"/>
            <w:tcBorders>
              <w:top w:val="nil"/>
              <w:left w:val="nil"/>
              <w:bottom w:val="nil"/>
              <w:right w:val="nil"/>
              <w:tl2br w:val="nil"/>
              <w:tr2bl w:val="nil"/>
            </w:tcBorders>
            <w:tcMar>
              <w:left w:w="40" w:type="dxa"/>
              <w:right w:w="115" w:type="dxa"/>
            </w:tcMar>
            <w:vAlign w:val="center"/>
          </w:tcPr>
          <w:p w14:paraId="763477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570</w:t>
            </w:r>
          </w:p>
        </w:tc>
        <w:tc>
          <w:tcPr>
            <w:tcW w:w="1170" w:type="dxa"/>
            <w:tcBorders>
              <w:top w:val="nil"/>
              <w:left w:val="nil"/>
              <w:bottom w:val="nil"/>
              <w:right w:val="nil"/>
              <w:tl2br w:val="nil"/>
              <w:tr2bl w:val="nil"/>
            </w:tcBorders>
            <w:tcMar>
              <w:left w:w="40" w:type="dxa"/>
              <w:right w:w="115" w:type="dxa"/>
            </w:tcMar>
            <w:vAlign w:val="center"/>
          </w:tcPr>
          <w:p w14:paraId="55CD9A6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614</w:t>
            </w:r>
          </w:p>
        </w:tc>
      </w:tr>
      <w:tr w:rsidR="006E5C03" w14:paraId="030B91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51C46893"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Passivos</w:t>
            </w:r>
          </w:p>
        </w:tc>
        <w:tc>
          <w:tcPr>
            <w:tcW w:w="480" w:type="dxa"/>
            <w:tcBorders>
              <w:top w:val="nil"/>
              <w:left w:val="nil"/>
              <w:bottom w:val="nil"/>
              <w:right w:val="nil"/>
              <w:tl2br w:val="nil"/>
              <w:tr2bl w:val="nil"/>
            </w:tcBorders>
            <w:tcMar>
              <w:left w:w="0" w:type="dxa"/>
              <w:right w:w="0" w:type="dxa"/>
            </w:tcMar>
            <w:vAlign w:val="center"/>
          </w:tcPr>
          <w:p w14:paraId="76ECBA79"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050" w:type="dxa"/>
            <w:tcBorders>
              <w:top w:val="nil"/>
              <w:left w:val="nil"/>
              <w:bottom w:val="nil"/>
              <w:right w:val="nil"/>
              <w:tl2br w:val="nil"/>
              <w:tr2bl w:val="nil"/>
            </w:tcBorders>
            <w:tcMar>
              <w:left w:w="0" w:type="dxa"/>
              <w:right w:w="0" w:type="dxa"/>
            </w:tcMar>
            <w:vAlign w:val="center"/>
          </w:tcPr>
          <w:p w14:paraId="72BAA373"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7D1D576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nil"/>
              <w:left w:val="nil"/>
              <w:bottom w:val="nil"/>
              <w:right w:val="nil"/>
              <w:tl2br w:val="nil"/>
              <w:tr2bl w:val="nil"/>
            </w:tcBorders>
            <w:tcMar>
              <w:left w:w="0" w:type="dxa"/>
              <w:right w:w="0" w:type="dxa"/>
            </w:tcMar>
            <w:vAlign w:val="center"/>
          </w:tcPr>
          <w:p w14:paraId="69AF088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nil"/>
              <w:left w:val="nil"/>
              <w:bottom w:val="nil"/>
              <w:right w:val="nil"/>
              <w:tl2br w:val="nil"/>
              <w:tr2bl w:val="nil"/>
            </w:tcBorders>
            <w:tcMar>
              <w:left w:w="0" w:type="dxa"/>
              <w:right w:w="0" w:type="dxa"/>
            </w:tcMar>
            <w:vAlign w:val="center"/>
          </w:tcPr>
          <w:p w14:paraId="7AE6CB2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25F912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DDF4D11"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Debêntures</w:t>
            </w:r>
          </w:p>
        </w:tc>
        <w:tc>
          <w:tcPr>
            <w:tcW w:w="480" w:type="dxa"/>
            <w:tcBorders>
              <w:top w:val="nil"/>
              <w:left w:val="nil"/>
              <w:bottom w:val="nil"/>
              <w:right w:val="nil"/>
              <w:tl2br w:val="nil"/>
              <w:tr2bl w:val="nil"/>
            </w:tcBorders>
            <w:tcMar>
              <w:left w:w="40" w:type="dxa"/>
              <w:right w:w="40" w:type="dxa"/>
            </w:tcMar>
            <w:vAlign w:val="center"/>
          </w:tcPr>
          <w:p w14:paraId="2A9C751F"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w:t>
            </w:r>
          </w:p>
        </w:tc>
        <w:tc>
          <w:tcPr>
            <w:tcW w:w="1050" w:type="dxa"/>
            <w:tcBorders>
              <w:top w:val="nil"/>
              <w:left w:val="nil"/>
              <w:bottom w:val="nil"/>
              <w:right w:val="nil"/>
              <w:tl2br w:val="nil"/>
              <w:tr2bl w:val="nil"/>
            </w:tcBorders>
            <w:tcMar>
              <w:left w:w="40" w:type="dxa"/>
              <w:right w:w="115" w:type="dxa"/>
            </w:tcMar>
            <w:vAlign w:val="center"/>
          </w:tcPr>
          <w:p w14:paraId="4F45FF0D" w14:textId="3109FB31" w:rsidR="006E5C03" w:rsidRDefault="00F0390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4B5678ED" w14:textId="51D1CE14" w:rsidR="006E5C03" w:rsidRDefault="00F0390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bdr w:val="nil"/>
              </w:rPr>
              <w:t>755.256</w:t>
            </w:r>
          </w:p>
        </w:tc>
        <w:tc>
          <w:tcPr>
            <w:tcW w:w="1170" w:type="dxa"/>
            <w:tcBorders>
              <w:top w:val="nil"/>
              <w:left w:val="nil"/>
              <w:bottom w:val="nil"/>
              <w:right w:val="nil"/>
              <w:tl2br w:val="nil"/>
              <w:tr2bl w:val="nil"/>
            </w:tcBorders>
            <w:tcMar>
              <w:left w:w="40" w:type="dxa"/>
              <w:right w:w="115" w:type="dxa"/>
            </w:tcMar>
            <w:vAlign w:val="center"/>
          </w:tcPr>
          <w:p w14:paraId="4F6A08D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755.256</w:t>
            </w:r>
          </w:p>
        </w:tc>
        <w:tc>
          <w:tcPr>
            <w:tcW w:w="1170" w:type="dxa"/>
            <w:tcBorders>
              <w:top w:val="nil"/>
              <w:left w:val="nil"/>
              <w:bottom w:val="nil"/>
              <w:right w:val="nil"/>
              <w:tl2br w:val="nil"/>
              <w:tr2bl w:val="nil"/>
            </w:tcBorders>
            <w:tcMar>
              <w:left w:w="40" w:type="dxa"/>
              <w:right w:w="115" w:type="dxa"/>
            </w:tcMar>
            <w:vAlign w:val="center"/>
          </w:tcPr>
          <w:p w14:paraId="31E129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503.387</w:t>
            </w:r>
          </w:p>
        </w:tc>
      </w:tr>
      <w:tr w:rsidR="006E5C03" w14:paraId="208F32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5F517C6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Dividendos a pagar</w:t>
            </w:r>
          </w:p>
        </w:tc>
        <w:tc>
          <w:tcPr>
            <w:tcW w:w="480" w:type="dxa"/>
            <w:tcBorders>
              <w:top w:val="nil"/>
              <w:left w:val="nil"/>
              <w:bottom w:val="nil"/>
              <w:right w:val="nil"/>
              <w:tl2br w:val="nil"/>
              <w:tr2bl w:val="nil"/>
            </w:tcBorders>
            <w:tcMar>
              <w:left w:w="40" w:type="dxa"/>
              <w:right w:w="40" w:type="dxa"/>
            </w:tcMar>
            <w:vAlign w:val="center"/>
          </w:tcPr>
          <w:p w14:paraId="541DA89F"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13.a</w:t>
            </w:r>
          </w:p>
        </w:tc>
        <w:tc>
          <w:tcPr>
            <w:tcW w:w="1050" w:type="dxa"/>
            <w:tcBorders>
              <w:top w:val="nil"/>
              <w:left w:val="nil"/>
              <w:bottom w:val="nil"/>
              <w:right w:val="nil"/>
              <w:tl2br w:val="nil"/>
              <w:tr2bl w:val="nil"/>
            </w:tcBorders>
            <w:tcMar>
              <w:left w:w="40" w:type="dxa"/>
              <w:right w:w="115" w:type="dxa"/>
            </w:tcMar>
            <w:vAlign w:val="center"/>
          </w:tcPr>
          <w:p w14:paraId="10DAC09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331C339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5BF4A2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531325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305.299</w:t>
            </w:r>
          </w:p>
        </w:tc>
      </w:tr>
      <w:tr w:rsidR="006E5C03" w14:paraId="73865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309797D3"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Valores a pagar a sociedades ligadas</w:t>
            </w:r>
            <w:r>
              <w:rPr>
                <w:rFonts w:ascii="BancoDoBrasil Textos" w:eastAsia="BancoDoBrasil Textos" w:hAnsi="BancoDoBrasil Textos" w:cs="BancoDoBrasil Textos"/>
                <w:color w:val="000000"/>
                <w:kern w:val="0"/>
                <w:sz w:val="16"/>
                <w:szCs w:val="22"/>
                <w:vertAlign w:val="superscript"/>
              </w:rPr>
              <w:t xml:space="preserve"> (2)</w:t>
            </w:r>
          </w:p>
        </w:tc>
        <w:tc>
          <w:tcPr>
            <w:tcW w:w="480" w:type="dxa"/>
            <w:tcBorders>
              <w:top w:val="nil"/>
              <w:left w:val="nil"/>
              <w:bottom w:val="nil"/>
              <w:right w:val="nil"/>
              <w:tl2br w:val="nil"/>
              <w:tr2bl w:val="nil"/>
            </w:tcBorders>
            <w:tcMar>
              <w:left w:w="40" w:type="dxa"/>
              <w:right w:w="40" w:type="dxa"/>
            </w:tcMar>
            <w:vAlign w:val="center"/>
          </w:tcPr>
          <w:p w14:paraId="42A83AFD"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13.c</w:t>
            </w:r>
          </w:p>
        </w:tc>
        <w:tc>
          <w:tcPr>
            <w:tcW w:w="1050" w:type="dxa"/>
            <w:tcBorders>
              <w:top w:val="nil"/>
              <w:left w:val="nil"/>
              <w:bottom w:val="nil"/>
              <w:right w:val="nil"/>
              <w:tl2br w:val="nil"/>
              <w:tr2bl w:val="nil"/>
            </w:tcBorders>
            <w:tcMar>
              <w:left w:w="40" w:type="dxa"/>
              <w:right w:w="115" w:type="dxa"/>
            </w:tcMar>
            <w:vAlign w:val="center"/>
          </w:tcPr>
          <w:p w14:paraId="4AEBE4B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3.574</w:t>
            </w:r>
          </w:p>
        </w:tc>
        <w:tc>
          <w:tcPr>
            <w:tcW w:w="1545" w:type="dxa"/>
            <w:tcBorders>
              <w:top w:val="nil"/>
              <w:left w:val="nil"/>
              <w:bottom w:val="nil"/>
              <w:right w:val="nil"/>
              <w:tl2br w:val="nil"/>
              <w:tr2bl w:val="nil"/>
            </w:tcBorders>
            <w:tcMar>
              <w:left w:w="40" w:type="dxa"/>
              <w:right w:w="115" w:type="dxa"/>
            </w:tcMar>
            <w:vAlign w:val="center"/>
          </w:tcPr>
          <w:p w14:paraId="56B2DE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2710DAC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3.574</w:t>
            </w:r>
          </w:p>
        </w:tc>
        <w:tc>
          <w:tcPr>
            <w:tcW w:w="1170" w:type="dxa"/>
            <w:tcBorders>
              <w:top w:val="nil"/>
              <w:left w:val="nil"/>
              <w:bottom w:val="nil"/>
              <w:right w:val="nil"/>
              <w:tl2br w:val="nil"/>
              <w:tr2bl w:val="nil"/>
            </w:tcBorders>
            <w:tcMar>
              <w:left w:w="40" w:type="dxa"/>
              <w:right w:w="115" w:type="dxa"/>
            </w:tcMar>
            <w:vAlign w:val="center"/>
          </w:tcPr>
          <w:p w14:paraId="4CA510E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2.656</w:t>
            </w:r>
          </w:p>
        </w:tc>
      </w:tr>
      <w:tr w:rsidR="006E5C03" w14:paraId="48FF1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tcMar>
              <w:left w:w="40" w:type="dxa"/>
              <w:right w:w="40" w:type="dxa"/>
            </w:tcMar>
            <w:vAlign w:val="center"/>
          </w:tcPr>
          <w:p w14:paraId="030E1D0C"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Arrendamento</w:t>
            </w:r>
          </w:p>
        </w:tc>
        <w:tc>
          <w:tcPr>
            <w:tcW w:w="480" w:type="dxa"/>
            <w:tcBorders>
              <w:top w:val="nil"/>
              <w:left w:val="nil"/>
              <w:bottom w:val="single" w:sz="4" w:space="0" w:color="000000"/>
              <w:right w:val="nil"/>
              <w:tl2br w:val="nil"/>
              <w:tr2bl w:val="nil"/>
            </w:tcBorders>
            <w:tcMar>
              <w:left w:w="40" w:type="dxa"/>
              <w:right w:w="40" w:type="dxa"/>
            </w:tcMar>
            <w:vAlign w:val="center"/>
          </w:tcPr>
          <w:p w14:paraId="4F7D0709"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10.b</w:t>
            </w:r>
          </w:p>
        </w:tc>
        <w:tc>
          <w:tcPr>
            <w:tcW w:w="1050" w:type="dxa"/>
            <w:tcBorders>
              <w:top w:val="nil"/>
              <w:left w:val="nil"/>
              <w:bottom w:val="single" w:sz="4" w:space="0" w:color="000000"/>
              <w:right w:val="nil"/>
              <w:tl2br w:val="nil"/>
              <w:tr2bl w:val="nil"/>
            </w:tcBorders>
            <w:tcMar>
              <w:left w:w="40" w:type="dxa"/>
              <w:right w:w="115" w:type="dxa"/>
            </w:tcMar>
            <w:vAlign w:val="center"/>
          </w:tcPr>
          <w:p w14:paraId="0A83CE8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2.281</w:t>
            </w:r>
          </w:p>
        </w:tc>
        <w:tc>
          <w:tcPr>
            <w:tcW w:w="1545" w:type="dxa"/>
            <w:tcBorders>
              <w:top w:val="nil"/>
              <w:left w:val="nil"/>
              <w:bottom w:val="single" w:sz="4" w:space="0" w:color="000000"/>
              <w:right w:val="nil"/>
              <w:tl2br w:val="nil"/>
              <w:tr2bl w:val="nil"/>
            </w:tcBorders>
            <w:tcMar>
              <w:left w:w="40" w:type="dxa"/>
              <w:right w:w="115" w:type="dxa"/>
            </w:tcMar>
            <w:vAlign w:val="center"/>
          </w:tcPr>
          <w:p w14:paraId="7D96A48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170" w:type="dxa"/>
            <w:tcBorders>
              <w:top w:val="nil"/>
              <w:left w:val="nil"/>
              <w:bottom w:val="single" w:sz="4" w:space="0" w:color="000000"/>
              <w:right w:val="nil"/>
              <w:tl2br w:val="nil"/>
              <w:tr2bl w:val="nil"/>
            </w:tcBorders>
            <w:tcMar>
              <w:left w:w="40" w:type="dxa"/>
              <w:right w:w="115" w:type="dxa"/>
            </w:tcMar>
            <w:vAlign w:val="center"/>
          </w:tcPr>
          <w:p w14:paraId="17328B3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2.281</w:t>
            </w:r>
          </w:p>
        </w:tc>
        <w:tc>
          <w:tcPr>
            <w:tcW w:w="1170" w:type="dxa"/>
            <w:tcBorders>
              <w:top w:val="nil"/>
              <w:left w:val="nil"/>
              <w:bottom w:val="single" w:sz="4" w:space="0" w:color="000000"/>
              <w:right w:val="nil"/>
              <w:tl2br w:val="nil"/>
              <w:tr2bl w:val="nil"/>
            </w:tcBorders>
            <w:tcMar>
              <w:left w:w="40" w:type="dxa"/>
              <w:right w:w="115" w:type="dxa"/>
            </w:tcMar>
            <w:vAlign w:val="center"/>
          </w:tcPr>
          <w:p w14:paraId="09136B1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2.930</w:t>
            </w:r>
          </w:p>
        </w:tc>
      </w:tr>
    </w:tbl>
    <w:p w14:paraId="7C9B719B" w14:textId="77777777" w:rsidR="009E583B" w:rsidRPr="005F0AB8" w:rsidRDefault="009E583B" w:rsidP="009E583B">
      <w:pPr>
        <w:widowControl w:val="0"/>
        <w:pBdr>
          <w:top w:val="nil"/>
          <w:left w:val="nil"/>
          <w:bottom w:val="nil"/>
          <w:right w:val="nil"/>
          <w:between w:val="nil"/>
          <w:bar w:val="nil"/>
        </w:pBdr>
        <w:spacing w:after="0" w:line="240" w:lineRule="auto"/>
        <w:jc w:val="both"/>
        <w:rPr>
          <w:rFonts w:ascii="BancoDoBrasil Textos" w:hAnsi="BancoDoBrasil Textos" w:cs="Arial"/>
          <w:kern w:val="0"/>
          <w:sz w:val="18"/>
          <w:szCs w:val="22"/>
          <w:bdr w:val="nil"/>
        </w:rPr>
      </w:pPr>
    </w:p>
    <w:tbl>
      <w:tblPr>
        <w:tblW w:w="9690" w:type="dxa"/>
        <w:tblLayout w:type="fixed"/>
        <w:tblLook w:val="0600" w:firstRow="0" w:lastRow="0" w:firstColumn="0" w:lastColumn="0" w:noHBand="1" w:noVBand="1"/>
        <w:tblCaption w:val="NEPARTESRELACIONADASResult1"/>
      </w:tblPr>
      <w:tblGrid>
        <w:gridCol w:w="4005"/>
        <w:gridCol w:w="480"/>
        <w:gridCol w:w="1050"/>
        <w:gridCol w:w="1500"/>
        <w:gridCol w:w="1050"/>
        <w:gridCol w:w="1605"/>
      </w:tblGrid>
      <w:tr w:rsidR="006E5C03" w14:paraId="619A496E" w14:textId="77777777">
        <w:trPr>
          <w:cantSplit/>
          <w:trHeight w:hRule="exact" w:val="315"/>
        </w:trPr>
        <w:tc>
          <w:tcPr>
            <w:tcW w:w="4005" w:type="dxa"/>
            <w:tcBorders>
              <w:top w:val="single" w:sz="4" w:space="0" w:color="000000"/>
              <w:left w:val="nil"/>
              <w:bottom w:val="nil"/>
              <w:right w:val="nil"/>
              <w:tl2br w:val="nil"/>
              <w:tr2bl w:val="nil"/>
            </w:tcBorders>
            <w:tcMar>
              <w:left w:w="0" w:type="dxa"/>
              <w:right w:w="0" w:type="dxa"/>
            </w:tcMar>
            <w:vAlign w:val="center"/>
          </w:tcPr>
          <w:p w14:paraId="72624749"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bottom"/>
          </w:tcPr>
          <w:p w14:paraId="3F559EA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3600" w:type="dxa"/>
            <w:gridSpan w:val="3"/>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2B42C22"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60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650DE86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r>
      <w:tr w:rsidR="006E5C03" w14:paraId="2D7FA2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05" w:type="dxa"/>
            <w:tcBorders>
              <w:top w:val="nil"/>
              <w:left w:val="nil"/>
              <w:bottom w:val="single" w:sz="4" w:space="0" w:color="000000"/>
              <w:right w:val="nil"/>
              <w:tl2br w:val="nil"/>
              <w:tr2bl w:val="nil"/>
            </w:tcBorders>
            <w:tcMar>
              <w:left w:w="0" w:type="dxa"/>
              <w:right w:w="0" w:type="dxa"/>
            </w:tcMar>
            <w:vAlign w:val="center"/>
          </w:tcPr>
          <w:p w14:paraId="76FFE4C3"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51F80AF2"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Nota</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3C8B45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Banco do      Brasil S.A.</w:t>
            </w:r>
          </w:p>
        </w:tc>
        <w:tc>
          <w:tcPr>
            <w:tcW w:w="15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5BC347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Outras Partes Relacionadas </w:t>
            </w:r>
            <w:r>
              <w:rPr>
                <w:rFonts w:ascii="BancoDoBrasil Textos" w:eastAsia="BancoDoBrasil Textos" w:hAnsi="BancoDoBrasil Textos" w:cs="BancoDoBrasil Textos"/>
                <w:b/>
                <w:color w:val="000000"/>
                <w:kern w:val="0"/>
                <w:sz w:val="16"/>
                <w:szCs w:val="22"/>
                <w:vertAlign w:val="superscript"/>
              </w:rPr>
              <w:t>(4)</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034B90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1AB238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r>
      <w:tr w:rsidR="006E5C03" w14:paraId="6C6744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single" w:sz="4" w:space="0" w:color="000000"/>
              <w:left w:val="nil"/>
              <w:bottom w:val="nil"/>
              <w:right w:val="nil"/>
              <w:tl2br w:val="nil"/>
              <w:tr2bl w:val="nil"/>
            </w:tcBorders>
            <w:tcMar>
              <w:left w:w="40" w:type="dxa"/>
              <w:right w:w="40" w:type="dxa"/>
            </w:tcMar>
            <w:vAlign w:val="center"/>
          </w:tcPr>
          <w:p w14:paraId="147D7CE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bottom"/>
          </w:tcPr>
          <w:p w14:paraId="2D2D7A9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4C5CAED"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06C38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58825A6"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194B3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3A1FF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50C5C721"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Ressarcimento de custos</w:t>
            </w:r>
          </w:p>
        </w:tc>
        <w:tc>
          <w:tcPr>
            <w:tcW w:w="480" w:type="dxa"/>
            <w:tcBorders>
              <w:top w:val="nil"/>
              <w:left w:val="nil"/>
              <w:bottom w:val="nil"/>
              <w:right w:val="nil"/>
              <w:tl2br w:val="nil"/>
              <w:tr2bl w:val="nil"/>
            </w:tcBorders>
            <w:tcMar>
              <w:left w:w="40" w:type="dxa"/>
              <w:right w:w="40" w:type="dxa"/>
            </w:tcMar>
            <w:vAlign w:val="bottom"/>
          </w:tcPr>
          <w:p w14:paraId="4E75122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16.b </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7C475CB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58BC581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293</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4C8CE13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293</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53A9F4C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230</w:t>
            </w:r>
          </w:p>
        </w:tc>
      </w:tr>
      <w:tr w:rsidR="006E5C03" w14:paraId="2AFA4C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7838499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Atualização monetária dos dividendos a receber</w:t>
            </w:r>
          </w:p>
        </w:tc>
        <w:tc>
          <w:tcPr>
            <w:tcW w:w="480" w:type="dxa"/>
            <w:tcBorders>
              <w:top w:val="nil"/>
              <w:left w:val="nil"/>
              <w:bottom w:val="nil"/>
              <w:right w:val="nil"/>
              <w:tl2br w:val="nil"/>
              <w:tr2bl w:val="nil"/>
            </w:tcBorders>
            <w:tcMar>
              <w:left w:w="40" w:type="dxa"/>
              <w:right w:w="40" w:type="dxa"/>
            </w:tcMar>
            <w:vAlign w:val="bottom"/>
          </w:tcPr>
          <w:p w14:paraId="226B6EEF"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16.b </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0E8B9B4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1CD074B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44</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041B6C3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44</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2B13A05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149</w:t>
            </w:r>
          </w:p>
        </w:tc>
      </w:tr>
      <w:tr w:rsidR="006E5C03" w14:paraId="1073EA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5F65B91F"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bottom"/>
          </w:tcPr>
          <w:p w14:paraId="5C7BCDBA"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14902EE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shd w:val="clear" w:color="FFFFFF" w:fill="FFFFFF"/>
            <w:tcMar>
              <w:left w:w="0" w:type="dxa"/>
              <w:right w:w="0" w:type="dxa"/>
            </w:tcMar>
            <w:vAlign w:val="center"/>
          </w:tcPr>
          <w:p w14:paraId="7A639DE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5AAD357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05" w:type="dxa"/>
            <w:tcBorders>
              <w:top w:val="nil"/>
              <w:left w:val="nil"/>
              <w:bottom w:val="nil"/>
              <w:right w:val="nil"/>
              <w:tl2br w:val="nil"/>
              <w:tr2bl w:val="nil"/>
            </w:tcBorders>
            <w:shd w:val="clear" w:color="FFFFFF" w:fill="FFFFFF"/>
            <w:tcMar>
              <w:left w:w="0" w:type="dxa"/>
              <w:right w:w="0" w:type="dxa"/>
            </w:tcMar>
            <w:vAlign w:val="center"/>
          </w:tcPr>
          <w:p w14:paraId="41E88645"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2FF775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4A044764"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nil"/>
              <w:left w:val="nil"/>
              <w:bottom w:val="nil"/>
              <w:right w:val="nil"/>
              <w:tl2br w:val="nil"/>
              <w:tr2bl w:val="nil"/>
            </w:tcBorders>
            <w:tcMar>
              <w:left w:w="40" w:type="dxa"/>
              <w:right w:w="40" w:type="dxa"/>
            </w:tcMar>
            <w:vAlign w:val="bottom"/>
          </w:tcPr>
          <w:p w14:paraId="21339DA6"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5433A65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5C8265C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(21.966)</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11873F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(21.966)</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0CABA57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679F7C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43586E2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Despesas de pessoal</w:t>
            </w:r>
          </w:p>
        </w:tc>
        <w:tc>
          <w:tcPr>
            <w:tcW w:w="480" w:type="dxa"/>
            <w:tcBorders>
              <w:top w:val="nil"/>
              <w:left w:val="nil"/>
              <w:bottom w:val="nil"/>
              <w:right w:val="nil"/>
              <w:tl2br w:val="nil"/>
              <w:tr2bl w:val="nil"/>
            </w:tcBorders>
            <w:tcMar>
              <w:left w:w="0" w:type="dxa"/>
              <w:right w:w="0" w:type="dxa"/>
            </w:tcMar>
            <w:vAlign w:val="bottom"/>
          </w:tcPr>
          <w:p w14:paraId="3287EB8C"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tcMar>
              <w:left w:w="40" w:type="dxa"/>
              <w:right w:w="40" w:type="dxa"/>
            </w:tcMar>
            <w:vAlign w:val="bottom"/>
          </w:tcPr>
          <w:p w14:paraId="236437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(6.477)</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56C4045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tcMar>
              <w:left w:w="40" w:type="dxa"/>
              <w:right w:w="40" w:type="dxa"/>
            </w:tcMar>
            <w:vAlign w:val="bottom"/>
          </w:tcPr>
          <w:p w14:paraId="38E6DF2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(6.477)</w:t>
            </w:r>
          </w:p>
        </w:tc>
        <w:tc>
          <w:tcPr>
            <w:tcW w:w="1605" w:type="dxa"/>
            <w:tcBorders>
              <w:top w:val="nil"/>
              <w:left w:val="nil"/>
              <w:bottom w:val="nil"/>
              <w:right w:val="nil"/>
              <w:tl2br w:val="nil"/>
              <w:tr2bl w:val="nil"/>
            </w:tcBorders>
            <w:tcMar>
              <w:left w:w="40" w:type="dxa"/>
              <w:right w:w="40" w:type="dxa"/>
            </w:tcMar>
            <w:vAlign w:val="bottom"/>
          </w:tcPr>
          <w:p w14:paraId="0C0CF1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(4.166)</w:t>
            </w:r>
          </w:p>
        </w:tc>
      </w:tr>
      <w:tr w:rsidR="006E5C03" w14:paraId="4BEABF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6C862B6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bottom"/>
          </w:tcPr>
          <w:p w14:paraId="723B4D87"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81A28D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(99)</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4E9E3A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272F15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(99)</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546543E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(105)</w:t>
            </w:r>
          </w:p>
        </w:tc>
      </w:tr>
      <w:tr w:rsidR="006E5C03" w14:paraId="4B542E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05" w:type="dxa"/>
            <w:tcBorders>
              <w:top w:val="nil"/>
              <w:left w:val="nil"/>
              <w:bottom w:val="nil"/>
              <w:right w:val="nil"/>
              <w:tl2br w:val="nil"/>
              <w:tr2bl w:val="nil"/>
            </w:tcBorders>
            <w:tcMar>
              <w:left w:w="40" w:type="dxa"/>
              <w:right w:w="40" w:type="dxa"/>
            </w:tcMar>
            <w:vAlign w:val="bottom"/>
          </w:tcPr>
          <w:p w14:paraId="07B7B4E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Atualização monetária sobre obrigações sociais e estatutárias </w:t>
            </w:r>
            <w:r>
              <w:rPr>
                <w:rFonts w:ascii="BancoDoBrasil Textos" w:eastAsia="BancoDoBrasil Textos" w:hAnsi="BancoDoBrasil Textos" w:cs="BancoDoBrasil Textos"/>
                <w:color w:val="000000"/>
                <w:kern w:val="0"/>
                <w:sz w:val="16"/>
                <w:szCs w:val="22"/>
                <w:vertAlign w:val="superscript"/>
              </w:rPr>
              <w:t>(3)</w:t>
            </w:r>
          </w:p>
        </w:tc>
        <w:tc>
          <w:tcPr>
            <w:tcW w:w="480" w:type="dxa"/>
            <w:tcBorders>
              <w:top w:val="nil"/>
              <w:left w:val="nil"/>
              <w:bottom w:val="nil"/>
              <w:right w:val="nil"/>
              <w:tl2br w:val="nil"/>
              <w:tr2bl w:val="nil"/>
            </w:tcBorders>
            <w:tcMar>
              <w:left w:w="40" w:type="dxa"/>
              <w:right w:w="40" w:type="dxa"/>
            </w:tcMar>
            <w:vAlign w:val="center"/>
          </w:tcPr>
          <w:p w14:paraId="2DA47DD4"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1A7BFB6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216903B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(3.444)</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4BFBCF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(3.444)</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5AC1793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(5.931)</w:t>
            </w:r>
          </w:p>
        </w:tc>
      </w:tr>
      <w:tr w:rsidR="006E5C03" w14:paraId="4EBA23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777EAC4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Depreciação - arrendamento </w:t>
            </w:r>
          </w:p>
        </w:tc>
        <w:tc>
          <w:tcPr>
            <w:tcW w:w="480" w:type="dxa"/>
            <w:tcBorders>
              <w:top w:val="nil"/>
              <w:left w:val="nil"/>
              <w:bottom w:val="nil"/>
              <w:right w:val="nil"/>
              <w:tl2br w:val="nil"/>
              <w:tr2bl w:val="nil"/>
            </w:tcBorders>
            <w:tcMar>
              <w:left w:w="40" w:type="dxa"/>
              <w:right w:w="40" w:type="dxa"/>
            </w:tcMar>
            <w:vAlign w:val="center"/>
          </w:tcPr>
          <w:p w14:paraId="51A422F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20DF46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30955A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CC1059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43FFFDD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(305)</w:t>
            </w:r>
          </w:p>
        </w:tc>
      </w:tr>
      <w:tr w:rsidR="006E5C03" w14:paraId="6FF1E7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55F8A13B"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Juros - arrendamento</w:t>
            </w:r>
          </w:p>
        </w:tc>
        <w:tc>
          <w:tcPr>
            <w:tcW w:w="480" w:type="dxa"/>
            <w:tcBorders>
              <w:top w:val="nil"/>
              <w:left w:val="nil"/>
              <w:bottom w:val="nil"/>
              <w:right w:val="nil"/>
              <w:tl2br w:val="nil"/>
              <w:tr2bl w:val="nil"/>
            </w:tcBorders>
            <w:tcMar>
              <w:left w:w="40" w:type="dxa"/>
              <w:right w:w="40" w:type="dxa"/>
            </w:tcMar>
            <w:vAlign w:val="center"/>
          </w:tcPr>
          <w:p w14:paraId="3E4E4367"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B7CA0A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572B350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2F9D2C2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3BB37DE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(89)</w:t>
            </w:r>
          </w:p>
        </w:tc>
      </w:tr>
      <w:tr w:rsidR="006E5C03" w14:paraId="6F4346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2E4818A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Juros empréstimos</w:t>
            </w:r>
          </w:p>
        </w:tc>
        <w:tc>
          <w:tcPr>
            <w:tcW w:w="480" w:type="dxa"/>
            <w:tcBorders>
              <w:top w:val="nil"/>
              <w:left w:val="nil"/>
              <w:bottom w:val="nil"/>
              <w:right w:val="nil"/>
              <w:tl2br w:val="nil"/>
              <w:tr2bl w:val="nil"/>
            </w:tcBorders>
            <w:tcMar>
              <w:left w:w="40" w:type="dxa"/>
              <w:right w:w="40" w:type="dxa"/>
            </w:tcMar>
            <w:vAlign w:val="center"/>
          </w:tcPr>
          <w:p w14:paraId="1EE60F8A"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7AEEF14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3BAC24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60D138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4EB4202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(3.505)</w:t>
            </w:r>
          </w:p>
        </w:tc>
      </w:tr>
      <w:tr w:rsidR="006E5C03" w14:paraId="2910C3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nil"/>
              <w:right w:val="nil"/>
              <w:tl2br w:val="nil"/>
              <w:tr2bl w:val="nil"/>
            </w:tcBorders>
            <w:tcMar>
              <w:left w:w="40" w:type="dxa"/>
              <w:right w:w="40" w:type="dxa"/>
            </w:tcMar>
            <w:vAlign w:val="bottom"/>
          </w:tcPr>
          <w:p w14:paraId="02EBC2C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Serviços técnicos especializados</w:t>
            </w:r>
          </w:p>
        </w:tc>
        <w:tc>
          <w:tcPr>
            <w:tcW w:w="480" w:type="dxa"/>
            <w:tcBorders>
              <w:top w:val="nil"/>
              <w:left w:val="nil"/>
              <w:bottom w:val="nil"/>
              <w:right w:val="nil"/>
              <w:tl2br w:val="nil"/>
              <w:tr2bl w:val="nil"/>
            </w:tcBorders>
            <w:tcMar>
              <w:left w:w="0" w:type="dxa"/>
              <w:right w:w="0" w:type="dxa"/>
            </w:tcMar>
            <w:vAlign w:val="center"/>
          </w:tcPr>
          <w:p w14:paraId="299CDE28"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02037A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(82)</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5A7B920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tcMar>
              <w:left w:w="40" w:type="dxa"/>
              <w:right w:w="40" w:type="dxa"/>
            </w:tcMar>
            <w:vAlign w:val="center"/>
          </w:tcPr>
          <w:p w14:paraId="519E748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(82)</w:t>
            </w:r>
          </w:p>
        </w:tc>
        <w:tc>
          <w:tcPr>
            <w:tcW w:w="1605" w:type="dxa"/>
            <w:tcBorders>
              <w:top w:val="nil"/>
              <w:left w:val="nil"/>
              <w:bottom w:val="nil"/>
              <w:right w:val="nil"/>
              <w:tl2br w:val="nil"/>
              <w:tr2bl w:val="nil"/>
            </w:tcBorders>
            <w:tcMar>
              <w:left w:w="40" w:type="dxa"/>
              <w:right w:w="40" w:type="dxa"/>
            </w:tcMar>
            <w:vAlign w:val="center"/>
          </w:tcPr>
          <w:p w14:paraId="46EA64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(69)</w:t>
            </w:r>
          </w:p>
        </w:tc>
      </w:tr>
      <w:tr w:rsidR="006E5C03" w14:paraId="02DD69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05" w:type="dxa"/>
            <w:tcBorders>
              <w:top w:val="nil"/>
              <w:left w:val="nil"/>
              <w:bottom w:val="single" w:sz="4" w:space="0" w:color="000000"/>
              <w:right w:val="nil"/>
              <w:tl2br w:val="nil"/>
              <w:tr2bl w:val="nil"/>
            </w:tcBorders>
            <w:tcMar>
              <w:left w:w="40" w:type="dxa"/>
              <w:right w:w="40" w:type="dxa"/>
            </w:tcMar>
            <w:vAlign w:val="bottom"/>
          </w:tcPr>
          <w:p w14:paraId="031F1FA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Comissões e despesas bancárias</w:t>
            </w:r>
          </w:p>
        </w:tc>
        <w:tc>
          <w:tcPr>
            <w:tcW w:w="480" w:type="dxa"/>
            <w:tcBorders>
              <w:top w:val="nil"/>
              <w:left w:val="nil"/>
              <w:bottom w:val="single" w:sz="4" w:space="0" w:color="000000"/>
              <w:right w:val="nil"/>
              <w:tl2br w:val="nil"/>
              <w:tr2bl w:val="nil"/>
            </w:tcBorders>
            <w:tcMar>
              <w:left w:w="40" w:type="dxa"/>
              <w:right w:w="40" w:type="dxa"/>
            </w:tcMar>
            <w:vAlign w:val="bottom"/>
          </w:tcPr>
          <w:p w14:paraId="5C0D31DD"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13EC4F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(765)</w:t>
            </w:r>
          </w:p>
        </w:tc>
        <w:tc>
          <w:tcPr>
            <w:tcW w:w="150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6017858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16B978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(765)</w:t>
            </w:r>
          </w:p>
        </w:tc>
        <w:tc>
          <w:tcPr>
            <w:tcW w:w="16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7A07CB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(927)</w:t>
            </w:r>
          </w:p>
        </w:tc>
      </w:tr>
      <w:tr w:rsidR="006E5C03" w14:paraId="2F444EE2" w14:textId="77777777">
        <w:trPr>
          <w:cantSplit/>
          <w:trHeight w:hRule="exact" w:val="408"/>
        </w:trPr>
        <w:tc>
          <w:tcPr>
            <w:tcW w:w="4005" w:type="dxa"/>
            <w:tcBorders>
              <w:top w:val="single" w:sz="4" w:space="0" w:color="000000"/>
              <w:left w:val="nil"/>
              <w:bottom w:val="nil"/>
              <w:right w:val="nil"/>
              <w:tl2br w:val="nil"/>
              <w:tr2bl w:val="nil"/>
            </w:tcBorders>
            <w:tcMar>
              <w:left w:w="0" w:type="dxa"/>
              <w:right w:w="0" w:type="dxa"/>
            </w:tcMar>
            <w:vAlign w:val="center"/>
          </w:tcPr>
          <w:p w14:paraId="032708E0"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bottom"/>
          </w:tcPr>
          <w:p w14:paraId="0B8C2F8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3600" w:type="dxa"/>
            <w:gridSpan w:val="3"/>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C079B47"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60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6ADCAF7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4F8F2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05" w:type="dxa"/>
            <w:tcBorders>
              <w:top w:val="nil"/>
              <w:left w:val="nil"/>
              <w:bottom w:val="single" w:sz="4" w:space="0" w:color="000000"/>
              <w:right w:val="nil"/>
              <w:tl2br w:val="nil"/>
              <w:tr2bl w:val="nil"/>
            </w:tcBorders>
            <w:tcMar>
              <w:left w:w="0" w:type="dxa"/>
              <w:right w:w="0" w:type="dxa"/>
            </w:tcMar>
            <w:vAlign w:val="center"/>
          </w:tcPr>
          <w:p w14:paraId="6A93083E" w14:textId="77777777" w:rsidR="006E5C03" w:rsidRDefault="006E5C0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25B0320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Nota</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37CFC67"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Banco do      Brasil S.A.</w:t>
            </w:r>
          </w:p>
        </w:tc>
        <w:tc>
          <w:tcPr>
            <w:tcW w:w="15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CEBF9E6"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Outras Partes Relacionadas </w:t>
            </w:r>
            <w:r>
              <w:rPr>
                <w:rFonts w:ascii="BancoDoBrasil Textos" w:eastAsia="BancoDoBrasil Textos" w:hAnsi="BancoDoBrasil Textos" w:cs="BancoDoBrasil Textos"/>
                <w:b/>
                <w:color w:val="000000"/>
                <w:kern w:val="0"/>
                <w:sz w:val="16"/>
                <w:szCs w:val="22"/>
                <w:vertAlign w:val="superscript"/>
              </w:rPr>
              <w:t>(4)</w:t>
            </w: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3DEB76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6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22EFC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r>
      <w:tr w:rsidR="006E5C03" w14:paraId="43106C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single" w:sz="4" w:space="0" w:color="000000"/>
              <w:left w:val="nil"/>
              <w:bottom w:val="nil"/>
              <w:right w:val="nil"/>
              <w:tl2br w:val="nil"/>
              <w:tr2bl w:val="nil"/>
            </w:tcBorders>
            <w:tcMar>
              <w:left w:w="40" w:type="dxa"/>
              <w:right w:w="40" w:type="dxa"/>
            </w:tcMar>
            <w:vAlign w:val="center"/>
          </w:tcPr>
          <w:p w14:paraId="42265B05"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bottom"/>
          </w:tcPr>
          <w:p w14:paraId="547EA85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0D8739"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4095938"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5B08612"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0143A61"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r>
      <w:tr w:rsidR="006E5C03" w14:paraId="3A0AA3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682F000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Ressarcimento de custos</w:t>
            </w:r>
          </w:p>
        </w:tc>
        <w:tc>
          <w:tcPr>
            <w:tcW w:w="480" w:type="dxa"/>
            <w:tcBorders>
              <w:top w:val="nil"/>
              <w:left w:val="nil"/>
              <w:bottom w:val="nil"/>
              <w:right w:val="nil"/>
              <w:tl2br w:val="nil"/>
              <w:tr2bl w:val="nil"/>
            </w:tcBorders>
            <w:tcMar>
              <w:left w:w="40" w:type="dxa"/>
              <w:right w:w="40" w:type="dxa"/>
            </w:tcMar>
            <w:vAlign w:val="bottom"/>
          </w:tcPr>
          <w:p w14:paraId="6E21277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16.b </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08F4FEE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39E33C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595</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5DA36B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595</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6163504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414</w:t>
            </w:r>
          </w:p>
        </w:tc>
      </w:tr>
      <w:tr w:rsidR="006E5C03" w14:paraId="5F95D8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45344568"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Atualização monetária dos dividendos a receber</w:t>
            </w:r>
          </w:p>
        </w:tc>
        <w:tc>
          <w:tcPr>
            <w:tcW w:w="480" w:type="dxa"/>
            <w:tcBorders>
              <w:top w:val="nil"/>
              <w:left w:val="nil"/>
              <w:bottom w:val="nil"/>
              <w:right w:val="nil"/>
              <w:tl2br w:val="nil"/>
              <w:tr2bl w:val="nil"/>
            </w:tcBorders>
            <w:tcMar>
              <w:left w:w="40" w:type="dxa"/>
              <w:right w:w="40" w:type="dxa"/>
            </w:tcMar>
            <w:vAlign w:val="bottom"/>
          </w:tcPr>
          <w:p w14:paraId="01579288"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16.b </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179D26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02DBC89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177</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44AAE2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177</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6AC696D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302</w:t>
            </w:r>
          </w:p>
        </w:tc>
      </w:tr>
      <w:tr w:rsidR="006E5C03" w14:paraId="1F9D3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128D4C41"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bottom"/>
          </w:tcPr>
          <w:p w14:paraId="51B30692" w14:textId="77777777" w:rsidR="006E5C03" w:rsidRDefault="006E5C0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5C0FE847"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shd w:val="clear" w:color="FFFFFF" w:fill="FFFFFF"/>
            <w:tcMar>
              <w:left w:w="0" w:type="dxa"/>
              <w:right w:w="0" w:type="dxa"/>
            </w:tcMar>
            <w:vAlign w:val="center"/>
          </w:tcPr>
          <w:p w14:paraId="694ED27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0FEC336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05" w:type="dxa"/>
            <w:tcBorders>
              <w:top w:val="nil"/>
              <w:left w:val="nil"/>
              <w:bottom w:val="nil"/>
              <w:right w:val="nil"/>
              <w:tl2br w:val="nil"/>
              <w:tr2bl w:val="nil"/>
            </w:tcBorders>
            <w:shd w:val="clear" w:color="FFFFFF" w:fill="FFFFFF"/>
            <w:tcMar>
              <w:left w:w="0" w:type="dxa"/>
              <w:right w:w="0" w:type="dxa"/>
            </w:tcMar>
            <w:vAlign w:val="center"/>
          </w:tcPr>
          <w:p w14:paraId="737D0E5F"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315E03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6DD7B220"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nil"/>
              <w:left w:val="nil"/>
              <w:bottom w:val="nil"/>
              <w:right w:val="nil"/>
              <w:tl2br w:val="nil"/>
              <w:tr2bl w:val="nil"/>
            </w:tcBorders>
            <w:tcMar>
              <w:left w:w="40" w:type="dxa"/>
              <w:right w:w="40" w:type="dxa"/>
            </w:tcMar>
            <w:vAlign w:val="bottom"/>
          </w:tcPr>
          <w:p w14:paraId="06D974DB"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5F64B98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362DF37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(39.507)</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1BE2E9E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(39.507)</w:t>
            </w:r>
          </w:p>
        </w:tc>
        <w:tc>
          <w:tcPr>
            <w:tcW w:w="1605" w:type="dxa"/>
            <w:tcBorders>
              <w:top w:val="nil"/>
              <w:left w:val="nil"/>
              <w:bottom w:val="nil"/>
              <w:right w:val="nil"/>
              <w:tl2br w:val="nil"/>
              <w:tr2bl w:val="nil"/>
            </w:tcBorders>
            <w:shd w:val="clear" w:color="FFFFFF" w:fill="FFFFFF"/>
            <w:tcMar>
              <w:left w:w="40" w:type="dxa"/>
              <w:right w:w="115" w:type="dxa"/>
            </w:tcMar>
            <w:vAlign w:val="center"/>
          </w:tcPr>
          <w:p w14:paraId="6B337D6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6C03AD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7EAE8DD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Despesas de pessoal</w:t>
            </w:r>
          </w:p>
        </w:tc>
        <w:tc>
          <w:tcPr>
            <w:tcW w:w="480" w:type="dxa"/>
            <w:tcBorders>
              <w:top w:val="nil"/>
              <w:left w:val="nil"/>
              <w:bottom w:val="nil"/>
              <w:right w:val="nil"/>
              <w:tl2br w:val="nil"/>
              <w:tr2bl w:val="nil"/>
            </w:tcBorders>
            <w:tcMar>
              <w:left w:w="0" w:type="dxa"/>
              <w:right w:w="0" w:type="dxa"/>
            </w:tcMar>
            <w:vAlign w:val="bottom"/>
          </w:tcPr>
          <w:p w14:paraId="0983DBFB"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229AD7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(12.243)</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2941368D"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45D699D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(12.243)</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54D78B3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(7.417)</w:t>
            </w:r>
          </w:p>
        </w:tc>
      </w:tr>
      <w:tr w:rsidR="006E5C03" w14:paraId="19DB14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641DDAF0"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bottom"/>
          </w:tcPr>
          <w:p w14:paraId="68651E99"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0A53C5A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(199)</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4AD1502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AFC0D5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(199)</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1299303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(208)</w:t>
            </w:r>
          </w:p>
        </w:tc>
      </w:tr>
      <w:tr w:rsidR="006E5C03" w14:paraId="414181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05" w:type="dxa"/>
            <w:tcBorders>
              <w:top w:val="nil"/>
              <w:left w:val="nil"/>
              <w:bottom w:val="nil"/>
              <w:right w:val="nil"/>
              <w:tl2br w:val="nil"/>
              <w:tr2bl w:val="nil"/>
            </w:tcBorders>
            <w:tcMar>
              <w:left w:w="40" w:type="dxa"/>
              <w:right w:w="40" w:type="dxa"/>
            </w:tcMar>
            <w:vAlign w:val="bottom"/>
          </w:tcPr>
          <w:p w14:paraId="049D3CC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Atualização monetária sobre obrigações sociais e estatutárias </w:t>
            </w:r>
            <w:r>
              <w:rPr>
                <w:rFonts w:ascii="BancoDoBrasil Textos" w:eastAsia="BancoDoBrasil Textos" w:hAnsi="BancoDoBrasil Textos" w:cs="BancoDoBrasil Textos"/>
                <w:color w:val="000000"/>
                <w:kern w:val="0"/>
                <w:sz w:val="16"/>
                <w:szCs w:val="22"/>
                <w:vertAlign w:val="superscript"/>
              </w:rPr>
              <w:t>(3)</w:t>
            </w:r>
          </w:p>
        </w:tc>
        <w:tc>
          <w:tcPr>
            <w:tcW w:w="480" w:type="dxa"/>
            <w:tcBorders>
              <w:top w:val="nil"/>
              <w:left w:val="nil"/>
              <w:bottom w:val="nil"/>
              <w:right w:val="nil"/>
              <w:tl2br w:val="nil"/>
              <w:tr2bl w:val="nil"/>
            </w:tcBorders>
            <w:tcMar>
              <w:left w:w="40" w:type="dxa"/>
              <w:right w:w="40" w:type="dxa"/>
            </w:tcMar>
            <w:vAlign w:val="center"/>
          </w:tcPr>
          <w:p w14:paraId="1F3129AF"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3C18E96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00" w:type="dxa"/>
            <w:tcBorders>
              <w:top w:val="nil"/>
              <w:left w:val="nil"/>
              <w:bottom w:val="nil"/>
              <w:right w:val="nil"/>
              <w:tl2br w:val="nil"/>
              <w:tr2bl w:val="nil"/>
            </w:tcBorders>
            <w:shd w:val="clear" w:color="FFFFFF" w:fill="FFFFFF"/>
            <w:tcMar>
              <w:left w:w="40" w:type="dxa"/>
              <w:right w:w="40" w:type="dxa"/>
            </w:tcMar>
            <w:vAlign w:val="center"/>
          </w:tcPr>
          <w:p w14:paraId="22BFE60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(13.861)</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36E91FF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(13.861)</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287C3D1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(13.292)</w:t>
            </w:r>
          </w:p>
        </w:tc>
      </w:tr>
      <w:tr w:rsidR="006E5C03" w14:paraId="62A031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090F81D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Depreciação - arrendamento </w:t>
            </w:r>
          </w:p>
        </w:tc>
        <w:tc>
          <w:tcPr>
            <w:tcW w:w="480" w:type="dxa"/>
            <w:tcBorders>
              <w:top w:val="nil"/>
              <w:left w:val="nil"/>
              <w:bottom w:val="nil"/>
              <w:right w:val="nil"/>
              <w:tl2br w:val="nil"/>
              <w:tr2bl w:val="nil"/>
            </w:tcBorders>
            <w:tcMar>
              <w:left w:w="40" w:type="dxa"/>
              <w:right w:w="40" w:type="dxa"/>
            </w:tcMar>
            <w:vAlign w:val="center"/>
          </w:tcPr>
          <w:p w14:paraId="32F54BB5"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16.a</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07662B7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759EE78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C24D15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5B80433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(610)</w:t>
            </w:r>
          </w:p>
        </w:tc>
      </w:tr>
      <w:tr w:rsidR="006E5C03" w14:paraId="2DEDEB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3685F0C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Juros - arrendamento</w:t>
            </w:r>
          </w:p>
        </w:tc>
        <w:tc>
          <w:tcPr>
            <w:tcW w:w="480" w:type="dxa"/>
            <w:tcBorders>
              <w:top w:val="nil"/>
              <w:left w:val="nil"/>
              <w:bottom w:val="nil"/>
              <w:right w:val="nil"/>
              <w:tl2br w:val="nil"/>
              <w:tr2bl w:val="nil"/>
            </w:tcBorders>
            <w:tcMar>
              <w:left w:w="40" w:type="dxa"/>
              <w:right w:w="40" w:type="dxa"/>
            </w:tcMar>
            <w:vAlign w:val="center"/>
          </w:tcPr>
          <w:p w14:paraId="4B71BE5B"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5A0834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(124)</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59D8E29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707932E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(124)</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74A30B1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(185)</w:t>
            </w:r>
          </w:p>
        </w:tc>
      </w:tr>
      <w:tr w:rsidR="006E5C03" w14:paraId="4F9AB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1B6C3A6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Juros empréstimos</w:t>
            </w:r>
          </w:p>
        </w:tc>
        <w:tc>
          <w:tcPr>
            <w:tcW w:w="480" w:type="dxa"/>
            <w:tcBorders>
              <w:top w:val="nil"/>
              <w:left w:val="nil"/>
              <w:bottom w:val="nil"/>
              <w:right w:val="nil"/>
              <w:tl2br w:val="nil"/>
              <w:tr2bl w:val="nil"/>
            </w:tcBorders>
            <w:tcMar>
              <w:left w:w="40" w:type="dxa"/>
              <w:right w:w="40" w:type="dxa"/>
            </w:tcMar>
            <w:vAlign w:val="center"/>
          </w:tcPr>
          <w:p w14:paraId="2209BB3E"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6A60FEF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2622CBA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1FEAE7A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w:t>
            </w:r>
          </w:p>
        </w:tc>
        <w:tc>
          <w:tcPr>
            <w:tcW w:w="1605" w:type="dxa"/>
            <w:tcBorders>
              <w:top w:val="nil"/>
              <w:left w:val="nil"/>
              <w:bottom w:val="nil"/>
              <w:right w:val="nil"/>
              <w:tl2br w:val="nil"/>
              <w:tr2bl w:val="nil"/>
            </w:tcBorders>
            <w:shd w:val="clear" w:color="FFFFFF" w:fill="FFFFFF"/>
            <w:tcMar>
              <w:left w:w="40" w:type="dxa"/>
              <w:right w:w="40" w:type="dxa"/>
            </w:tcMar>
            <w:vAlign w:val="center"/>
          </w:tcPr>
          <w:p w14:paraId="11C50D4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(5.846)</w:t>
            </w:r>
          </w:p>
        </w:tc>
      </w:tr>
      <w:tr w:rsidR="006E5C03" w14:paraId="629D27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nil"/>
              <w:right w:val="nil"/>
              <w:tl2br w:val="nil"/>
              <w:tr2bl w:val="nil"/>
            </w:tcBorders>
            <w:tcMar>
              <w:left w:w="40" w:type="dxa"/>
              <w:right w:w="40" w:type="dxa"/>
            </w:tcMar>
            <w:vAlign w:val="bottom"/>
          </w:tcPr>
          <w:p w14:paraId="7D02178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Serviços técnicos especializados</w:t>
            </w:r>
          </w:p>
        </w:tc>
        <w:tc>
          <w:tcPr>
            <w:tcW w:w="480" w:type="dxa"/>
            <w:tcBorders>
              <w:top w:val="nil"/>
              <w:left w:val="nil"/>
              <w:bottom w:val="nil"/>
              <w:right w:val="nil"/>
              <w:tl2br w:val="nil"/>
              <w:tr2bl w:val="nil"/>
            </w:tcBorders>
            <w:tcMar>
              <w:left w:w="0" w:type="dxa"/>
              <w:right w:w="0" w:type="dxa"/>
            </w:tcMar>
            <w:vAlign w:val="center"/>
          </w:tcPr>
          <w:p w14:paraId="544E5250" w14:textId="77777777" w:rsidR="006E5C03" w:rsidRDefault="006E5C0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5BB8BC0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(123)</w:t>
            </w:r>
          </w:p>
        </w:tc>
        <w:tc>
          <w:tcPr>
            <w:tcW w:w="1500" w:type="dxa"/>
            <w:tcBorders>
              <w:top w:val="nil"/>
              <w:left w:val="nil"/>
              <w:bottom w:val="nil"/>
              <w:right w:val="nil"/>
              <w:tl2br w:val="nil"/>
              <w:tr2bl w:val="nil"/>
            </w:tcBorders>
            <w:shd w:val="clear" w:color="FFFFFF" w:fill="FFFFFF"/>
            <w:tcMar>
              <w:left w:w="40" w:type="dxa"/>
              <w:right w:w="115" w:type="dxa"/>
            </w:tcMar>
            <w:vAlign w:val="center"/>
          </w:tcPr>
          <w:p w14:paraId="591220C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nil"/>
              <w:right w:val="nil"/>
              <w:tl2br w:val="nil"/>
              <w:tr2bl w:val="nil"/>
            </w:tcBorders>
            <w:tcMar>
              <w:left w:w="40" w:type="dxa"/>
              <w:right w:w="40" w:type="dxa"/>
            </w:tcMar>
            <w:vAlign w:val="center"/>
          </w:tcPr>
          <w:p w14:paraId="278029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(123)</w:t>
            </w:r>
          </w:p>
        </w:tc>
        <w:tc>
          <w:tcPr>
            <w:tcW w:w="1605" w:type="dxa"/>
            <w:tcBorders>
              <w:top w:val="nil"/>
              <w:left w:val="nil"/>
              <w:bottom w:val="nil"/>
              <w:right w:val="nil"/>
              <w:tl2br w:val="nil"/>
              <w:tr2bl w:val="nil"/>
            </w:tcBorders>
            <w:tcMar>
              <w:left w:w="40" w:type="dxa"/>
              <w:right w:w="40" w:type="dxa"/>
            </w:tcMar>
            <w:vAlign w:val="center"/>
          </w:tcPr>
          <w:p w14:paraId="7ACB418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(108)</w:t>
            </w:r>
          </w:p>
        </w:tc>
      </w:tr>
      <w:tr w:rsidR="006E5C03" w14:paraId="220F06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05" w:type="dxa"/>
            <w:tcBorders>
              <w:top w:val="nil"/>
              <w:left w:val="nil"/>
              <w:bottom w:val="single" w:sz="4" w:space="0" w:color="000000"/>
              <w:right w:val="nil"/>
              <w:tl2br w:val="nil"/>
              <w:tr2bl w:val="nil"/>
            </w:tcBorders>
            <w:tcMar>
              <w:left w:w="40" w:type="dxa"/>
              <w:right w:w="40" w:type="dxa"/>
            </w:tcMar>
            <w:vAlign w:val="bottom"/>
          </w:tcPr>
          <w:p w14:paraId="420F2B11"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Comissões e despesas bancárias</w:t>
            </w:r>
          </w:p>
        </w:tc>
        <w:tc>
          <w:tcPr>
            <w:tcW w:w="480" w:type="dxa"/>
            <w:tcBorders>
              <w:top w:val="nil"/>
              <w:left w:val="nil"/>
              <w:bottom w:val="single" w:sz="4" w:space="0" w:color="000000"/>
              <w:right w:val="nil"/>
              <w:tl2br w:val="nil"/>
              <w:tr2bl w:val="nil"/>
            </w:tcBorders>
            <w:tcMar>
              <w:left w:w="40" w:type="dxa"/>
              <w:right w:w="40" w:type="dxa"/>
            </w:tcMar>
            <w:vAlign w:val="bottom"/>
          </w:tcPr>
          <w:p w14:paraId="5AF40696" w14:textId="77777777" w:rsidR="006E5C03" w:rsidRDefault="00975FAC">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17.b</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EAD996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(1.432)</w:t>
            </w:r>
          </w:p>
        </w:tc>
        <w:tc>
          <w:tcPr>
            <w:tcW w:w="150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44E320B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0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86B08E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(1.432)</w:t>
            </w:r>
          </w:p>
        </w:tc>
        <w:tc>
          <w:tcPr>
            <w:tcW w:w="16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D42ADB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(1.756)</w:t>
            </w:r>
          </w:p>
        </w:tc>
      </w:tr>
    </w:tbl>
    <w:p w14:paraId="358288E1" w14:textId="77777777" w:rsidR="00D83029" w:rsidRDefault="00975FAC" w:rsidP="00063BCF">
      <w:pPr>
        <w:pStyle w:val="07-Legenda"/>
        <w:keepNext/>
        <w:numPr>
          <w:ilvl w:val="0"/>
          <w:numId w:val="25"/>
        </w:numPr>
        <w:pBdr>
          <w:top w:val="nil"/>
          <w:left w:val="nil"/>
          <w:bottom w:val="nil"/>
          <w:right w:val="nil"/>
          <w:between w:val="nil"/>
          <w:bar w:val="nil"/>
        </w:pBdr>
        <w:spacing w:before="0"/>
        <w:ind w:left="284" w:hanging="284"/>
        <w:rPr>
          <w:rFonts w:ascii="BancoDoBrasil Textos" w:hAnsi="BancoDoBrasil Textos"/>
          <w:bdr w:val="nil"/>
        </w:rPr>
      </w:pPr>
      <w:r>
        <w:rPr>
          <w:rFonts w:ascii="BancoDoBrasil Textos" w:hAnsi="BancoDoBrasil Textos"/>
        </w:rPr>
        <w:t xml:space="preserve">Refere-se, principalmente, aos pontos de relacionamento da Livelo S.A. para futuras ações estratégicas da Ativos; </w:t>
      </w:r>
    </w:p>
    <w:p w14:paraId="6BCA021E" w14:textId="77777777" w:rsidR="00063BCF" w:rsidRPr="005F0AB8" w:rsidRDefault="00975FAC" w:rsidP="00063BCF">
      <w:pPr>
        <w:pStyle w:val="07-Legenda"/>
        <w:keepNext/>
        <w:numPr>
          <w:ilvl w:val="0"/>
          <w:numId w:val="25"/>
        </w:numPr>
        <w:pBdr>
          <w:top w:val="nil"/>
          <w:left w:val="nil"/>
          <w:bottom w:val="nil"/>
          <w:right w:val="nil"/>
          <w:between w:val="nil"/>
          <w:bar w:val="nil"/>
        </w:pBdr>
        <w:spacing w:before="0"/>
        <w:ind w:left="284" w:hanging="284"/>
        <w:rPr>
          <w:rFonts w:ascii="BancoDoBrasil Textos" w:hAnsi="BancoDoBrasil Textos"/>
          <w:bdr w:val="nil"/>
        </w:rPr>
      </w:pPr>
      <w:r w:rsidRPr="005F0AB8">
        <w:rPr>
          <w:rFonts w:ascii="BancoDoBrasil Textos" w:hAnsi="BancoDoBrasil Textos"/>
        </w:rPr>
        <w:t xml:space="preserve">Referem-se aos valores a pagar ao Banco do Brasil S.A. em decorrência da utilização do mecanismo de compartilhamento dos resultados referentes à cessão de carteiras </w:t>
      </w:r>
      <w:r>
        <w:rPr>
          <w:rFonts w:ascii="BancoDoBrasil Textos" w:hAnsi="BancoDoBrasil Textos"/>
        </w:rPr>
        <w:t xml:space="preserve">de </w:t>
      </w:r>
      <w:r w:rsidRPr="005F0AB8">
        <w:rPr>
          <w:rFonts w:ascii="BancoDoBrasil Textos" w:hAnsi="BancoDoBrasil Textos"/>
        </w:rPr>
        <w:t>créditos e ressarcimento de custos diretos e indiretos;</w:t>
      </w:r>
    </w:p>
    <w:p w14:paraId="3FC025B2" w14:textId="77777777" w:rsidR="008C3AC8" w:rsidRPr="005F0AB8" w:rsidRDefault="00975FAC" w:rsidP="00626CE5">
      <w:pPr>
        <w:pStyle w:val="07-Legenda"/>
        <w:keepNext/>
        <w:numPr>
          <w:ilvl w:val="0"/>
          <w:numId w:val="25"/>
        </w:numPr>
        <w:pBdr>
          <w:top w:val="nil"/>
          <w:left w:val="nil"/>
          <w:bottom w:val="nil"/>
          <w:right w:val="nil"/>
          <w:between w:val="nil"/>
          <w:bar w:val="nil"/>
        </w:pBdr>
        <w:spacing w:before="0"/>
        <w:ind w:left="284" w:hanging="284"/>
        <w:rPr>
          <w:rFonts w:ascii="BancoDoBrasil Textos" w:hAnsi="BancoDoBrasil Textos"/>
          <w:bdr w:val="nil"/>
        </w:rPr>
      </w:pPr>
      <w:r w:rsidRPr="005F0AB8">
        <w:rPr>
          <w:rFonts w:ascii="BancoDoBrasil Textos" w:hAnsi="BancoDoBrasil Textos"/>
        </w:rPr>
        <w:t xml:space="preserve">Refere-se à atualização </w:t>
      </w:r>
      <w:r>
        <w:rPr>
          <w:rFonts w:ascii="BancoDoBrasil Textos" w:hAnsi="BancoDoBrasil Textos"/>
        </w:rPr>
        <w:t xml:space="preserve">dos </w:t>
      </w:r>
      <w:r w:rsidRPr="005F0AB8">
        <w:rPr>
          <w:rFonts w:ascii="BancoDoBrasil Textos" w:hAnsi="BancoDoBrasil Textos"/>
        </w:rPr>
        <w:t xml:space="preserve">dividendos </w:t>
      </w:r>
      <w:r>
        <w:rPr>
          <w:rFonts w:ascii="BancoDoBrasil Textos" w:hAnsi="BancoDoBrasil Textos"/>
        </w:rPr>
        <w:t>pagos</w:t>
      </w:r>
      <w:r w:rsidRPr="005F0AB8">
        <w:rPr>
          <w:rFonts w:ascii="BancoDoBrasil Textos" w:hAnsi="BancoDoBrasil Textos"/>
        </w:rPr>
        <w:t>;</w:t>
      </w:r>
    </w:p>
    <w:p w14:paraId="4972ED9D" w14:textId="77777777" w:rsidR="00FC0F30" w:rsidRPr="00D83029" w:rsidRDefault="00975FAC" w:rsidP="00D83029">
      <w:pPr>
        <w:pStyle w:val="07-Legenda"/>
        <w:numPr>
          <w:ilvl w:val="0"/>
          <w:numId w:val="25"/>
        </w:numPr>
        <w:pBdr>
          <w:top w:val="nil"/>
          <w:left w:val="nil"/>
          <w:bottom w:val="nil"/>
          <w:right w:val="nil"/>
          <w:between w:val="nil"/>
          <w:bar w:val="nil"/>
        </w:pBdr>
        <w:spacing w:before="0"/>
        <w:ind w:hanging="720"/>
        <w:rPr>
          <w:rFonts w:ascii="BancoDoBrasil Textos" w:hAnsi="BancoDoBrasil Textos"/>
          <w:bdr w:val="nil"/>
        </w:rPr>
      </w:pPr>
      <w:r w:rsidRPr="005F0AB8">
        <w:rPr>
          <w:rFonts w:ascii="BancoDoBrasil Textos" w:hAnsi="BancoDoBrasil Textos"/>
        </w:rPr>
        <w:t>BB BI, BB CI Holding,</w:t>
      </w:r>
      <w:r>
        <w:rPr>
          <w:rFonts w:ascii="BancoDoBrasil Textos" w:hAnsi="BancoDoBrasil Textos"/>
        </w:rPr>
        <w:t xml:space="preserve"> BB Elo Cartões,</w:t>
      </w:r>
      <w:r w:rsidRPr="005F0AB8">
        <w:rPr>
          <w:rFonts w:ascii="BancoDoBrasil Textos" w:hAnsi="BancoDoBrasil Textos"/>
        </w:rPr>
        <w:t xml:space="preserve"> Banco Votorantim</w:t>
      </w:r>
      <w:r w:rsidR="00D83029">
        <w:rPr>
          <w:rFonts w:ascii="BancoDoBrasil Textos" w:hAnsi="BancoDoBrasil Textos"/>
        </w:rPr>
        <w:t>, Livelo S.A.</w:t>
      </w:r>
      <w:r w:rsidRPr="00D83029">
        <w:rPr>
          <w:rFonts w:ascii="BancoDoBrasil Textos" w:hAnsi="BancoDoBrasil Textos"/>
        </w:rPr>
        <w:t xml:space="preserve"> e Ativos Gestão.</w:t>
      </w:r>
    </w:p>
    <w:p w14:paraId="5912729B" w14:textId="77777777" w:rsidR="00362A69" w:rsidRPr="005F0AB8" w:rsidRDefault="00362A69" w:rsidP="001517BC">
      <w:pPr>
        <w:pStyle w:val="07-Legenda"/>
        <w:pBdr>
          <w:top w:val="nil"/>
          <w:left w:val="nil"/>
          <w:bottom w:val="nil"/>
          <w:right w:val="nil"/>
          <w:between w:val="nil"/>
          <w:bar w:val="nil"/>
        </w:pBdr>
        <w:rPr>
          <w:rFonts w:ascii="BancoDoBrasil Textos" w:hAnsi="BancoDoBrasil Textos"/>
          <w:bdr w:val="nil"/>
        </w:rPr>
      </w:pPr>
    </w:p>
    <w:p w14:paraId="33C38498" w14:textId="77777777" w:rsidR="00362A69" w:rsidRPr="005F0AB8" w:rsidRDefault="00975FAC" w:rsidP="00212542">
      <w:pPr>
        <w:pBdr>
          <w:top w:val="nil"/>
          <w:left w:val="nil"/>
          <w:bottom w:val="nil"/>
          <w:right w:val="nil"/>
          <w:between w:val="nil"/>
          <w:bar w:val="nil"/>
        </w:pBdr>
        <w:autoSpaceDE w:val="0"/>
        <w:autoSpaceDN w:val="0"/>
        <w:adjustRightInd w:val="0"/>
        <w:spacing w:after="0" w:line="240" w:lineRule="auto"/>
        <w:jc w:val="both"/>
        <w:rPr>
          <w:rFonts w:ascii="BancoDoBrasil Textos" w:eastAsia="Times New Roman" w:hAnsi="BancoDoBrasil Textos"/>
          <w:kern w:val="20"/>
          <w:sz w:val="18"/>
          <w:szCs w:val="20"/>
          <w:bdr w:val="nil"/>
          <w:lang w:eastAsia="pt-BR"/>
        </w:rPr>
      </w:pPr>
      <w:r w:rsidRPr="005F0AB8">
        <w:rPr>
          <w:rFonts w:ascii="BancoDoBrasil Textos" w:eastAsia="Times New Roman" w:hAnsi="BancoDoBrasil Textos" w:cs="Times New Roman"/>
          <w:kern w:val="20"/>
          <w:sz w:val="18"/>
          <w:szCs w:val="20"/>
          <w:lang w:eastAsia="pt-BR"/>
        </w:rPr>
        <w:t xml:space="preserve">A </w:t>
      </w:r>
      <w:r>
        <w:rPr>
          <w:rFonts w:ascii="BancoDoBrasil Textos" w:eastAsia="Times New Roman" w:hAnsi="BancoDoBrasil Textos" w:cs="Times New Roman"/>
          <w:kern w:val="20"/>
          <w:sz w:val="18"/>
          <w:szCs w:val="20"/>
          <w:lang w:eastAsia="pt-BR"/>
        </w:rPr>
        <w:t>Ativos</w:t>
      </w:r>
      <w:r w:rsidRPr="005F0AB8">
        <w:rPr>
          <w:rFonts w:ascii="BancoDoBrasil Textos" w:eastAsia="Times New Roman" w:hAnsi="BancoDoBrasil Textos" w:cs="Times New Roman"/>
          <w:kern w:val="20"/>
          <w:sz w:val="18"/>
          <w:szCs w:val="20"/>
          <w:lang w:eastAsia="pt-BR"/>
        </w:rPr>
        <w:t xml:space="preserve"> adquiriu do Banco do Brasil S.A. créditos oriundos de operações em prejuízo n</w:t>
      </w:r>
      <w:r>
        <w:rPr>
          <w:rFonts w:ascii="BancoDoBrasil Textos" w:eastAsia="Times New Roman" w:hAnsi="BancoDoBrasil Textos" w:cs="Times New Roman"/>
          <w:kern w:val="20"/>
          <w:sz w:val="18"/>
          <w:szCs w:val="20"/>
          <w:lang w:eastAsia="pt-BR"/>
        </w:rPr>
        <w:t xml:space="preserve">o montante de R$ </w:t>
      </w:r>
      <w:r w:rsidR="003A6ED9">
        <w:rPr>
          <w:rFonts w:ascii="BancoDoBrasil Textos" w:eastAsia="Times New Roman" w:hAnsi="BancoDoBrasil Textos" w:cs="Times New Roman"/>
          <w:kern w:val="20"/>
          <w:sz w:val="18"/>
          <w:szCs w:val="20"/>
          <w:lang w:eastAsia="pt-BR"/>
        </w:rPr>
        <w:t>130.543</w:t>
      </w:r>
      <w:r>
        <w:rPr>
          <w:rFonts w:ascii="BancoDoBrasil Textos" w:eastAsia="Times New Roman" w:hAnsi="BancoDoBrasil Textos" w:cs="Times New Roman"/>
          <w:kern w:val="20"/>
          <w:sz w:val="18"/>
          <w:szCs w:val="20"/>
          <w:lang w:eastAsia="pt-BR"/>
        </w:rPr>
        <w:t xml:space="preserve"> mil no</w:t>
      </w:r>
      <w:r w:rsidR="005633FB">
        <w:rPr>
          <w:rFonts w:ascii="BancoDoBrasil Textos" w:eastAsia="Times New Roman" w:hAnsi="BancoDoBrasil Textos" w:cs="Times New Roman"/>
          <w:kern w:val="20"/>
          <w:sz w:val="18"/>
          <w:szCs w:val="20"/>
          <w:lang w:eastAsia="pt-BR"/>
        </w:rPr>
        <w:t xml:space="preserve"> </w:t>
      </w:r>
      <w:r>
        <w:rPr>
          <w:rFonts w:ascii="BancoDoBrasil Textos" w:eastAsia="Times New Roman" w:hAnsi="BancoDoBrasil Textos" w:cs="Times New Roman"/>
          <w:kern w:val="20"/>
          <w:sz w:val="18"/>
          <w:szCs w:val="20"/>
          <w:lang w:eastAsia="pt-BR"/>
        </w:rPr>
        <w:t xml:space="preserve">1º </w:t>
      </w:r>
      <w:r w:rsidR="003A6ED9">
        <w:rPr>
          <w:rFonts w:ascii="BancoDoBrasil Textos" w:eastAsia="Times New Roman" w:hAnsi="BancoDoBrasil Textos" w:cs="Times New Roman"/>
          <w:kern w:val="20"/>
          <w:sz w:val="18"/>
          <w:szCs w:val="20"/>
          <w:lang w:eastAsia="pt-BR"/>
        </w:rPr>
        <w:t>semestre</w:t>
      </w:r>
      <w:r>
        <w:rPr>
          <w:rFonts w:ascii="BancoDoBrasil Textos" w:eastAsia="Times New Roman" w:hAnsi="BancoDoBrasil Textos" w:cs="Times New Roman"/>
          <w:kern w:val="20"/>
          <w:sz w:val="18"/>
          <w:szCs w:val="20"/>
          <w:lang w:eastAsia="pt-BR"/>
        </w:rPr>
        <w:t xml:space="preserve"> de 2026 </w:t>
      </w:r>
      <w:r w:rsidRPr="005F0AB8">
        <w:rPr>
          <w:rFonts w:ascii="BancoDoBrasil Textos" w:eastAsia="Times New Roman" w:hAnsi="BancoDoBrasil Textos" w:cs="Times New Roman"/>
          <w:kern w:val="20"/>
          <w:sz w:val="18"/>
          <w:szCs w:val="20"/>
          <w:lang w:eastAsia="pt-BR"/>
        </w:rPr>
        <w:t>(</w:t>
      </w:r>
      <w:r>
        <w:rPr>
          <w:rFonts w:ascii="BancoDoBrasil Textos" w:eastAsia="Times New Roman" w:hAnsi="BancoDoBrasil Textos" w:cs="Times New Roman"/>
          <w:kern w:val="20"/>
          <w:sz w:val="18"/>
          <w:szCs w:val="20"/>
          <w:lang w:eastAsia="pt-BR"/>
        </w:rPr>
        <w:t xml:space="preserve">R$ </w:t>
      </w:r>
      <w:r w:rsidR="003A6ED9">
        <w:rPr>
          <w:rFonts w:ascii="BancoDoBrasil Textos" w:eastAsia="Times New Roman" w:hAnsi="BancoDoBrasil Textos" w:cs="Times New Roman"/>
          <w:kern w:val="20"/>
          <w:sz w:val="18"/>
          <w:szCs w:val="20"/>
          <w:lang w:eastAsia="pt-BR"/>
        </w:rPr>
        <w:t>35</w:t>
      </w:r>
      <w:r w:rsidR="003D5375">
        <w:rPr>
          <w:rFonts w:ascii="BancoDoBrasil Textos" w:eastAsia="Times New Roman" w:hAnsi="BancoDoBrasil Textos" w:cs="Times New Roman"/>
          <w:kern w:val="20"/>
          <w:sz w:val="18"/>
          <w:szCs w:val="20"/>
          <w:lang w:eastAsia="pt-BR"/>
        </w:rPr>
        <w:t>5</w:t>
      </w:r>
      <w:r w:rsidR="003A6ED9">
        <w:rPr>
          <w:rFonts w:ascii="BancoDoBrasil Textos" w:eastAsia="Times New Roman" w:hAnsi="BancoDoBrasil Textos" w:cs="Times New Roman"/>
          <w:kern w:val="20"/>
          <w:sz w:val="18"/>
          <w:szCs w:val="20"/>
          <w:lang w:eastAsia="pt-BR"/>
        </w:rPr>
        <w:t>.</w:t>
      </w:r>
      <w:r w:rsidR="003D5375">
        <w:rPr>
          <w:rFonts w:ascii="BancoDoBrasil Textos" w:eastAsia="Times New Roman" w:hAnsi="BancoDoBrasil Textos" w:cs="Times New Roman"/>
          <w:kern w:val="20"/>
          <w:sz w:val="18"/>
          <w:szCs w:val="20"/>
          <w:lang w:eastAsia="pt-BR"/>
        </w:rPr>
        <w:t>320</w:t>
      </w:r>
      <w:r>
        <w:rPr>
          <w:rFonts w:ascii="BancoDoBrasil Textos" w:eastAsia="Times New Roman" w:hAnsi="BancoDoBrasil Textos" w:cs="Times New Roman"/>
          <w:kern w:val="20"/>
          <w:sz w:val="18"/>
          <w:szCs w:val="20"/>
          <w:lang w:eastAsia="pt-BR"/>
        </w:rPr>
        <w:t xml:space="preserve"> mil no</w:t>
      </w:r>
      <w:r w:rsidR="00712D45">
        <w:rPr>
          <w:rFonts w:ascii="BancoDoBrasil Textos" w:eastAsia="Times New Roman" w:hAnsi="BancoDoBrasil Textos" w:cs="Times New Roman"/>
          <w:kern w:val="20"/>
          <w:sz w:val="18"/>
          <w:szCs w:val="20"/>
          <w:lang w:eastAsia="pt-BR"/>
        </w:rPr>
        <w:t xml:space="preserve"> </w:t>
      </w:r>
      <w:r>
        <w:rPr>
          <w:rFonts w:ascii="BancoDoBrasil Textos" w:eastAsia="Times New Roman" w:hAnsi="BancoDoBrasil Textos" w:cs="Times New Roman"/>
          <w:kern w:val="20"/>
          <w:sz w:val="18"/>
          <w:szCs w:val="20"/>
          <w:lang w:eastAsia="pt-BR"/>
        </w:rPr>
        <w:t xml:space="preserve">1º </w:t>
      </w:r>
      <w:r w:rsidR="003A6ED9">
        <w:rPr>
          <w:rFonts w:ascii="BancoDoBrasil Textos" w:eastAsia="Times New Roman" w:hAnsi="BancoDoBrasil Textos" w:cs="Times New Roman"/>
          <w:kern w:val="20"/>
          <w:sz w:val="18"/>
          <w:szCs w:val="20"/>
          <w:lang w:eastAsia="pt-BR"/>
        </w:rPr>
        <w:t>semestre</w:t>
      </w:r>
      <w:r>
        <w:rPr>
          <w:rFonts w:ascii="BancoDoBrasil Textos" w:eastAsia="Times New Roman" w:hAnsi="BancoDoBrasil Textos" w:cs="Times New Roman"/>
          <w:kern w:val="20"/>
          <w:sz w:val="18"/>
          <w:szCs w:val="20"/>
          <w:lang w:eastAsia="pt-BR"/>
        </w:rPr>
        <w:t xml:space="preserve"> de 2025</w:t>
      </w:r>
      <w:r w:rsidRPr="005F0AB8">
        <w:rPr>
          <w:rFonts w:ascii="BancoDoBrasil Textos" w:eastAsia="Times New Roman" w:hAnsi="BancoDoBrasil Textos" w:cs="Times New Roman"/>
          <w:kern w:val="20"/>
          <w:sz w:val="18"/>
          <w:szCs w:val="20"/>
          <w:lang w:eastAsia="pt-BR"/>
        </w:rPr>
        <w:t xml:space="preserve">). Essas operações estão registradas em </w:t>
      </w:r>
      <w:r>
        <w:rPr>
          <w:rFonts w:ascii="BancoDoBrasil Textos" w:eastAsia="Times New Roman" w:hAnsi="BancoDoBrasil Textos" w:cs="Times New Roman"/>
          <w:kern w:val="20"/>
          <w:sz w:val="18"/>
          <w:szCs w:val="20"/>
          <w:lang w:eastAsia="pt-BR"/>
        </w:rPr>
        <w:t>c</w:t>
      </w:r>
      <w:r w:rsidRPr="005F0AB8">
        <w:rPr>
          <w:rFonts w:ascii="BancoDoBrasil Textos" w:eastAsia="Times New Roman" w:hAnsi="BancoDoBrasil Textos" w:cs="Times New Roman"/>
          <w:kern w:val="20"/>
          <w:sz w:val="18"/>
          <w:szCs w:val="20"/>
          <w:lang w:eastAsia="pt-BR"/>
        </w:rPr>
        <w:t xml:space="preserve">réditos </w:t>
      </w:r>
      <w:r>
        <w:rPr>
          <w:rFonts w:ascii="BancoDoBrasil Textos" w:eastAsia="Times New Roman" w:hAnsi="BancoDoBrasil Textos" w:cs="Times New Roman"/>
          <w:kern w:val="20"/>
          <w:sz w:val="18"/>
          <w:szCs w:val="20"/>
          <w:lang w:eastAsia="pt-BR"/>
        </w:rPr>
        <w:t>a</w:t>
      </w:r>
      <w:r w:rsidRPr="005F0AB8">
        <w:rPr>
          <w:rFonts w:ascii="BancoDoBrasil Textos" w:eastAsia="Times New Roman" w:hAnsi="BancoDoBrasil Textos" w:cs="Times New Roman"/>
          <w:kern w:val="20"/>
          <w:sz w:val="18"/>
          <w:szCs w:val="20"/>
          <w:lang w:eastAsia="pt-BR"/>
        </w:rPr>
        <w:t xml:space="preserve">dquiridos (Nota 6.e). </w:t>
      </w:r>
    </w:p>
    <w:p w14:paraId="6EC27E5A" w14:textId="592D5B39" w:rsidR="001517BC" w:rsidRDefault="001517BC" w:rsidP="00C3286C">
      <w:pPr>
        <w:pStyle w:val="01-Textonormal"/>
        <w:pBdr>
          <w:top w:val="nil"/>
          <w:left w:val="nil"/>
          <w:bottom w:val="nil"/>
          <w:right w:val="nil"/>
          <w:between w:val="nil"/>
          <w:bar w:val="nil"/>
        </w:pBdr>
        <w:spacing w:line="276" w:lineRule="auto"/>
        <w:rPr>
          <w:bdr w:val="nil"/>
        </w:rPr>
      </w:pPr>
    </w:p>
    <w:p w14:paraId="2C7ACF54" w14:textId="77777777" w:rsidR="006B31AC" w:rsidRPr="00AF6837" w:rsidRDefault="00975FAC" w:rsidP="00AF6837">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2" w:name="RG_MARKER_404107"/>
      <w:bookmarkEnd w:id="32"/>
      <w:r w:rsidRPr="00AF6837">
        <w:rPr>
          <w:rFonts w:ascii="BancoDoBrasil Textos" w:eastAsia="Calibri" w:hAnsi="BancoDoBrasil Textos" w:cs="Times New Roman"/>
          <w:b/>
          <w:bCs/>
          <w:color w:val="000000"/>
          <w:kern w:val="0"/>
          <w:sz w:val="20"/>
          <w:szCs w:val="20"/>
        </w:rPr>
        <w:t xml:space="preserve">21 – </w:t>
      </w:r>
      <w:r w:rsidRPr="00AF6837">
        <w:rPr>
          <w:rFonts w:ascii="BancoDoBrasil Textos" w:eastAsia="Calibri" w:hAnsi="BancoDoBrasil Textos" w:cs="Times New Roman"/>
          <w:b/>
          <w:bCs/>
          <w:kern w:val="0"/>
          <w:sz w:val="20"/>
          <w:szCs w:val="20"/>
        </w:rPr>
        <w:t xml:space="preserve">Remuneração de empregados e </w:t>
      </w:r>
      <w:r>
        <w:rPr>
          <w:rFonts w:ascii="BancoDoBrasil Textos" w:eastAsia="Calibri" w:hAnsi="BancoDoBrasil Textos" w:cs="Times New Roman"/>
          <w:b/>
          <w:bCs/>
          <w:kern w:val="0"/>
          <w:sz w:val="20"/>
          <w:szCs w:val="20"/>
        </w:rPr>
        <w:t>administradores</w:t>
      </w:r>
    </w:p>
    <w:p w14:paraId="7E708A2D" w14:textId="05F6E6FC" w:rsidR="008535CB" w:rsidRPr="0074690C" w:rsidRDefault="00975FAC"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Pr>
          <w:rFonts w:ascii="BancoDoBrasil Textos" w:hAnsi="BancoDoBrasil Textos"/>
        </w:rPr>
        <w:t>F</w:t>
      </w:r>
      <w:r w:rsidRPr="0074690C">
        <w:rPr>
          <w:rFonts w:ascii="BancoDoBrasil Textos" w:hAnsi="BancoDoBrasil Textos"/>
        </w:rPr>
        <w:t>oi celebrado convênio de disponibilidade de empregados do Banco do Brasil S.A. para a Ativos, para o exercício de função estatutária</w:t>
      </w:r>
      <w:r>
        <w:rPr>
          <w:rFonts w:ascii="BancoDoBrasil Textos" w:hAnsi="BancoDoBrasil Textos"/>
        </w:rPr>
        <w:t xml:space="preserve"> e não estatutária</w:t>
      </w:r>
      <w:r w:rsidRPr="0074690C">
        <w:rPr>
          <w:rFonts w:ascii="BancoDoBrasil Textos" w:hAnsi="BancoDoBrasil Textos"/>
        </w:rPr>
        <w:t xml:space="preserve">. A cessão acontece na forma de disponibilidade sem ônus para o Banco. </w:t>
      </w:r>
    </w:p>
    <w:p w14:paraId="3E71D72F" w14:textId="77777777" w:rsidR="00F00A55" w:rsidRPr="0074690C" w:rsidRDefault="00975FAC"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74690C">
        <w:rPr>
          <w:rFonts w:ascii="BancoDoBrasil Textos" w:hAnsi="BancoDoBrasil Textos"/>
        </w:rPr>
        <w:t xml:space="preserve">O Banco continuará processando a folha de pagamento desses funcionários mediante ressarcimento mensal pela Companhia de todos os custos decorrentes. Essa remuneração está inclusa em Despesas de Pessoal, conforme evidenciado na Nota </w:t>
      </w:r>
      <w:r>
        <w:rPr>
          <w:rFonts w:ascii="BancoDoBrasil Textos" w:hAnsi="BancoDoBrasil Textos"/>
        </w:rPr>
        <w:t>2</w:t>
      </w:r>
      <w:r w:rsidR="00D803E9">
        <w:rPr>
          <w:rFonts w:ascii="BancoDoBrasil Textos" w:hAnsi="BancoDoBrasil Textos"/>
        </w:rPr>
        <w:t>0</w:t>
      </w:r>
      <w:r w:rsidRPr="0074690C">
        <w:rPr>
          <w:rFonts w:ascii="BancoDoBrasil Textos" w:hAnsi="BancoDoBrasil Textos"/>
        </w:rPr>
        <w:t>.</w:t>
      </w:r>
    </w:p>
    <w:p w14:paraId="30590336" w14:textId="77777777" w:rsidR="00593194" w:rsidRPr="0098002F" w:rsidRDefault="00975FAC" w:rsidP="00593194">
      <w:pPr>
        <w:pStyle w:val="01-Textonormal"/>
        <w:keepNext/>
        <w:keepLines/>
        <w:pBdr>
          <w:top w:val="nil"/>
          <w:left w:val="nil"/>
          <w:bottom w:val="nil"/>
          <w:right w:val="nil"/>
          <w:between w:val="nil"/>
          <w:bar w:val="nil"/>
        </w:pBdr>
        <w:spacing w:after="0" w:line="276" w:lineRule="auto"/>
        <w:rPr>
          <w:rFonts w:ascii="BancoDoBrasil Textos" w:hAnsi="BancoDoBrasil Textos"/>
          <w:b/>
          <w:bCs/>
          <w:bdr w:val="nil"/>
        </w:rPr>
      </w:pPr>
      <w:r w:rsidRPr="0098002F">
        <w:rPr>
          <w:rFonts w:ascii="BancoDoBrasil Textos" w:hAnsi="BancoDoBrasil Textos"/>
          <w:b/>
          <w:bCs/>
        </w:rPr>
        <w:lastRenderedPageBreak/>
        <w:t xml:space="preserve">Remuneração mensal paga aos funcionários, à administração e aos conselheiros da Ativos (Em Reais): </w:t>
      </w:r>
    </w:p>
    <w:tbl>
      <w:tblPr>
        <w:tblW w:w="9705" w:type="dxa"/>
        <w:tblLayout w:type="fixed"/>
        <w:tblLook w:val="0600" w:firstRow="0" w:lastRow="0" w:firstColumn="0" w:lastColumn="0" w:noHBand="1" w:noVBand="1"/>
        <w:tblCaption w:val="NEREMUNERAÇÃORemu"/>
      </w:tblPr>
      <w:tblGrid>
        <w:gridCol w:w="6405"/>
        <w:gridCol w:w="1650"/>
        <w:gridCol w:w="1650"/>
      </w:tblGrid>
      <w:tr w:rsidR="006E5C03" w14:paraId="6DD966F8"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61DCFFFD"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65570C9"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6D4D418"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48CF79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8503885"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8952D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DEDD9F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31/12/2025</w:t>
            </w:r>
          </w:p>
        </w:tc>
      </w:tr>
      <w:tr w:rsidR="006E5C03" w14:paraId="333CC6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4" w:space="0" w:color="000000"/>
              <w:left w:val="nil"/>
              <w:bottom w:val="nil"/>
              <w:right w:val="nil"/>
              <w:tl2br w:val="nil"/>
              <w:tr2bl w:val="nil"/>
            </w:tcBorders>
            <w:tcMar>
              <w:left w:w="40" w:type="dxa"/>
              <w:right w:w="40" w:type="dxa"/>
            </w:tcMar>
            <w:vAlign w:val="center"/>
          </w:tcPr>
          <w:p w14:paraId="5A73FF42" w14:textId="77777777" w:rsidR="006E5C03" w:rsidRDefault="00975FAC">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Número de funcionários</w:t>
            </w:r>
          </w:p>
        </w:tc>
        <w:tc>
          <w:tcPr>
            <w:tcW w:w="1650" w:type="dxa"/>
            <w:tcBorders>
              <w:top w:val="single" w:sz="4" w:space="0" w:color="000000"/>
              <w:left w:val="nil"/>
              <w:bottom w:val="nil"/>
              <w:right w:val="nil"/>
              <w:tl2br w:val="nil"/>
              <w:tr2bl w:val="nil"/>
            </w:tcBorders>
            <w:tcMar>
              <w:left w:w="40" w:type="dxa"/>
              <w:right w:w="40" w:type="dxa"/>
            </w:tcMar>
            <w:vAlign w:val="center"/>
          </w:tcPr>
          <w:p w14:paraId="2F145AD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73</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AED0DF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73</w:t>
            </w:r>
          </w:p>
        </w:tc>
      </w:tr>
      <w:tr w:rsidR="006E5C03" w14:paraId="359340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3DA05776"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4B4822C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296C29F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26F472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6D1693B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Menor salário</w:t>
            </w:r>
          </w:p>
        </w:tc>
        <w:tc>
          <w:tcPr>
            <w:tcW w:w="1650" w:type="dxa"/>
            <w:tcBorders>
              <w:top w:val="nil"/>
              <w:left w:val="nil"/>
              <w:bottom w:val="nil"/>
              <w:right w:val="nil"/>
              <w:tl2br w:val="nil"/>
              <w:tr2bl w:val="nil"/>
            </w:tcBorders>
            <w:tcMar>
              <w:left w:w="40" w:type="dxa"/>
              <w:right w:w="40" w:type="dxa"/>
            </w:tcMar>
            <w:vAlign w:val="center"/>
          </w:tcPr>
          <w:p w14:paraId="162D30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5.830,73</w:t>
            </w:r>
          </w:p>
        </w:tc>
        <w:tc>
          <w:tcPr>
            <w:tcW w:w="1650" w:type="dxa"/>
            <w:tcBorders>
              <w:top w:val="nil"/>
              <w:left w:val="nil"/>
              <w:bottom w:val="nil"/>
              <w:right w:val="nil"/>
              <w:tl2br w:val="nil"/>
              <w:tr2bl w:val="nil"/>
            </w:tcBorders>
            <w:noWrap/>
            <w:tcMar>
              <w:left w:w="40" w:type="dxa"/>
              <w:right w:w="115" w:type="dxa"/>
            </w:tcMar>
            <w:vAlign w:val="center"/>
          </w:tcPr>
          <w:p w14:paraId="5E98CCC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4.415,46</w:t>
            </w:r>
          </w:p>
        </w:tc>
      </w:tr>
      <w:tr w:rsidR="006E5C03" w14:paraId="3F94D5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0AEA451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Maior salário</w:t>
            </w:r>
          </w:p>
        </w:tc>
        <w:tc>
          <w:tcPr>
            <w:tcW w:w="1650" w:type="dxa"/>
            <w:tcBorders>
              <w:top w:val="nil"/>
              <w:left w:val="nil"/>
              <w:bottom w:val="nil"/>
              <w:right w:val="nil"/>
              <w:tl2br w:val="nil"/>
              <w:tr2bl w:val="nil"/>
            </w:tcBorders>
            <w:tcMar>
              <w:left w:w="40" w:type="dxa"/>
              <w:right w:w="40" w:type="dxa"/>
            </w:tcMar>
            <w:vAlign w:val="center"/>
          </w:tcPr>
          <w:p w14:paraId="58687B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13.237,37</w:t>
            </w:r>
          </w:p>
        </w:tc>
        <w:tc>
          <w:tcPr>
            <w:tcW w:w="1650" w:type="dxa"/>
            <w:tcBorders>
              <w:top w:val="nil"/>
              <w:left w:val="nil"/>
              <w:bottom w:val="nil"/>
              <w:right w:val="nil"/>
              <w:tl2br w:val="nil"/>
              <w:tr2bl w:val="nil"/>
            </w:tcBorders>
            <w:noWrap/>
            <w:tcMar>
              <w:left w:w="40" w:type="dxa"/>
              <w:right w:w="115" w:type="dxa"/>
            </w:tcMar>
            <w:vAlign w:val="center"/>
          </w:tcPr>
          <w:p w14:paraId="3B657DB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13.237,37</w:t>
            </w:r>
          </w:p>
        </w:tc>
      </w:tr>
      <w:tr w:rsidR="006E5C03" w14:paraId="7412B1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BDF0BDC"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Salário médio</w:t>
            </w:r>
          </w:p>
        </w:tc>
        <w:tc>
          <w:tcPr>
            <w:tcW w:w="1650" w:type="dxa"/>
            <w:tcBorders>
              <w:top w:val="nil"/>
              <w:left w:val="nil"/>
              <w:bottom w:val="nil"/>
              <w:right w:val="nil"/>
              <w:tl2br w:val="nil"/>
              <w:tr2bl w:val="nil"/>
            </w:tcBorders>
            <w:tcMar>
              <w:left w:w="40" w:type="dxa"/>
              <w:right w:w="40" w:type="dxa"/>
            </w:tcMar>
            <w:vAlign w:val="center"/>
          </w:tcPr>
          <w:p w14:paraId="46D6C3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8.496,83</w:t>
            </w:r>
          </w:p>
        </w:tc>
        <w:tc>
          <w:tcPr>
            <w:tcW w:w="1650" w:type="dxa"/>
            <w:tcBorders>
              <w:top w:val="nil"/>
              <w:left w:val="nil"/>
              <w:bottom w:val="nil"/>
              <w:right w:val="nil"/>
              <w:tl2br w:val="nil"/>
              <w:tr2bl w:val="nil"/>
            </w:tcBorders>
            <w:noWrap/>
            <w:tcMar>
              <w:left w:w="40" w:type="dxa"/>
              <w:right w:w="115" w:type="dxa"/>
            </w:tcMar>
            <w:vAlign w:val="center"/>
          </w:tcPr>
          <w:p w14:paraId="382810A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8.117,32</w:t>
            </w:r>
          </w:p>
        </w:tc>
      </w:tr>
      <w:tr w:rsidR="006E5C03" w14:paraId="3124EA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0C3714B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Valor médio dos benefícios oferecidos</w:t>
            </w:r>
          </w:p>
        </w:tc>
        <w:tc>
          <w:tcPr>
            <w:tcW w:w="1650" w:type="dxa"/>
            <w:tcBorders>
              <w:top w:val="nil"/>
              <w:left w:val="nil"/>
              <w:bottom w:val="nil"/>
              <w:right w:val="nil"/>
              <w:tl2br w:val="nil"/>
              <w:tr2bl w:val="nil"/>
            </w:tcBorders>
            <w:tcMar>
              <w:left w:w="40" w:type="dxa"/>
              <w:right w:w="40" w:type="dxa"/>
            </w:tcMar>
            <w:vAlign w:val="center"/>
          </w:tcPr>
          <w:p w14:paraId="382356E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8.047,75</w:t>
            </w:r>
          </w:p>
        </w:tc>
        <w:tc>
          <w:tcPr>
            <w:tcW w:w="1650" w:type="dxa"/>
            <w:tcBorders>
              <w:top w:val="nil"/>
              <w:left w:val="nil"/>
              <w:bottom w:val="nil"/>
              <w:right w:val="nil"/>
              <w:tl2br w:val="nil"/>
              <w:tr2bl w:val="nil"/>
            </w:tcBorders>
            <w:noWrap/>
            <w:tcMar>
              <w:left w:w="40" w:type="dxa"/>
              <w:right w:w="115" w:type="dxa"/>
            </w:tcMar>
            <w:vAlign w:val="center"/>
          </w:tcPr>
          <w:p w14:paraId="3EC89C6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6.339,88</w:t>
            </w:r>
          </w:p>
        </w:tc>
      </w:tr>
      <w:tr w:rsidR="006E5C03" w14:paraId="777B2F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704F48C0"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2CA6EF01"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1B2BB994"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2B09B4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BE54E1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Presidente</w:t>
            </w:r>
          </w:p>
        </w:tc>
        <w:tc>
          <w:tcPr>
            <w:tcW w:w="1650" w:type="dxa"/>
            <w:tcBorders>
              <w:top w:val="nil"/>
              <w:left w:val="nil"/>
              <w:bottom w:val="nil"/>
              <w:right w:val="nil"/>
              <w:tl2br w:val="nil"/>
              <w:tr2bl w:val="nil"/>
            </w:tcBorders>
            <w:tcMar>
              <w:left w:w="40" w:type="dxa"/>
              <w:right w:w="40" w:type="dxa"/>
            </w:tcMar>
            <w:vAlign w:val="center"/>
          </w:tcPr>
          <w:p w14:paraId="36F1D65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71.328,67</w:t>
            </w:r>
          </w:p>
        </w:tc>
        <w:tc>
          <w:tcPr>
            <w:tcW w:w="1650" w:type="dxa"/>
            <w:tcBorders>
              <w:top w:val="nil"/>
              <w:left w:val="nil"/>
              <w:bottom w:val="nil"/>
              <w:right w:val="nil"/>
              <w:tl2br w:val="nil"/>
              <w:tr2bl w:val="nil"/>
            </w:tcBorders>
            <w:noWrap/>
            <w:tcMar>
              <w:left w:w="40" w:type="dxa"/>
              <w:right w:w="115" w:type="dxa"/>
            </w:tcMar>
            <w:vAlign w:val="center"/>
          </w:tcPr>
          <w:p w14:paraId="76B8CFD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68.414,22</w:t>
            </w:r>
          </w:p>
        </w:tc>
      </w:tr>
      <w:tr w:rsidR="006E5C03" w14:paraId="1CE53A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2E4C83C7"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Diretor</w:t>
            </w:r>
          </w:p>
        </w:tc>
        <w:tc>
          <w:tcPr>
            <w:tcW w:w="1650" w:type="dxa"/>
            <w:tcBorders>
              <w:top w:val="nil"/>
              <w:left w:val="nil"/>
              <w:bottom w:val="nil"/>
              <w:right w:val="nil"/>
              <w:tl2br w:val="nil"/>
              <w:tr2bl w:val="nil"/>
            </w:tcBorders>
            <w:tcMar>
              <w:left w:w="40" w:type="dxa"/>
              <w:right w:w="40" w:type="dxa"/>
            </w:tcMar>
            <w:vAlign w:val="center"/>
          </w:tcPr>
          <w:p w14:paraId="4868403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59.120,16</w:t>
            </w:r>
          </w:p>
        </w:tc>
        <w:tc>
          <w:tcPr>
            <w:tcW w:w="1650" w:type="dxa"/>
            <w:tcBorders>
              <w:top w:val="nil"/>
              <w:left w:val="nil"/>
              <w:bottom w:val="nil"/>
              <w:right w:val="nil"/>
              <w:tl2br w:val="nil"/>
              <w:tr2bl w:val="nil"/>
            </w:tcBorders>
            <w:noWrap/>
            <w:tcMar>
              <w:left w:w="40" w:type="dxa"/>
              <w:right w:w="115" w:type="dxa"/>
            </w:tcMar>
            <w:vAlign w:val="center"/>
          </w:tcPr>
          <w:p w14:paraId="6274261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56.704,55</w:t>
            </w:r>
          </w:p>
        </w:tc>
      </w:tr>
      <w:tr w:rsidR="006E5C03" w14:paraId="2D0DF0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210EE35C" w14:textId="77777777" w:rsidR="006E5C03" w:rsidRDefault="006E5C0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5334FC10"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32B6E222"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6E5C03" w14:paraId="387D8A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0AD1D53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Conselho de Administração</w:t>
            </w:r>
          </w:p>
        </w:tc>
        <w:tc>
          <w:tcPr>
            <w:tcW w:w="1650" w:type="dxa"/>
            <w:tcBorders>
              <w:top w:val="nil"/>
              <w:left w:val="nil"/>
              <w:bottom w:val="nil"/>
              <w:right w:val="nil"/>
              <w:tl2br w:val="nil"/>
              <w:tr2bl w:val="nil"/>
            </w:tcBorders>
            <w:tcMar>
              <w:left w:w="40" w:type="dxa"/>
              <w:right w:w="40" w:type="dxa"/>
            </w:tcMar>
            <w:vAlign w:val="center"/>
          </w:tcPr>
          <w:p w14:paraId="2EECAAB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6.735,33</w:t>
            </w:r>
          </w:p>
        </w:tc>
        <w:tc>
          <w:tcPr>
            <w:tcW w:w="1650" w:type="dxa"/>
            <w:tcBorders>
              <w:top w:val="nil"/>
              <w:left w:val="nil"/>
              <w:bottom w:val="nil"/>
              <w:right w:val="nil"/>
              <w:tl2br w:val="nil"/>
              <w:tr2bl w:val="nil"/>
            </w:tcBorders>
            <w:noWrap/>
            <w:tcMar>
              <w:left w:w="40" w:type="dxa"/>
              <w:right w:w="115" w:type="dxa"/>
            </w:tcMar>
            <w:vAlign w:val="center"/>
          </w:tcPr>
          <w:p w14:paraId="485D25B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6.460,12</w:t>
            </w:r>
          </w:p>
        </w:tc>
      </w:tr>
      <w:tr w:rsidR="006E5C03" w14:paraId="2C4B8B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4" w:space="0" w:color="000000"/>
              <w:right w:val="nil"/>
              <w:tl2br w:val="nil"/>
              <w:tr2bl w:val="nil"/>
            </w:tcBorders>
            <w:tcMar>
              <w:left w:w="40" w:type="dxa"/>
              <w:right w:w="40" w:type="dxa"/>
            </w:tcMar>
            <w:vAlign w:val="center"/>
          </w:tcPr>
          <w:p w14:paraId="4338C9E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Conselho Fiscal</w:t>
            </w:r>
          </w:p>
        </w:tc>
        <w:tc>
          <w:tcPr>
            <w:tcW w:w="1650" w:type="dxa"/>
            <w:tcBorders>
              <w:top w:val="nil"/>
              <w:left w:val="nil"/>
              <w:bottom w:val="single" w:sz="4" w:space="0" w:color="000000"/>
              <w:right w:val="nil"/>
              <w:tl2br w:val="nil"/>
              <w:tr2bl w:val="nil"/>
            </w:tcBorders>
            <w:tcMar>
              <w:left w:w="40" w:type="dxa"/>
              <w:right w:w="40" w:type="dxa"/>
            </w:tcMar>
            <w:vAlign w:val="center"/>
          </w:tcPr>
          <w:p w14:paraId="74A6100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6.735,33</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21C20BCD" w14:textId="046DD4D4"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6.460,12</w:t>
            </w:r>
          </w:p>
        </w:tc>
      </w:tr>
    </w:tbl>
    <w:p w14:paraId="6943850B" w14:textId="77777777" w:rsidR="006E5C03" w:rsidRDefault="006E5C03">
      <w:pPr>
        <w:pBdr>
          <w:top w:val="nil"/>
          <w:left w:val="nil"/>
          <w:bottom w:val="nil"/>
          <w:right w:val="nil"/>
          <w:between w:val="nil"/>
          <w:bar w:val="nil"/>
        </w:pBdr>
        <w:spacing w:after="200" w:line="276" w:lineRule="auto"/>
        <w:rPr>
          <w:kern w:val="0"/>
          <w:sz w:val="22"/>
          <w:szCs w:val="22"/>
          <w:bdr w:val="nil"/>
        </w:rPr>
      </w:pPr>
    </w:p>
    <w:p w14:paraId="54A70390" w14:textId="77777777" w:rsidR="00670CB3" w:rsidRPr="00880571" w:rsidRDefault="00975FAC" w:rsidP="0088057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3" w:name="RG_MARKER_404080"/>
      <w:bookmarkEnd w:id="33"/>
      <w:r w:rsidRPr="00880571">
        <w:rPr>
          <w:rFonts w:ascii="BancoDoBrasil Textos" w:eastAsia="Calibri" w:hAnsi="BancoDoBrasil Textos" w:cs="Times New Roman"/>
          <w:b/>
          <w:bCs/>
          <w:color w:val="000000"/>
          <w:kern w:val="0"/>
          <w:sz w:val="20"/>
          <w:szCs w:val="20"/>
        </w:rPr>
        <w:t xml:space="preserve">22 – </w:t>
      </w:r>
      <w:r>
        <w:rPr>
          <w:rFonts w:ascii="BancoDoBrasil Textos" w:eastAsia="Calibri" w:hAnsi="BancoDoBrasil Textos" w:cs="Times New Roman"/>
          <w:b/>
          <w:bCs/>
          <w:color w:val="000000"/>
          <w:kern w:val="0"/>
          <w:sz w:val="20"/>
          <w:szCs w:val="20"/>
        </w:rPr>
        <w:t>Provisões, ativos e passivos contingentes</w:t>
      </w:r>
    </w:p>
    <w:p w14:paraId="26408E72" w14:textId="77777777" w:rsidR="00A76A43" w:rsidRPr="00AA1AFF" w:rsidRDefault="00A76A43" w:rsidP="00A76A43">
      <w:pPr>
        <w:pStyle w:val="07-Legenda"/>
        <w:pBdr>
          <w:top w:val="nil"/>
          <w:left w:val="nil"/>
          <w:bottom w:val="nil"/>
          <w:right w:val="nil"/>
          <w:between w:val="nil"/>
          <w:bar w:val="nil"/>
        </w:pBdr>
        <w:spacing w:before="0"/>
        <w:rPr>
          <w:rFonts w:ascii="BancoDoBrasil Textos" w:hAnsi="BancoDoBrasil Textos"/>
          <w:bdr w:val="nil"/>
        </w:rPr>
      </w:pPr>
    </w:p>
    <w:p w14:paraId="15A56ACE" w14:textId="77777777" w:rsidR="00A37D4E" w:rsidRPr="00AA1AFF" w:rsidRDefault="00975FAC" w:rsidP="00AE6D00">
      <w:pPr>
        <w:pStyle w:val="PargrafodaLista"/>
        <w:numPr>
          <w:ilvl w:val="0"/>
          <w:numId w:val="26"/>
        </w:numPr>
        <w:pBdr>
          <w:top w:val="nil"/>
          <w:left w:val="nil"/>
          <w:bottom w:val="nil"/>
          <w:right w:val="nil"/>
          <w:between w:val="nil"/>
          <w:bar w:val="nil"/>
        </w:pBdr>
        <w:rPr>
          <w:rFonts w:ascii="BancoDoBrasil Textos" w:hAnsi="BancoDoBrasil Textos" w:cs="Arial"/>
          <w:b/>
          <w:sz w:val="18"/>
          <w:szCs w:val="18"/>
          <w:bdr w:val="nil"/>
        </w:rPr>
      </w:pPr>
      <w:r w:rsidRPr="00AA1AFF">
        <w:rPr>
          <w:rFonts w:ascii="BancoDoBrasil Textos" w:hAnsi="BancoDoBrasil Textos" w:cs="Arial"/>
          <w:b/>
          <w:sz w:val="18"/>
          <w:szCs w:val="18"/>
        </w:rPr>
        <w:t xml:space="preserve">Ativos </w:t>
      </w:r>
      <w:r>
        <w:rPr>
          <w:rFonts w:ascii="BancoDoBrasil Textos" w:hAnsi="BancoDoBrasil Textos" w:cs="Arial"/>
          <w:b/>
          <w:sz w:val="18"/>
          <w:szCs w:val="18"/>
        </w:rPr>
        <w:t>c</w:t>
      </w:r>
      <w:r w:rsidRPr="00AA1AFF">
        <w:rPr>
          <w:rFonts w:ascii="BancoDoBrasil Textos" w:hAnsi="BancoDoBrasil Textos" w:cs="Arial"/>
          <w:b/>
          <w:sz w:val="18"/>
          <w:szCs w:val="18"/>
        </w:rPr>
        <w:t>ontingentes</w:t>
      </w:r>
    </w:p>
    <w:p w14:paraId="05FF2DF1" w14:textId="77777777" w:rsidR="00C1601B" w:rsidRPr="00AA1AFF" w:rsidRDefault="00975FAC" w:rsidP="00A76A43">
      <w:pPr>
        <w:pStyle w:val="01-Textonormal"/>
        <w:pBdr>
          <w:top w:val="nil"/>
          <w:left w:val="nil"/>
          <w:bottom w:val="nil"/>
          <w:right w:val="nil"/>
          <w:between w:val="nil"/>
          <w:bar w:val="nil"/>
        </w:pBdr>
        <w:spacing w:after="0" w:line="276" w:lineRule="auto"/>
        <w:rPr>
          <w:rFonts w:ascii="BancoDoBrasil Textos" w:hAnsi="BancoDoBrasil Textos"/>
          <w:bdr w:val="nil"/>
        </w:rPr>
      </w:pPr>
      <w:r w:rsidRPr="00AA1AFF">
        <w:rPr>
          <w:rFonts w:ascii="BancoDoBrasil Textos" w:hAnsi="BancoDoBrasil Textos"/>
        </w:rPr>
        <w:t>Não são reconhecidos ativos contingentes nas demonstrações contábeis, conforme CPC 25 – Provisões, Passivos Contingentes e Ativos Contingentes.</w:t>
      </w:r>
    </w:p>
    <w:p w14:paraId="29922682" w14:textId="77777777" w:rsidR="00C1601B" w:rsidRPr="00AA1AFF"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66DC064B" w14:textId="77777777" w:rsidR="00E551F7" w:rsidRPr="00AA1AFF" w:rsidRDefault="00975FAC" w:rsidP="00AE6D00">
      <w:pPr>
        <w:pStyle w:val="PargrafodaLista"/>
        <w:numPr>
          <w:ilvl w:val="0"/>
          <w:numId w:val="26"/>
        </w:numPr>
        <w:pBdr>
          <w:top w:val="nil"/>
          <w:left w:val="nil"/>
          <w:bottom w:val="nil"/>
          <w:right w:val="nil"/>
          <w:between w:val="nil"/>
          <w:bar w:val="nil"/>
        </w:pBdr>
        <w:rPr>
          <w:rFonts w:ascii="BancoDoBrasil Textos" w:hAnsi="BancoDoBrasil Textos" w:cs="Arial"/>
          <w:b/>
          <w:sz w:val="18"/>
          <w:szCs w:val="18"/>
          <w:bdr w:val="nil"/>
        </w:rPr>
      </w:pPr>
      <w:r>
        <w:rPr>
          <w:rFonts w:ascii="BancoDoBrasil Textos" w:hAnsi="BancoDoBrasil Textos" w:cs="Arial"/>
          <w:b/>
          <w:sz w:val="18"/>
          <w:szCs w:val="18"/>
        </w:rPr>
        <w:t xml:space="preserve">Provisões trabalhistas e </w:t>
      </w:r>
      <w:r w:rsidR="00457E76">
        <w:rPr>
          <w:rFonts w:ascii="BancoDoBrasil Textos" w:hAnsi="BancoDoBrasil Textos" w:cs="Arial"/>
          <w:b/>
          <w:sz w:val="18"/>
          <w:szCs w:val="18"/>
        </w:rPr>
        <w:t>cíveis</w:t>
      </w:r>
    </w:p>
    <w:p w14:paraId="21EA4683" w14:textId="77777777" w:rsidR="00FD26B7" w:rsidRPr="00AA1AFF" w:rsidRDefault="00975FAC" w:rsidP="00FD26B7">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A1AFF">
        <w:rPr>
          <w:rFonts w:ascii="BancoDoBrasil Textos" w:hAnsi="BancoDoBrasil Textos"/>
          <w:b/>
        </w:rPr>
        <w:t xml:space="preserve">Ações </w:t>
      </w:r>
      <w:r>
        <w:rPr>
          <w:rFonts w:ascii="BancoDoBrasil Textos" w:hAnsi="BancoDoBrasil Textos"/>
          <w:b/>
        </w:rPr>
        <w:t>t</w:t>
      </w:r>
      <w:r w:rsidRPr="00AA1AFF">
        <w:rPr>
          <w:rFonts w:ascii="BancoDoBrasil Textos" w:hAnsi="BancoDoBrasil Textos"/>
          <w:b/>
        </w:rPr>
        <w:t>rabalhistas</w:t>
      </w:r>
    </w:p>
    <w:p w14:paraId="339FCC35" w14:textId="77777777" w:rsidR="00FD26B7" w:rsidRPr="00AA1AFF" w:rsidRDefault="00975FAC" w:rsidP="00FD26B7">
      <w:pPr>
        <w:pStyle w:val="01-Textonormal"/>
        <w:keepNext/>
        <w:pBdr>
          <w:top w:val="nil"/>
          <w:left w:val="nil"/>
          <w:bottom w:val="nil"/>
          <w:right w:val="nil"/>
          <w:between w:val="nil"/>
          <w:bar w:val="nil"/>
        </w:pBdr>
        <w:spacing w:after="0" w:line="276" w:lineRule="auto"/>
        <w:rPr>
          <w:rFonts w:ascii="BancoDoBrasil Textos" w:hAnsi="BancoDoBrasil Textos"/>
          <w:bdr w:val="nil"/>
        </w:rPr>
      </w:pPr>
      <w:r w:rsidRPr="00AA1AFF">
        <w:rPr>
          <w:rFonts w:ascii="BancoDoBrasil Textos" w:hAnsi="BancoDoBrasil Textos"/>
        </w:rPr>
        <w:t>Referem-se, em sua maioria, a ações oriundas de funcionários das empresas de cobrança terceirizadas, sob alegação de responsabilidade subsidiária da Ativo</w:t>
      </w:r>
      <w:r w:rsidR="00457E76">
        <w:rPr>
          <w:rFonts w:ascii="BancoDoBrasil Textos" w:hAnsi="BancoDoBrasil Textos"/>
        </w:rPr>
        <w:t>s</w:t>
      </w:r>
      <w:r w:rsidRPr="00AA1AFF">
        <w:rPr>
          <w:rFonts w:ascii="BancoDoBrasil Textos" w:hAnsi="BancoDoBrasil Textos"/>
        </w:rPr>
        <w:t>.</w:t>
      </w:r>
    </w:p>
    <w:p w14:paraId="1469E513" w14:textId="77777777" w:rsidR="00BA7135" w:rsidRPr="00AA1AFF" w:rsidRDefault="00975FAC" w:rsidP="00BA7135">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A1AFF">
        <w:rPr>
          <w:rFonts w:ascii="BancoDoBrasil Textos" w:hAnsi="BancoDoBrasil Textos"/>
          <w:b/>
        </w:rPr>
        <w:t xml:space="preserve">Ações </w:t>
      </w:r>
      <w:r>
        <w:rPr>
          <w:rFonts w:ascii="BancoDoBrasil Textos" w:hAnsi="BancoDoBrasil Textos"/>
          <w:b/>
        </w:rPr>
        <w:t>c</w:t>
      </w:r>
      <w:r w:rsidRPr="00AA1AFF">
        <w:rPr>
          <w:rFonts w:ascii="BancoDoBrasil Textos" w:hAnsi="BancoDoBrasil Textos"/>
          <w:b/>
        </w:rPr>
        <w:t>íveis</w:t>
      </w:r>
    </w:p>
    <w:p w14:paraId="3D85B8E2" w14:textId="77777777" w:rsidR="00BA7135" w:rsidRPr="00AA1AFF" w:rsidRDefault="00975FAC" w:rsidP="00BA7135">
      <w:pPr>
        <w:pStyle w:val="01-Textonormal"/>
        <w:pBdr>
          <w:top w:val="nil"/>
          <w:left w:val="nil"/>
          <w:bottom w:val="nil"/>
          <w:right w:val="nil"/>
          <w:between w:val="nil"/>
          <w:bar w:val="nil"/>
        </w:pBdr>
        <w:spacing w:line="276" w:lineRule="auto"/>
        <w:rPr>
          <w:rFonts w:ascii="BancoDoBrasil Textos" w:hAnsi="BancoDoBrasil Textos"/>
          <w:bdr w:val="nil"/>
        </w:rPr>
      </w:pPr>
      <w:r w:rsidRPr="00AA1AFF">
        <w:rPr>
          <w:rFonts w:ascii="BancoDoBrasil Textos" w:hAnsi="BancoDoBrasil Textos"/>
        </w:rPr>
        <w:t>As ações movidas contra a Ativos têm objeto, principalmente, em pedidos de indenização com base em alegações de danos fundamentados no Código de Defesa do Consumidor, bem como, na inclusão/manutenção do nome de devedores em órgãos de proteção ao crédito.</w:t>
      </w:r>
    </w:p>
    <w:p w14:paraId="4E128BAB" w14:textId="77777777" w:rsidR="00451FB2" w:rsidRPr="00AA1AFF"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38850998" w14:textId="77777777" w:rsidR="0050661F" w:rsidRPr="00AA1AFF" w:rsidRDefault="00975FAC" w:rsidP="00CC4047">
      <w:pPr>
        <w:pStyle w:val="01-Textonormal"/>
        <w:keepNext/>
        <w:keepLines/>
        <w:pBdr>
          <w:top w:val="nil"/>
          <w:left w:val="nil"/>
          <w:bottom w:val="nil"/>
          <w:right w:val="nil"/>
          <w:between w:val="nil"/>
          <w:bar w:val="nil"/>
        </w:pBdr>
        <w:spacing w:before="0" w:after="0" w:line="276" w:lineRule="auto"/>
        <w:rPr>
          <w:rFonts w:ascii="BancoDoBrasil Textos" w:hAnsi="BancoDoBrasil Textos"/>
          <w:b/>
          <w:bdr w:val="nil"/>
        </w:rPr>
      </w:pPr>
      <w:r w:rsidRPr="00AA1AFF">
        <w:rPr>
          <w:rFonts w:ascii="BancoDoBrasil Textos" w:hAnsi="BancoDoBrasil Textos"/>
          <w:b/>
        </w:rPr>
        <w:t>Movimentações nas provisões para demandas trabalhistas e cíveis</w:t>
      </w:r>
    </w:p>
    <w:tbl>
      <w:tblPr>
        <w:tblW w:w="9675" w:type="dxa"/>
        <w:tblLayout w:type="fixed"/>
        <w:tblLook w:val="0600" w:firstRow="0" w:lastRow="0" w:firstColumn="0" w:lastColumn="0" w:noHBand="1" w:noVBand="1"/>
        <w:tblCaption w:val="NEPASSIVCONTOBRIGLEGMovProv"/>
      </w:tblPr>
      <w:tblGrid>
        <w:gridCol w:w="3495"/>
        <w:gridCol w:w="1545"/>
        <w:gridCol w:w="1545"/>
        <w:gridCol w:w="1545"/>
        <w:gridCol w:w="1545"/>
      </w:tblGrid>
      <w:tr w:rsidR="006E5C03" w14:paraId="56E3DA8F" w14:textId="77777777">
        <w:trPr>
          <w:cantSplit/>
          <w:trHeight w:hRule="exact" w:val="270"/>
        </w:trPr>
        <w:tc>
          <w:tcPr>
            <w:tcW w:w="3495" w:type="dxa"/>
            <w:tcBorders>
              <w:top w:val="nil"/>
              <w:left w:val="nil"/>
              <w:bottom w:val="single" w:sz="4" w:space="0" w:color="000000"/>
              <w:right w:val="nil"/>
              <w:tl2br w:val="nil"/>
              <w:tr2bl w:val="nil"/>
            </w:tcBorders>
            <w:tcMar>
              <w:left w:w="0" w:type="dxa"/>
              <w:right w:w="0" w:type="dxa"/>
            </w:tcMar>
            <w:vAlign w:val="center"/>
          </w:tcPr>
          <w:p w14:paraId="62CDEA54"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10A377C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6A35D56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2E494D7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4D2D1DF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51FEEB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3495" w:type="dxa"/>
            <w:tcBorders>
              <w:top w:val="single" w:sz="4" w:space="0" w:color="000000"/>
              <w:left w:val="nil"/>
              <w:bottom w:val="single" w:sz="4" w:space="0" w:color="000000"/>
              <w:right w:val="nil"/>
              <w:tl2br w:val="nil"/>
              <w:tr2bl w:val="nil"/>
            </w:tcBorders>
            <w:tcMar>
              <w:left w:w="0" w:type="dxa"/>
              <w:right w:w="0" w:type="dxa"/>
            </w:tcMar>
            <w:vAlign w:val="center"/>
          </w:tcPr>
          <w:p w14:paraId="7E447883"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3D02E4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48B466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E18F8F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F141F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1º semestre/2025</w:t>
            </w:r>
          </w:p>
        </w:tc>
      </w:tr>
      <w:tr w:rsidR="006E5C03" w14:paraId="2B7BB1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single" w:sz="4" w:space="0" w:color="000000"/>
              <w:left w:val="nil"/>
              <w:bottom w:val="nil"/>
              <w:right w:val="nil"/>
              <w:tl2br w:val="nil"/>
              <w:tr2bl w:val="nil"/>
            </w:tcBorders>
            <w:tcMar>
              <w:left w:w="40" w:type="dxa"/>
              <w:right w:w="40" w:type="dxa"/>
            </w:tcMar>
            <w:vAlign w:val="center"/>
          </w:tcPr>
          <w:p w14:paraId="3BAC019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Demandas Trabalhistas</w:t>
            </w:r>
          </w:p>
        </w:tc>
        <w:tc>
          <w:tcPr>
            <w:tcW w:w="1545" w:type="dxa"/>
            <w:tcBorders>
              <w:top w:val="single" w:sz="4" w:space="0" w:color="000000"/>
              <w:left w:val="nil"/>
              <w:bottom w:val="nil"/>
              <w:right w:val="nil"/>
              <w:tl2br w:val="nil"/>
              <w:tr2bl w:val="nil"/>
            </w:tcBorders>
            <w:tcMar>
              <w:left w:w="0" w:type="dxa"/>
              <w:right w:w="0" w:type="dxa"/>
            </w:tcMar>
            <w:vAlign w:val="center"/>
          </w:tcPr>
          <w:p w14:paraId="50C5B214"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nil"/>
              <w:right w:val="nil"/>
              <w:tl2br w:val="nil"/>
              <w:tr2bl w:val="nil"/>
            </w:tcBorders>
            <w:tcMar>
              <w:left w:w="0" w:type="dxa"/>
              <w:right w:w="0" w:type="dxa"/>
            </w:tcMar>
            <w:vAlign w:val="center"/>
          </w:tcPr>
          <w:p w14:paraId="4B4D9A42"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nil"/>
              <w:right w:val="nil"/>
              <w:tl2br w:val="nil"/>
              <w:tr2bl w:val="nil"/>
            </w:tcBorders>
            <w:tcMar>
              <w:left w:w="0" w:type="dxa"/>
              <w:right w:w="0" w:type="dxa"/>
            </w:tcMar>
            <w:vAlign w:val="center"/>
          </w:tcPr>
          <w:p w14:paraId="7B23AC84"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nil"/>
              <w:right w:val="nil"/>
              <w:tl2br w:val="nil"/>
              <w:tr2bl w:val="nil"/>
            </w:tcBorders>
            <w:tcMar>
              <w:left w:w="0" w:type="dxa"/>
              <w:right w:w="0" w:type="dxa"/>
            </w:tcMar>
            <w:vAlign w:val="center"/>
          </w:tcPr>
          <w:p w14:paraId="229E3C4A"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30AFB0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4365E98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inicial</w:t>
            </w:r>
          </w:p>
        </w:tc>
        <w:tc>
          <w:tcPr>
            <w:tcW w:w="1545" w:type="dxa"/>
            <w:tcBorders>
              <w:top w:val="nil"/>
              <w:left w:val="nil"/>
              <w:bottom w:val="nil"/>
              <w:right w:val="nil"/>
              <w:tl2br w:val="nil"/>
              <w:tr2bl w:val="nil"/>
            </w:tcBorders>
            <w:tcMar>
              <w:left w:w="40" w:type="dxa"/>
              <w:right w:w="115" w:type="dxa"/>
            </w:tcMar>
            <w:vAlign w:val="center"/>
          </w:tcPr>
          <w:p w14:paraId="37BBBEE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100</w:t>
            </w:r>
          </w:p>
        </w:tc>
        <w:tc>
          <w:tcPr>
            <w:tcW w:w="1545" w:type="dxa"/>
            <w:tcBorders>
              <w:top w:val="nil"/>
              <w:left w:val="nil"/>
              <w:bottom w:val="nil"/>
              <w:right w:val="nil"/>
              <w:tl2br w:val="nil"/>
              <w:tr2bl w:val="nil"/>
            </w:tcBorders>
            <w:tcMar>
              <w:left w:w="40" w:type="dxa"/>
              <w:right w:w="115" w:type="dxa"/>
            </w:tcMar>
            <w:vAlign w:val="center"/>
          </w:tcPr>
          <w:p w14:paraId="38965604"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7A6EAB9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100</w:t>
            </w:r>
          </w:p>
        </w:tc>
        <w:tc>
          <w:tcPr>
            <w:tcW w:w="1545" w:type="dxa"/>
            <w:tcBorders>
              <w:top w:val="nil"/>
              <w:left w:val="nil"/>
              <w:bottom w:val="nil"/>
              <w:right w:val="nil"/>
              <w:tl2br w:val="nil"/>
              <w:tr2bl w:val="nil"/>
            </w:tcBorders>
            <w:tcMar>
              <w:left w:w="40" w:type="dxa"/>
              <w:right w:w="115" w:type="dxa"/>
            </w:tcMar>
            <w:vAlign w:val="center"/>
          </w:tcPr>
          <w:p w14:paraId="02B9E5C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38CA1A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495" w:type="dxa"/>
            <w:tcBorders>
              <w:top w:val="nil"/>
              <w:left w:val="nil"/>
              <w:bottom w:val="nil"/>
              <w:right w:val="nil"/>
              <w:tl2br w:val="nil"/>
              <w:tr2bl w:val="nil"/>
            </w:tcBorders>
            <w:tcMar>
              <w:left w:w="40" w:type="dxa"/>
              <w:right w:w="40" w:type="dxa"/>
            </w:tcMar>
            <w:vAlign w:val="center"/>
          </w:tcPr>
          <w:p w14:paraId="5F083A6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Constituição</w:t>
            </w:r>
          </w:p>
        </w:tc>
        <w:tc>
          <w:tcPr>
            <w:tcW w:w="1545" w:type="dxa"/>
            <w:tcBorders>
              <w:top w:val="nil"/>
              <w:left w:val="nil"/>
              <w:bottom w:val="nil"/>
              <w:right w:val="nil"/>
              <w:tl2br w:val="nil"/>
              <w:tr2bl w:val="nil"/>
            </w:tcBorders>
            <w:tcMar>
              <w:left w:w="40" w:type="dxa"/>
              <w:right w:w="115" w:type="dxa"/>
            </w:tcMar>
            <w:vAlign w:val="center"/>
          </w:tcPr>
          <w:p w14:paraId="59B534A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17B2674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322FE80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72E43B7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E8950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3C69504A"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Reversão</w:t>
            </w:r>
          </w:p>
        </w:tc>
        <w:tc>
          <w:tcPr>
            <w:tcW w:w="1545" w:type="dxa"/>
            <w:tcBorders>
              <w:top w:val="nil"/>
              <w:left w:val="nil"/>
              <w:bottom w:val="nil"/>
              <w:right w:val="nil"/>
              <w:tl2br w:val="nil"/>
              <w:tr2bl w:val="nil"/>
            </w:tcBorders>
            <w:tcMar>
              <w:left w:w="40" w:type="dxa"/>
              <w:right w:w="115" w:type="dxa"/>
            </w:tcMar>
            <w:vAlign w:val="center"/>
          </w:tcPr>
          <w:p w14:paraId="2F3A0226"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5F71286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13288F0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1604BB1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5FC4CC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04EB738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Baixa por pagamento</w:t>
            </w:r>
          </w:p>
        </w:tc>
        <w:tc>
          <w:tcPr>
            <w:tcW w:w="1545" w:type="dxa"/>
            <w:tcBorders>
              <w:top w:val="nil"/>
              <w:left w:val="nil"/>
              <w:bottom w:val="nil"/>
              <w:right w:val="nil"/>
              <w:tl2br w:val="nil"/>
              <w:tr2bl w:val="nil"/>
            </w:tcBorders>
            <w:tcMar>
              <w:left w:w="40" w:type="dxa"/>
              <w:right w:w="115" w:type="dxa"/>
            </w:tcMar>
            <w:vAlign w:val="center"/>
          </w:tcPr>
          <w:p w14:paraId="57BAAD3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2F95291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08575EE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1AE1B4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6E5C03" w14:paraId="4B76B8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1BF2E21F"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final</w:t>
            </w:r>
          </w:p>
        </w:tc>
        <w:tc>
          <w:tcPr>
            <w:tcW w:w="1545" w:type="dxa"/>
            <w:tcBorders>
              <w:top w:val="nil"/>
              <w:left w:val="nil"/>
              <w:bottom w:val="nil"/>
              <w:right w:val="nil"/>
              <w:tl2br w:val="nil"/>
              <w:tr2bl w:val="nil"/>
            </w:tcBorders>
            <w:tcMar>
              <w:left w:w="40" w:type="dxa"/>
              <w:right w:w="115" w:type="dxa"/>
            </w:tcMar>
            <w:vAlign w:val="center"/>
          </w:tcPr>
          <w:p w14:paraId="4FD9717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100</w:t>
            </w:r>
          </w:p>
        </w:tc>
        <w:tc>
          <w:tcPr>
            <w:tcW w:w="1545" w:type="dxa"/>
            <w:tcBorders>
              <w:top w:val="nil"/>
              <w:left w:val="nil"/>
              <w:bottom w:val="nil"/>
              <w:right w:val="nil"/>
              <w:tl2br w:val="nil"/>
              <w:tr2bl w:val="nil"/>
            </w:tcBorders>
            <w:tcMar>
              <w:left w:w="40" w:type="dxa"/>
              <w:right w:w="115" w:type="dxa"/>
            </w:tcMar>
            <w:vAlign w:val="center"/>
          </w:tcPr>
          <w:p w14:paraId="63E2B08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0A9B2421"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100</w:t>
            </w:r>
          </w:p>
        </w:tc>
        <w:tc>
          <w:tcPr>
            <w:tcW w:w="1545" w:type="dxa"/>
            <w:tcBorders>
              <w:top w:val="nil"/>
              <w:left w:val="nil"/>
              <w:bottom w:val="nil"/>
              <w:right w:val="nil"/>
              <w:tl2br w:val="nil"/>
              <w:tr2bl w:val="nil"/>
            </w:tcBorders>
            <w:tcMar>
              <w:left w:w="40" w:type="dxa"/>
              <w:right w:w="115" w:type="dxa"/>
            </w:tcMar>
            <w:vAlign w:val="center"/>
          </w:tcPr>
          <w:p w14:paraId="7CC5CDD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w:t>
            </w:r>
          </w:p>
        </w:tc>
      </w:tr>
      <w:tr w:rsidR="006E5C03" w14:paraId="36585E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0" w:type="dxa"/>
              <w:right w:w="0" w:type="dxa"/>
            </w:tcMar>
            <w:vAlign w:val="center"/>
          </w:tcPr>
          <w:p w14:paraId="249988B8"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311EC9D2"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05314201"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4DBDC32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03F3AD9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72FD3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771D7994"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Demandas Cíveis</w:t>
            </w:r>
          </w:p>
        </w:tc>
        <w:tc>
          <w:tcPr>
            <w:tcW w:w="1545" w:type="dxa"/>
            <w:tcBorders>
              <w:top w:val="nil"/>
              <w:left w:val="nil"/>
              <w:bottom w:val="nil"/>
              <w:right w:val="nil"/>
              <w:tl2br w:val="nil"/>
              <w:tr2bl w:val="nil"/>
            </w:tcBorders>
            <w:tcMar>
              <w:left w:w="0" w:type="dxa"/>
              <w:right w:w="0" w:type="dxa"/>
            </w:tcMar>
            <w:vAlign w:val="center"/>
          </w:tcPr>
          <w:p w14:paraId="40CE26F0"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3FB8AEE9"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2B1B05CD"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46BA4531"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4F2F9F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noWrap/>
            <w:tcMar>
              <w:left w:w="40" w:type="dxa"/>
              <w:right w:w="40" w:type="dxa"/>
            </w:tcMar>
            <w:vAlign w:val="center"/>
          </w:tcPr>
          <w:p w14:paraId="779C4EA3"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inicial</w:t>
            </w:r>
          </w:p>
        </w:tc>
        <w:tc>
          <w:tcPr>
            <w:tcW w:w="1545" w:type="dxa"/>
            <w:tcBorders>
              <w:top w:val="nil"/>
              <w:left w:val="nil"/>
              <w:bottom w:val="nil"/>
              <w:right w:val="nil"/>
              <w:tl2br w:val="nil"/>
              <w:tr2bl w:val="nil"/>
            </w:tcBorders>
            <w:tcMar>
              <w:left w:w="40" w:type="dxa"/>
              <w:right w:w="115" w:type="dxa"/>
            </w:tcMar>
            <w:vAlign w:val="center"/>
          </w:tcPr>
          <w:p w14:paraId="4281BAB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81.155</w:t>
            </w:r>
          </w:p>
        </w:tc>
        <w:tc>
          <w:tcPr>
            <w:tcW w:w="1545" w:type="dxa"/>
            <w:tcBorders>
              <w:top w:val="nil"/>
              <w:left w:val="nil"/>
              <w:bottom w:val="nil"/>
              <w:right w:val="nil"/>
              <w:tl2br w:val="nil"/>
              <w:tr2bl w:val="nil"/>
            </w:tcBorders>
            <w:tcMar>
              <w:left w:w="40" w:type="dxa"/>
              <w:right w:w="115" w:type="dxa"/>
            </w:tcMar>
            <w:vAlign w:val="center"/>
          </w:tcPr>
          <w:p w14:paraId="05E540A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74.820</w:t>
            </w:r>
          </w:p>
        </w:tc>
        <w:tc>
          <w:tcPr>
            <w:tcW w:w="1545" w:type="dxa"/>
            <w:tcBorders>
              <w:top w:val="nil"/>
              <w:left w:val="nil"/>
              <w:bottom w:val="nil"/>
              <w:right w:val="nil"/>
              <w:tl2br w:val="nil"/>
              <w:tr2bl w:val="nil"/>
            </w:tcBorders>
            <w:tcMar>
              <w:left w:w="40" w:type="dxa"/>
              <w:right w:w="115" w:type="dxa"/>
            </w:tcMar>
            <w:vAlign w:val="center"/>
          </w:tcPr>
          <w:p w14:paraId="46ECDF7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78.932</w:t>
            </w:r>
          </w:p>
        </w:tc>
        <w:tc>
          <w:tcPr>
            <w:tcW w:w="1545" w:type="dxa"/>
            <w:tcBorders>
              <w:top w:val="nil"/>
              <w:left w:val="nil"/>
              <w:bottom w:val="nil"/>
              <w:right w:val="nil"/>
              <w:tl2br w:val="nil"/>
              <w:tr2bl w:val="nil"/>
            </w:tcBorders>
            <w:tcMar>
              <w:left w:w="40" w:type="dxa"/>
              <w:right w:w="115" w:type="dxa"/>
            </w:tcMar>
            <w:vAlign w:val="center"/>
          </w:tcPr>
          <w:p w14:paraId="0844B71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73.858</w:t>
            </w:r>
          </w:p>
        </w:tc>
      </w:tr>
      <w:tr w:rsidR="006E5C03" w14:paraId="3C131A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495" w:type="dxa"/>
            <w:tcBorders>
              <w:top w:val="nil"/>
              <w:left w:val="nil"/>
              <w:bottom w:val="nil"/>
              <w:right w:val="nil"/>
              <w:tl2br w:val="nil"/>
              <w:tr2bl w:val="nil"/>
            </w:tcBorders>
            <w:tcMar>
              <w:left w:w="40" w:type="dxa"/>
              <w:right w:w="40" w:type="dxa"/>
            </w:tcMar>
            <w:vAlign w:val="center"/>
          </w:tcPr>
          <w:p w14:paraId="7104F948"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Constituição</w:t>
            </w:r>
          </w:p>
        </w:tc>
        <w:tc>
          <w:tcPr>
            <w:tcW w:w="1545" w:type="dxa"/>
            <w:tcBorders>
              <w:top w:val="nil"/>
              <w:left w:val="nil"/>
              <w:bottom w:val="nil"/>
              <w:right w:val="nil"/>
              <w:tl2br w:val="nil"/>
              <w:tr2bl w:val="nil"/>
            </w:tcBorders>
            <w:tcMar>
              <w:left w:w="40" w:type="dxa"/>
              <w:right w:w="115" w:type="dxa"/>
            </w:tcMar>
            <w:vAlign w:val="center"/>
          </w:tcPr>
          <w:p w14:paraId="66DC3E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14.625</w:t>
            </w:r>
          </w:p>
        </w:tc>
        <w:tc>
          <w:tcPr>
            <w:tcW w:w="1545" w:type="dxa"/>
            <w:tcBorders>
              <w:top w:val="nil"/>
              <w:left w:val="nil"/>
              <w:bottom w:val="nil"/>
              <w:right w:val="nil"/>
              <w:tl2br w:val="nil"/>
              <w:tr2bl w:val="nil"/>
            </w:tcBorders>
            <w:tcMar>
              <w:left w:w="40" w:type="dxa"/>
              <w:right w:w="115" w:type="dxa"/>
            </w:tcMar>
            <w:vAlign w:val="center"/>
          </w:tcPr>
          <w:p w14:paraId="2A5D9F6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16.713</w:t>
            </w:r>
          </w:p>
        </w:tc>
        <w:tc>
          <w:tcPr>
            <w:tcW w:w="1545" w:type="dxa"/>
            <w:tcBorders>
              <w:top w:val="nil"/>
              <w:left w:val="nil"/>
              <w:bottom w:val="nil"/>
              <w:right w:val="nil"/>
              <w:tl2br w:val="nil"/>
              <w:tr2bl w:val="nil"/>
            </w:tcBorders>
            <w:tcMar>
              <w:left w:w="40" w:type="dxa"/>
              <w:right w:w="115" w:type="dxa"/>
            </w:tcMar>
            <w:vAlign w:val="center"/>
          </w:tcPr>
          <w:p w14:paraId="64B93ED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27.067</w:t>
            </w:r>
          </w:p>
        </w:tc>
        <w:tc>
          <w:tcPr>
            <w:tcW w:w="1545" w:type="dxa"/>
            <w:tcBorders>
              <w:top w:val="nil"/>
              <w:left w:val="nil"/>
              <w:bottom w:val="nil"/>
              <w:right w:val="nil"/>
              <w:tl2br w:val="nil"/>
              <w:tr2bl w:val="nil"/>
            </w:tcBorders>
            <w:tcMar>
              <w:left w:w="40" w:type="dxa"/>
              <w:right w:w="115" w:type="dxa"/>
            </w:tcMar>
            <w:vAlign w:val="center"/>
          </w:tcPr>
          <w:p w14:paraId="31AC5A5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30.783</w:t>
            </w:r>
          </w:p>
        </w:tc>
      </w:tr>
      <w:tr w:rsidR="006E5C03" w14:paraId="66A713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43FB81C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Reversão</w:t>
            </w:r>
          </w:p>
        </w:tc>
        <w:tc>
          <w:tcPr>
            <w:tcW w:w="1545" w:type="dxa"/>
            <w:tcBorders>
              <w:top w:val="nil"/>
              <w:left w:val="nil"/>
              <w:bottom w:val="nil"/>
              <w:right w:val="nil"/>
              <w:tl2br w:val="nil"/>
              <w:tr2bl w:val="nil"/>
            </w:tcBorders>
            <w:tcMar>
              <w:left w:w="40" w:type="dxa"/>
              <w:right w:w="40" w:type="dxa"/>
            </w:tcMar>
            <w:vAlign w:val="center"/>
          </w:tcPr>
          <w:p w14:paraId="22ADBCA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(6.781)</w:t>
            </w:r>
          </w:p>
        </w:tc>
        <w:tc>
          <w:tcPr>
            <w:tcW w:w="1545" w:type="dxa"/>
            <w:tcBorders>
              <w:top w:val="nil"/>
              <w:left w:val="nil"/>
              <w:bottom w:val="nil"/>
              <w:right w:val="nil"/>
              <w:tl2br w:val="nil"/>
              <w:tr2bl w:val="nil"/>
            </w:tcBorders>
            <w:tcMar>
              <w:left w:w="40" w:type="dxa"/>
              <w:right w:w="40" w:type="dxa"/>
            </w:tcMar>
            <w:vAlign w:val="center"/>
          </w:tcPr>
          <w:p w14:paraId="7E2B2F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(9.585)</w:t>
            </w:r>
          </w:p>
        </w:tc>
        <w:tc>
          <w:tcPr>
            <w:tcW w:w="1545" w:type="dxa"/>
            <w:tcBorders>
              <w:top w:val="nil"/>
              <w:left w:val="nil"/>
              <w:bottom w:val="nil"/>
              <w:right w:val="nil"/>
              <w:tl2br w:val="nil"/>
              <w:tr2bl w:val="nil"/>
            </w:tcBorders>
            <w:tcMar>
              <w:left w:w="40" w:type="dxa"/>
              <w:right w:w="40" w:type="dxa"/>
            </w:tcMar>
            <w:vAlign w:val="center"/>
          </w:tcPr>
          <w:p w14:paraId="59DB82F3"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(14.212)</w:t>
            </w:r>
          </w:p>
        </w:tc>
        <w:tc>
          <w:tcPr>
            <w:tcW w:w="1545" w:type="dxa"/>
            <w:tcBorders>
              <w:top w:val="nil"/>
              <w:left w:val="nil"/>
              <w:bottom w:val="nil"/>
              <w:right w:val="nil"/>
              <w:tl2br w:val="nil"/>
              <w:tr2bl w:val="nil"/>
            </w:tcBorders>
            <w:tcMar>
              <w:left w:w="40" w:type="dxa"/>
              <w:right w:w="40" w:type="dxa"/>
            </w:tcMar>
            <w:vAlign w:val="center"/>
          </w:tcPr>
          <w:p w14:paraId="553B7FE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(19.570)</w:t>
            </w:r>
          </w:p>
        </w:tc>
      </w:tr>
      <w:tr w:rsidR="006E5C03" w14:paraId="1A34FE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32A2A5CE"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Baixa por pagamento</w:t>
            </w:r>
          </w:p>
        </w:tc>
        <w:tc>
          <w:tcPr>
            <w:tcW w:w="1545" w:type="dxa"/>
            <w:tcBorders>
              <w:top w:val="nil"/>
              <w:left w:val="nil"/>
              <w:bottom w:val="nil"/>
              <w:right w:val="nil"/>
              <w:tl2br w:val="nil"/>
              <w:tr2bl w:val="nil"/>
            </w:tcBorders>
            <w:tcMar>
              <w:left w:w="40" w:type="dxa"/>
              <w:right w:w="40" w:type="dxa"/>
            </w:tcMar>
            <w:vAlign w:val="center"/>
          </w:tcPr>
          <w:p w14:paraId="24BFA70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(2.920)</w:t>
            </w:r>
          </w:p>
        </w:tc>
        <w:tc>
          <w:tcPr>
            <w:tcW w:w="1545" w:type="dxa"/>
            <w:tcBorders>
              <w:top w:val="nil"/>
              <w:left w:val="nil"/>
              <w:bottom w:val="nil"/>
              <w:right w:val="nil"/>
              <w:tl2br w:val="nil"/>
              <w:tr2bl w:val="nil"/>
            </w:tcBorders>
            <w:tcMar>
              <w:left w:w="40" w:type="dxa"/>
              <w:right w:w="40" w:type="dxa"/>
            </w:tcMar>
            <w:vAlign w:val="center"/>
          </w:tcPr>
          <w:p w14:paraId="6778880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(4.359)</w:t>
            </w:r>
          </w:p>
        </w:tc>
        <w:tc>
          <w:tcPr>
            <w:tcW w:w="1545" w:type="dxa"/>
            <w:tcBorders>
              <w:top w:val="nil"/>
              <w:left w:val="nil"/>
              <w:bottom w:val="nil"/>
              <w:right w:val="nil"/>
              <w:tl2br w:val="nil"/>
              <w:tr2bl w:val="nil"/>
            </w:tcBorders>
            <w:tcMar>
              <w:left w:w="40" w:type="dxa"/>
              <w:right w:w="40" w:type="dxa"/>
            </w:tcMar>
            <w:vAlign w:val="center"/>
          </w:tcPr>
          <w:p w14:paraId="16080489"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(5.708)</w:t>
            </w:r>
          </w:p>
        </w:tc>
        <w:tc>
          <w:tcPr>
            <w:tcW w:w="1545" w:type="dxa"/>
            <w:tcBorders>
              <w:top w:val="nil"/>
              <w:left w:val="nil"/>
              <w:bottom w:val="nil"/>
              <w:right w:val="nil"/>
              <w:tl2br w:val="nil"/>
              <w:tr2bl w:val="nil"/>
            </w:tcBorders>
            <w:tcMar>
              <w:left w:w="40" w:type="dxa"/>
              <w:right w:w="40" w:type="dxa"/>
            </w:tcMar>
            <w:vAlign w:val="center"/>
          </w:tcPr>
          <w:p w14:paraId="4CA2BC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(7.482)</w:t>
            </w:r>
          </w:p>
        </w:tc>
      </w:tr>
      <w:tr w:rsidR="006E5C03" w14:paraId="719A8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40" w:type="dxa"/>
              <w:right w:w="40" w:type="dxa"/>
            </w:tcMar>
            <w:vAlign w:val="center"/>
          </w:tcPr>
          <w:p w14:paraId="7E01F07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Saldo final</w:t>
            </w:r>
          </w:p>
        </w:tc>
        <w:tc>
          <w:tcPr>
            <w:tcW w:w="1545" w:type="dxa"/>
            <w:tcBorders>
              <w:top w:val="nil"/>
              <w:left w:val="nil"/>
              <w:bottom w:val="nil"/>
              <w:right w:val="nil"/>
              <w:tl2br w:val="nil"/>
              <w:tr2bl w:val="nil"/>
            </w:tcBorders>
            <w:tcMar>
              <w:left w:w="40" w:type="dxa"/>
              <w:right w:w="115" w:type="dxa"/>
            </w:tcMar>
            <w:vAlign w:val="center"/>
          </w:tcPr>
          <w:p w14:paraId="2B71E4BC"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86.079</w:t>
            </w:r>
          </w:p>
        </w:tc>
        <w:tc>
          <w:tcPr>
            <w:tcW w:w="1545" w:type="dxa"/>
            <w:tcBorders>
              <w:top w:val="nil"/>
              <w:left w:val="nil"/>
              <w:bottom w:val="nil"/>
              <w:right w:val="nil"/>
              <w:tl2br w:val="nil"/>
              <w:tr2bl w:val="nil"/>
            </w:tcBorders>
            <w:tcMar>
              <w:left w:w="40" w:type="dxa"/>
              <w:right w:w="115" w:type="dxa"/>
            </w:tcMar>
            <w:vAlign w:val="center"/>
          </w:tcPr>
          <w:p w14:paraId="4B60D770"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77.589</w:t>
            </w:r>
          </w:p>
        </w:tc>
        <w:tc>
          <w:tcPr>
            <w:tcW w:w="1545" w:type="dxa"/>
            <w:tcBorders>
              <w:top w:val="nil"/>
              <w:left w:val="nil"/>
              <w:bottom w:val="nil"/>
              <w:right w:val="nil"/>
              <w:tl2br w:val="nil"/>
              <w:tr2bl w:val="nil"/>
            </w:tcBorders>
            <w:tcMar>
              <w:left w:w="40" w:type="dxa"/>
              <w:right w:w="115" w:type="dxa"/>
            </w:tcMar>
            <w:vAlign w:val="center"/>
          </w:tcPr>
          <w:p w14:paraId="5D35C70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86.079</w:t>
            </w:r>
          </w:p>
        </w:tc>
        <w:tc>
          <w:tcPr>
            <w:tcW w:w="1545" w:type="dxa"/>
            <w:tcBorders>
              <w:top w:val="nil"/>
              <w:left w:val="nil"/>
              <w:bottom w:val="nil"/>
              <w:right w:val="nil"/>
              <w:tl2br w:val="nil"/>
              <w:tr2bl w:val="nil"/>
            </w:tcBorders>
            <w:tcMar>
              <w:left w:w="40" w:type="dxa"/>
              <w:right w:w="115" w:type="dxa"/>
            </w:tcMar>
            <w:vAlign w:val="center"/>
          </w:tcPr>
          <w:p w14:paraId="7321C54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77.589</w:t>
            </w:r>
          </w:p>
        </w:tc>
      </w:tr>
      <w:tr w:rsidR="006E5C03" w14:paraId="3E66B6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95" w:type="dxa"/>
            <w:tcBorders>
              <w:top w:val="nil"/>
              <w:left w:val="nil"/>
              <w:bottom w:val="nil"/>
              <w:right w:val="nil"/>
              <w:tl2br w:val="nil"/>
              <w:tr2bl w:val="nil"/>
            </w:tcBorders>
            <w:tcMar>
              <w:left w:w="0" w:type="dxa"/>
              <w:right w:w="0" w:type="dxa"/>
            </w:tcMar>
            <w:vAlign w:val="center"/>
          </w:tcPr>
          <w:p w14:paraId="516C30FD"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3EA032DA"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22CB9FFA" w14:textId="77777777" w:rsidR="006E5C03" w:rsidRDefault="006E5C0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78C4F7EF"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37687BE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6E5C03" w14:paraId="410F98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95" w:type="dxa"/>
            <w:tcBorders>
              <w:top w:val="nil"/>
              <w:left w:val="nil"/>
              <w:bottom w:val="single" w:sz="4" w:space="0" w:color="000000"/>
              <w:right w:val="nil"/>
              <w:tl2br w:val="nil"/>
              <w:tr2bl w:val="nil"/>
            </w:tcBorders>
            <w:tcMar>
              <w:left w:w="40" w:type="dxa"/>
              <w:right w:w="40" w:type="dxa"/>
            </w:tcMar>
            <w:vAlign w:val="center"/>
          </w:tcPr>
          <w:p w14:paraId="0561BAE2"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tcMar>
              <w:left w:w="40" w:type="dxa"/>
              <w:right w:w="115" w:type="dxa"/>
            </w:tcMar>
            <w:vAlign w:val="center"/>
          </w:tcPr>
          <w:p w14:paraId="114B142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86.179</w:t>
            </w:r>
          </w:p>
        </w:tc>
        <w:tc>
          <w:tcPr>
            <w:tcW w:w="1545" w:type="dxa"/>
            <w:tcBorders>
              <w:top w:val="nil"/>
              <w:left w:val="nil"/>
              <w:bottom w:val="single" w:sz="4" w:space="0" w:color="000000"/>
              <w:right w:val="nil"/>
              <w:tl2br w:val="nil"/>
              <w:tr2bl w:val="nil"/>
            </w:tcBorders>
            <w:tcMar>
              <w:left w:w="40" w:type="dxa"/>
              <w:right w:w="115" w:type="dxa"/>
            </w:tcMar>
            <w:vAlign w:val="center"/>
          </w:tcPr>
          <w:p w14:paraId="08509115"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77.589</w:t>
            </w:r>
          </w:p>
        </w:tc>
        <w:tc>
          <w:tcPr>
            <w:tcW w:w="1545" w:type="dxa"/>
            <w:tcBorders>
              <w:top w:val="nil"/>
              <w:left w:val="nil"/>
              <w:bottom w:val="single" w:sz="4" w:space="0" w:color="000000"/>
              <w:right w:val="nil"/>
              <w:tl2br w:val="nil"/>
              <w:tr2bl w:val="nil"/>
            </w:tcBorders>
            <w:tcMar>
              <w:left w:w="40" w:type="dxa"/>
              <w:right w:w="115" w:type="dxa"/>
            </w:tcMar>
            <w:vAlign w:val="center"/>
          </w:tcPr>
          <w:p w14:paraId="15DA8A9A"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86.179</w:t>
            </w:r>
          </w:p>
        </w:tc>
        <w:tc>
          <w:tcPr>
            <w:tcW w:w="1545" w:type="dxa"/>
            <w:tcBorders>
              <w:top w:val="nil"/>
              <w:left w:val="nil"/>
              <w:bottom w:val="single" w:sz="4" w:space="0" w:color="000000"/>
              <w:right w:val="nil"/>
              <w:tl2br w:val="nil"/>
              <w:tr2bl w:val="nil"/>
            </w:tcBorders>
            <w:tcMar>
              <w:left w:w="40" w:type="dxa"/>
              <w:right w:w="115" w:type="dxa"/>
            </w:tcMar>
            <w:vAlign w:val="center"/>
          </w:tcPr>
          <w:p w14:paraId="7C0403B8"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77.589</w:t>
            </w:r>
          </w:p>
        </w:tc>
      </w:tr>
    </w:tbl>
    <w:p w14:paraId="0E5ABE5F" w14:textId="77777777" w:rsidR="006228E6" w:rsidRPr="00AA1AFF" w:rsidRDefault="00975FAC" w:rsidP="006228E6">
      <w:pPr>
        <w:pStyle w:val="01-Textonormal"/>
        <w:keepNext/>
        <w:pBdr>
          <w:top w:val="nil"/>
          <w:left w:val="nil"/>
          <w:bottom w:val="nil"/>
          <w:right w:val="nil"/>
          <w:between w:val="nil"/>
          <w:bar w:val="nil"/>
        </w:pBdr>
        <w:spacing w:after="0" w:line="276" w:lineRule="auto"/>
        <w:rPr>
          <w:rFonts w:ascii="BancoDoBrasil Textos" w:hAnsi="BancoDoBrasil Textos"/>
          <w:color w:val="000000"/>
          <w:bdr w:val="nil"/>
        </w:rPr>
      </w:pPr>
      <w:r w:rsidRPr="00AA1AFF">
        <w:rPr>
          <w:rFonts w:ascii="BancoDoBrasil Textos" w:hAnsi="BancoDoBrasil Textos" w:cs="Arial"/>
          <w:color w:val="000000"/>
          <w:szCs w:val="18"/>
        </w:rPr>
        <w:t>A Administração da Ativos</w:t>
      </w:r>
      <w:r w:rsidR="00174D88">
        <w:rPr>
          <w:rFonts w:ascii="BancoDoBrasil Textos" w:hAnsi="BancoDoBrasil Textos" w:cs="Arial"/>
          <w:color w:val="000000"/>
          <w:szCs w:val="18"/>
        </w:rPr>
        <w:t xml:space="preserve"> </w:t>
      </w:r>
      <w:r w:rsidRPr="00AA1AFF">
        <w:rPr>
          <w:rFonts w:ascii="BancoDoBrasil Textos" w:hAnsi="BancoDoBrasil Textos" w:cs="Arial"/>
          <w:color w:val="000000"/>
          <w:szCs w:val="18"/>
        </w:rPr>
        <w:t xml:space="preserve">considera suficientes as provisões constituídas para atendimento às perdas decorrentes de demandas trabalhistas e cíveis. Não há saldos de demandas fiscais prováveis em </w:t>
      </w:r>
      <w:r w:rsidRPr="00AA1AFF">
        <w:rPr>
          <w:rFonts w:ascii="BancoDoBrasil Textos" w:hAnsi="BancoDoBrasil Textos"/>
        </w:rPr>
        <w:t xml:space="preserve">30/06/2026 </w:t>
      </w:r>
      <w:r w:rsidRPr="00AA1AFF">
        <w:rPr>
          <w:rFonts w:ascii="BancoDoBrasil Textos" w:hAnsi="BancoDoBrasil Textos" w:cs="Arial"/>
          <w:color w:val="000000"/>
          <w:szCs w:val="18"/>
        </w:rPr>
        <w:t xml:space="preserve">e </w:t>
      </w:r>
      <w:r w:rsidRPr="00AA1AFF">
        <w:rPr>
          <w:rFonts w:ascii="BancoDoBrasil Textos" w:hAnsi="BancoDoBrasil Textos"/>
        </w:rPr>
        <w:t>31/12/2025</w:t>
      </w:r>
      <w:r w:rsidRPr="00AA1AFF">
        <w:rPr>
          <w:rFonts w:ascii="BancoDoBrasil Textos" w:hAnsi="BancoDoBrasil Textos" w:cs="Arial"/>
          <w:color w:val="000000"/>
          <w:szCs w:val="18"/>
        </w:rPr>
        <w:t>.</w:t>
      </w:r>
    </w:p>
    <w:p w14:paraId="4A4601C0" w14:textId="77777777" w:rsidR="00577DD4" w:rsidRPr="00AA1AFF"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7ABE0846" w14:textId="77777777" w:rsidR="00577DD4" w:rsidRPr="00AA1AFF" w:rsidRDefault="00975FAC" w:rsidP="00C62294">
      <w:pPr>
        <w:pStyle w:val="01-Textonormal"/>
        <w:keepNext/>
        <w:pBdr>
          <w:top w:val="nil"/>
          <w:left w:val="nil"/>
          <w:bottom w:val="nil"/>
          <w:right w:val="nil"/>
          <w:between w:val="nil"/>
          <w:bar w:val="nil"/>
        </w:pBdr>
        <w:spacing w:before="0" w:after="0" w:line="276" w:lineRule="auto"/>
        <w:rPr>
          <w:rFonts w:ascii="BancoDoBrasil Textos" w:hAnsi="BancoDoBrasil Textos"/>
          <w:b/>
          <w:bdr w:val="nil"/>
        </w:rPr>
      </w:pPr>
      <w:r w:rsidRPr="00AA1AFF">
        <w:rPr>
          <w:rFonts w:ascii="BancoDoBrasil Textos" w:hAnsi="BancoDoBrasil Textos"/>
          <w:b/>
        </w:rPr>
        <w:lastRenderedPageBreak/>
        <w:t>Cronograma esperado de desembolsos</w:t>
      </w:r>
    </w:p>
    <w:tbl>
      <w:tblPr>
        <w:tblW w:w="9675" w:type="dxa"/>
        <w:tblLayout w:type="fixed"/>
        <w:tblLook w:val="0600" w:firstRow="0" w:lastRow="0" w:firstColumn="0" w:lastColumn="0" w:noHBand="1" w:noVBand="1"/>
        <w:tblCaption w:val="NEPASSIVCONTOBRIGLEGCronoDesem"/>
      </w:tblPr>
      <w:tblGrid>
        <w:gridCol w:w="3495"/>
        <w:gridCol w:w="1545"/>
        <w:gridCol w:w="1545"/>
        <w:gridCol w:w="1545"/>
        <w:gridCol w:w="1545"/>
      </w:tblGrid>
      <w:tr w:rsidR="006E5C03" w14:paraId="21F809B3" w14:textId="77777777">
        <w:trPr>
          <w:cantSplit/>
          <w:trHeight w:hRule="exact" w:val="270"/>
        </w:trPr>
        <w:tc>
          <w:tcPr>
            <w:tcW w:w="3495" w:type="dxa"/>
            <w:tcBorders>
              <w:top w:val="single" w:sz="4" w:space="0" w:color="000000"/>
              <w:left w:val="nil"/>
              <w:bottom w:val="single" w:sz="4" w:space="0" w:color="000000"/>
              <w:right w:val="nil"/>
              <w:tl2br w:val="nil"/>
              <w:tr2bl w:val="nil"/>
            </w:tcBorders>
            <w:tcMar>
              <w:left w:w="0" w:type="dxa"/>
              <w:right w:w="0" w:type="dxa"/>
            </w:tcMar>
            <w:vAlign w:val="center"/>
          </w:tcPr>
          <w:p w14:paraId="67506A5A" w14:textId="77777777" w:rsidR="006E5C03" w:rsidRDefault="006E5C0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0" w:type="dxa"/>
              <w:right w:w="0" w:type="dxa"/>
            </w:tcMar>
            <w:vAlign w:val="center"/>
          </w:tcPr>
          <w:p w14:paraId="130CE187"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0" w:type="dxa"/>
              <w:right w:w="0" w:type="dxa"/>
            </w:tcMar>
            <w:vAlign w:val="center"/>
          </w:tcPr>
          <w:p w14:paraId="7034C1EB"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300585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Trabalhistas</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F4916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Cíveis</w:t>
            </w:r>
          </w:p>
        </w:tc>
      </w:tr>
      <w:tr w:rsidR="006E5C03" w14:paraId="09EB8B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95" w:type="dxa"/>
            <w:tcBorders>
              <w:top w:val="single" w:sz="4" w:space="0" w:color="000000"/>
              <w:left w:val="nil"/>
              <w:bottom w:val="nil"/>
              <w:right w:val="nil"/>
              <w:tl2br w:val="nil"/>
              <w:tr2bl w:val="nil"/>
            </w:tcBorders>
            <w:noWrap/>
            <w:tcMar>
              <w:left w:w="40" w:type="dxa"/>
              <w:right w:w="40" w:type="dxa"/>
            </w:tcMar>
            <w:vAlign w:val="center"/>
          </w:tcPr>
          <w:p w14:paraId="4398CE80"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Até 5 anos</w:t>
            </w:r>
          </w:p>
        </w:tc>
        <w:tc>
          <w:tcPr>
            <w:tcW w:w="1545" w:type="dxa"/>
            <w:tcBorders>
              <w:top w:val="single" w:sz="4" w:space="0" w:color="000000"/>
              <w:left w:val="nil"/>
              <w:bottom w:val="nil"/>
              <w:right w:val="nil"/>
              <w:tl2br w:val="nil"/>
              <w:tr2bl w:val="nil"/>
            </w:tcBorders>
            <w:noWrap/>
            <w:tcMar>
              <w:left w:w="0" w:type="dxa"/>
              <w:right w:w="0" w:type="dxa"/>
            </w:tcMar>
            <w:vAlign w:val="center"/>
          </w:tcPr>
          <w:p w14:paraId="5836E05C"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4C4A1DC9"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tcMar>
              <w:left w:w="40" w:type="dxa"/>
              <w:right w:w="115" w:type="dxa"/>
            </w:tcMar>
            <w:vAlign w:val="center"/>
          </w:tcPr>
          <w:p w14:paraId="5265853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100</w:t>
            </w:r>
          </w:p>
        </w:tc>
        <w:tc>
          <w:tcPr>
            <w:tcW w:w="1545" w:type="dxa"/>
            <w:tcBorders>
              <w:top w:val="single" w:sz="4" w:space="0" w:color="000000"/>
              <w:left w:val="nil"/>
              <w:bottom w:val="nil"/>
              <w:right w:val="nil"/>
              <w:tl2br w:val="nil"/>
              <w:tr2bl w:val="nil"/>
            </w:tcBorders>
            <w:tcMar>
              <w:left w:w="40" w:type="dxa"/>
              <w:right w:w="115" w:type="dxa"/>
            </w:tcMar>
            <w:vAlign w:val="center"/>
          </w:tcPr>
          <w:p w14:paraId="1BB500C7"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85.296</w:t>
            </w:r>
          </w:p>
        </w:tc>
      </w:tr>
      <w:tr w:rsidR="006E5C03" w14:paraId="774374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95" w:type="dxa"/>
            <w:tcBorders>
              <w:top w:val="nil"/>
              <w:left w:val="nil"/>
              <w:bottom w:val="nil"/>
              <w:right w:val="nil"/>
              <w:tl2br w:val="nil"/>
              <w:tr2bl w:val="nil"/>
            </w:tcBorders>
            <w:noWrap/>
            <w:tcMar>
              <w:left w:w="40" w:type="dxa"/>
              <w:right w:w="40" w:type="dxa"/>
            </w:tcMar>
            <w:vAlign w:val="center"/>
          </w:tcPr>
          <w:p w14:paraId="2C5ABE06"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Acima de 5 anos</w:t>
            </w:r>
          </w:p>
        </w:tc>
        <w:tc>
          <w:tcPr>
            <w:tcW w:w="1545" w:type="dxa"/>
            <w:tcBorders>
              <w:top w:val="nil"/>
              <w:left w:val="nil"/>
              <w:bottom w:val="nil"/>
              <w:right w:val="nil"/>
              <w:tl2br w:val="nil"/>
              <w:tr2bl w:val="nil"/>
            </w:tcBorders>
            <w:noWrap/>
            <w:tcMar>
              <w:left w:w="0" w:type="dxa"/>
              <w:right w:w="0" w:type="dxa"/>
            </w:tcMar>
            <w:vAlign w:val="center"/>
          </w:tcPr>
          <w:p w14:paraId="3038B2EA"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noWrap/>
            <w:tcMar>
              <w:left w:w="0" w:type="dxa"/>
              <w:right w:w="0" w:type="dxa"/>
            </w:tcMar>
            <w:vAlign w:val="center"/>
          </w:tcPr>
          <w:p w14:paraId="0A348078" w14:textId="77777777" w:rsidR="006E5C03" w:rsidRDefault="006E5C0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1B313DAF"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115" w:type="dxa"/>
            </w:tcMar>
            <w:vAlign w:val="center"/>
          </w:tcPr>
          <w:p w14:paraId="4B181DFE"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783</w:t>
            </w:r>
          </w:p>
        </w:tc>
      </w:tr>
      <w:tr w:rsidR="006E5C03" w14:paraId="2BA2C0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495" w:type="dxa"/>
            <w:tcBorders>
              <w:top w:val="nil"/>
              <w:left w:val="nil"/>
              <w:bottom w:val="single" w:sz="4" w:space="0" w:color="000000"/>
              <w:right w:val="nil"/>
              <w:tl2br w:val="nil"/>
              <w:tr2bl w:val="nil"/>
            </w:tcBorders>
            <w:tcMar>
              <w:left w:w="40" w:type="dxa"/>
              <w:right w:w="40" w:type="dxa"/>
            </w:tcMar>
            <w:vAlign w:val="center"/>
          </w:tcPr>
          <w:p w14:paraId="71E04E7D" w14:textId="77777777" w:rsidR="006E5C03" w:rsidRDefault="00975FAC">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tcMar>
              <w:left w:w="0" w:type="dxa"/>
              <w:right w:w="0" w:type="dxa"/>
            </w:tcMar>
            <w:vAlign w:val="center"/>
          </w:tcPr>
          <w:p w14:paraId="4530076C"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0" w:type="dxa"/>
              <w:right w:w="0" w:type="dxa"/>
            </w:tcMar>
            <w:vAlign w:val="center"/>
          </w:tcPr>
          <w:p w14:paraId="5E99975E" w14:textId="77777777" w:rsidR="006E5C03" w:rsidRDefault="006E5C0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nil"/>
              <w:left w:val="nil"/>
              <w:bottom w:val="single" w:sz="4" w:space="0" w:color="000000"/>
              <w:right w:val="nil"/>
              <w:tl2br w:val="nil"/>
              <w:tr2bl w:val="nil"/>
            </w:tcBorders>
            <w:tcMar>
              <w:left w:w="40" w:type="dxa"/>
              <w:right w:w="115" w:type="dxa"/>
            </w:tcMar>
            <w:vAlign w:val="center"/>
          </w:tcPr>
          <w:p w14:paraId="4550E8E2"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100</w:t>
            </w:r>
          </w:p>
        </w:tc>
        <w:tc>
          <w:tcPr>
            <w:tcW w:w="1545" w:type="dxa"/>
            <w:tcBorders>
              <w:top w:val="nil"/>
              <w:left w:val="nil"/>
              <w:bottom w:val="single" w:sz="4" w:space="0" w:color="000000"/>
              <w:right w:val="nil"/>
              <w:tl2br w:val="nil"/>
              <w:tr2bl w:val="nil"/>
            </w:tcBorders>
            <w:tcMar>
              <w:left w:w="40" w:type="dxa"/>
              <w:right w:w="115" w:type="dxa"/>
            </w:tcMar>
            <w:vAlign w:val="center"/>
          </w:tcPr>
          <w:p w14:paraId="4C0309FB" w14:textId="77777777" w:rsidR="006E5C03" w:rsidRDefault="00975FA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86.079</w:t>
            </w:r>
          </w:p>
        </w:tc>
      </w:tr>
    </w:tbl>
    <w:p w14:paraId="1DCEDB73" w14:textId="77777777" w:rsidR="00F4457F" w:rsidRPr="00AA1AFF"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23C57E7B" w14:textId="77777777" w:rsidR="00577DD4" w:rsidRPr="00AA1AFF" w:rsidRDefault="00975FAC" w:rsidP="00AC57CE">
      <w:pPr>
        <w:pStyle w:val="01-Textonormal"/>
        <w:pBdr>
          <w:top w:val="nil"/>
          <w:left w:val="nil"/>
          <w:bottom w:val="nil"/>
          <w:right w:val="nil"/>
          <w:between w:val="nil"/>
          <w:bar w:val="nil"/>
        </w:pBdr>
        <w:spacing w:after="0" w:line="276" w:lineRule="auto"/>
        <w:rPr>
          <w:rFonts w:ascii="BancoDoBrasil Textos" w:hAnsi="BancoDoBrasil Textos"/>
          <w:bdr w:val="nil"/>
        </w:rPr>
      </w:pPr>
      <w:r w:rsidRPr="00AA1AFF">
        <w:rPr>
          <w:rFonts w:ascii="BancoDoBrasil Textos" w:hAnsi="BancoDoBrasil Textos"/>
        </w:rPr>
        <w:t>O cenário de incerteza de duração dos processos e a possibilidade de alterações na jurisprudência dos tribunais tornam incertos os valores e o cronograma esperado de saídas.</w:t>
      </w:r>
    </w:p>
    <w:p w14:paraId="6A91F4E5" w14:textId="77777777" w:rsidR="00973735" w:rsidRPr="00AA1AFF"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7C6CE894" w14:textId="77777777" w:rsidR="0050661F" w:rsidRPr="00AA1AFF" w:rsidRDefault="00975FAC" w:rsidP="00AE6D00">
      <w:pPr>
        <w:pStyle w:val="PargrafodaLista"/>
        <w:numPr>
          <w:ilvl w:val="0"/>
          <w:numId w:val="26"/>
        </w:numPr>
        <w:pBdr>
          <w:top w:val="nil"/>
          <w:left w:val="nil"/>
          <w:bottom w:val="nil"/>
          <w:right w:val="nil"/>
          <w:between w:val="nil"/>
          <w:bar w:val="nil"/>
        </w:pBdr>
        <w:rPr>
          <w:rFonts w:ascii="BancoDoBrasil Textos" w:hAnsi="BancoDoBrasil Textos" w:cs="Arial"/>
          <w:b/>
          <w:sz w:val="18"/>
          <w:szCs w:val="18"/>
          <w:bdr w:val="nil"/>
        </w:rPr>
      </w:pPr>
      <w:r w:rsidRPr="00AA1AFF">
        <w:rPr>
          <w:rFonts w:ascii="BancoDoBrasil Textos" w:hAnsi="BancoDoBrasil Textos" w:cs="Arial"/>
          <w:b/>
          <w:sz w:val="18"/>
          <w:szCs w:val="18"/>
        </w:rPr>
        <w:t xml:space="preserve">Passivos </w:t>
      </w:r>
      <w:r>
        <w:rPr>
          <w:rFonts w:ascii="BancoDoBrasil Textos" w:hAnsi="BancoDoBrasil Textos" w:cs="Arial"/>
          <w:b/>
          <w:sz w:val="18"/>
          <w:szCs w:val="18"/>
        </w:rPr>
        <w:t>c</w:t>
      </w:r>
      <w:r w:rsidRPr="00AA1AFF">
        <w:rPr>
          <w:rFonts w:ascii="BancoDoBrasil Textos" w:hAnsi="BancoDoBrasil Textos" w:cs="Arial"/>
          <w:b/>
          <w:sz w:val="18"/>
          <w:szCs w:val="18"/>
        </w:rPr>
        <w:t xml:space="preserve">ontingentes – </w:t>
      </w:r>
      <w:r>
        <w:rPr>
          <w:rFonts w:ascii="BancoDoBrasil Textos" w:hAnsi="BancoDoBrasil Textos" w:cs="Arial"/>
          <w:b/>
          <w:sz w:val="18"/>
          <w:szCs w:val="18"/>
        </w:rPr>
        <w:t>p</w:t>
      </w:r>
      <w:r w:rsidRPr="00AA1AFF">
        <w:rPr>
          <w:rFonts w:ascii="BancoDoBrasil Textos" w:hAnsi="BancoDoBrasil Textos" w:cs="Arial"/>
          <w:b/>
          <w:sz w:val="18"/>
          <w:szCs w:val="18"/>
        </w:rPr>
        <w:t>ossíveis</w:t>
      </w:r>
    </w:p>
    <w:p w14:paraId="79236B7A" w14:textId="77777777" w:rsidR="00377417" w:rsidRPr="00AA1AFF" w:rsidRDefault="00975FAC" w:rsidP="00D3667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A1AFF">
        <w:rPr>
          <w:rFonts w:ascii="BancoDoBrasil Textos" w:hAnsi="BancoDoBrasil Textos"/>
          <w:b/>
        </w:rPr>
        <w:t xml:space="preserve">Ações </w:t>
      </w:r>
      <w:r>
        <w:rPr>
          <w:rFonts w:ascii="BancoDoBrasil Textos" w:hAnsi="BancoDoBrasil Textos"/>
          <w:b/>
        </w:rPr>
        <w:t>c</w:t>
      </w:r>
      <w:r w:rsidRPr="00AA1AFF">
        <w:rPr>
          <w:rFonts w:ascii="BancoDoBrasil Textos" w:hAnsi="BancoDoBrasil Textos"/>
          <w:b/>
        </w:rPr>
        <w:t xml:space="preserve">íveis e </w:t>
      </w:r>
      <w:r>
        <w:rPr>
          <w:rFonts w:ascii="BancoDoBrasil Textos" w:hAnsi="BancoDoBrasil Textos"/>
          <w:b/>
        </w:rPr>
        <w:t>t</w:t>
      </w:r>
      <w:r w:rsidRPr="00AA1AFF">
        <w:rPr>
          <w:rFonts w:ascii="BancoDoBrasil Textos" w:hAnsi="BancoDoBrasil Textos"/>
          <w:b/>
        </w:rPr>
        <w:t>rabalhistas</w:t>
      </w:r>
    </w:p>
    <w:p w14:paraId="5EDF0EF2" w14:textId="77777777" w:rsidR="00EB1313" w:rsidRPr="00AA1AFF" w:rsidRDefault="00975FAC" w:rsidP="00EB1313">
      <w:pPr>
        <w:pStyle w:val="01-Textonormal"/>
        <w:pBdr>
          <w:top w:val="nil"/>
          <w:left w:val="nil"/>
          <w:bottom w:val="nil"/>
          <w:right w:val="nil"/>
          <w:between w:val="nil"/>
          <w:bar w:val="nil"/>
        </w:pBdr>
        <w:spacing w:after="0" w:line="276" w:lineRule="auto"/>
        <w:rPr>
          <w:rFonts w:ascii="BancoDoBrasil Textos" w:hAnsi="BancoDoBrasil Textos"/>
          <w:bdr w:val="nil"/>
        </w:rPr>
      </w:pPr>
      <w:r w:rsidRPr="00AA1AFF">
        <w:rPr>
          <w:rFonts w:ascii="BancoDoBrasil Textos" w:hAnsi="BancoDoBrasil Textos"/>
        </w:rPr>
        <w:t>Não há outras demandas cíveis e trabalhistas classificadas com risco de perda possível, que não aquelas já incluídas no método massificado e que estão provisionadas (Nota 2</w:t>
      </w:r>
      <w:r w:rsidR="00E04121">
        <w:rPr>
          <w:rFonts w:ascii="BancoDoBrasil Textos" w:hAnsi="BancoDoBrasil Textos"/>
        </w:rPr>
        <w:t>2</w:t>
      </w:r>
      <w:r w:rsidRPr="00AA1AFF">
        <w:rPr>
          <w:rFonts w:ascii="BancoDoBrasil Textos" w:hAnsi="BancoDoBrasil Textos"/>
        </w:rPr>
        <w:t>.b), que necessitam ser divulgadas.</w:t>
      </w:r>
    </w:p>
    <w:p w14:paraId="2E4D3BD9" w14:textId="5032BB4E" w:rsidR="00967596" w:rsidRPr="00AA1AFF" w:rsidRDefault="00975FAC" w:rsidP="00C971A1">
      <w:pPr>
        <w:pStyle w:val="01-Textonormal"/>
        <w:keepNext/>
        <w:pBdr>
          <w:top w:val="nil"/>
          <w:left w:val="nil"/>
          <w:bottom w:val="nil"/>
          <w:right w:val="nil"/>
          <w:between w:val="nil"/>
          <w:bar w:val="nil"/>
        </w:pBdr>
        <w:spacing w:line="276" w:lineRule="auto"/>
        <w:rPr>
          <w:rFonts w:ascii="BancoDoBrasil Textos" w:hAnsi="BancoDoBrasil Textos"/>
          <w:bdr w:val="nil"/>
        </w:rPr>
      </w:pPr>
      <w:r w:rsidRPr="00AA1AFF">
        <w:rPr>
          <w:rFonts w:ascii="BancoDoBrasil Textos" w:eastAsia="Calibri" w:hAnsi="BancoDoBrasil Textos" w:cs="Arial"/>
          <w:szCs w:val="18"/>
        </w:rPr>
        <w:t xml:space="preserve">Em </w:t>
      </w:r>
      <w:r w:rsidR="00734067" w:rsidRPr="00AA1AFF">
        <w:rPr>
          <w:rFonts w:ascii="BancoDoBrasil Textos" w:hAnsi="BancoDoBrasil Textos"/>
        </w:rPr>
        <w:t xml:space="preserve">30/06/2026 </w:t>
      </w:r>
      <w:r w:rsidRPr="00AA1AFF">
        <w:rPr>
          <w:rFonts w:ascii="BancoDoBrasil Textos" w:eastAsia="Calibri" w:hAnsi="BancoDoBrasil Textos" w:cs="Arial"/>
          <w:szCs w:val="18"/>
        </w:rPr>
        <w:t xml:space="preserve">e </w:t>
      </w:r>
      <w:r w:rsidR="00734067" w:rsidRPr="00AA1AFF">
        <w:rPr>
          <w:rFonts w:ascii="BancoDoBrasil Textos" w:hAnsi="BancoDoBrasil Textos"/>
        </w:rPr>
        <w:t>31/12/2025</w:t>
      </w:r>
      <w:r w:rsidRPr="00AA1AFF">
        <w:rPr>
          <w:rFonts w:ascii="BancoDoBrasil Textos" w:hAnsi="BancoDoBrasil Textos"/>
        </w:rPr>
        <w:t>,</w:t>
      </w:r>
      <w:r w:rsidRPr="00AA1AFF">
        <w:rPr>
          <w:rFonts w:ascii="BancoDoBrasil Textos" w:eastAsia="Calibri" w:hAnsi="BancoDoBrasil Textos" w:cs="Arial"/>
          <w:szCs w:val="18"/>
        </w:rPr>
        <w:t xml:space="preserve"> não havia demandas fiscais possíveis a serem divulgadas.</w:t>
      </w:r>
    </w:p>
    <w:p w14:paraId="63FDB6D1" w14:textId="00558F61" w:rsidR="002F6729" w:rsidRPr="009F28E8" w:rsidRDefault="00975FAC" w:rsidP="009F28E8">
      <w:pPr>
        <w:pStyle w:val="05-Textonormal"/>
        <w:pBdr>
          <w:top w:val="nil"/>
          <w:left w:val="nil"/>
          <w:bottom w:val="nil"/>
          <w:right w:val="nil"/>
          <w:between w:val="nil"/>
          <w:bar w:val="nil"/>
        </w:pBdr>
        <w:rPr>
          <w:rFonts w:ascii="BancoDoBrasil Textos" w:hAnsi="BancoDoBrasil Textos"/>
          <w:b/>
          <w:bCs/>
          <w:sz w:val="20"/>
          <w:szCs w:val="20"/>
          <w:bdr w:val="nil"/>
        </w:rPr>
      </w:pPr>
      <w:bookmarkStart w:id="34" w:name="RG_MARKER_404082"/>
      <w:r w:rsidRPr="009F28E8">
        <w:rPr>
          <w:rFonts w:ascii="BancoDoBrasil Textos" w:hAnsi="BancoDoBrasil Textos"/>
          <w:b/>
          <w:bCs/>
          <w:sz w:val="20"/>
          <w:szCs w:val="20"/>
        </w:rPr>
        <w:t xml:space="preserve">23 </w:t>
      </w:r>
      <w:bookmarkEnd w:id="34"/>
      <w:r w:rsidR="009F28E8">
        <w:rPr>
          <w:rFonts w:ascii="BancoDoBrasil Textos" w:hAnsi="BancoDoBrasil Textos"/>
          <w:b/>
          <w:bCs/>
          <w:sz w:val="20"/>
          <w:szCs w:val="20"/>
        </w:rPr>
        <w:t>–</w:t>
      </w:r>
      <w:r w:rsidRPr="009F28E8">
        <w:rPr>
          <w:rFonts w:ascii="BancoDoBrasil Textos" w:hAnsi="BancoDoBrasil Textos"/>
          <w:b/>
          <w:bCs/>
          <w:sz w:val="20"/>
          <w:szCs w:val="20"/>
        </w:rPr>
        <w:t xml:space="preserve"> </w:t>
      </w:r>
      <w:r w:rsidR="009F28E8">
        <w:rPr>
          <w:rFonts w:ascii="BancoDoBrasil Textos" w:hAnsi="BancoDoBrasil Textos"/>
          <w:b/>
          <w:bCs/>
          <w:sz w:val="20"/>
          <w:szCs w:val="20"/>
        </w:rPr>
        <w:t>Outras informações</w:t>
      </w:r>
    </w:p>
    <w:p w14:paraId="175B589A" w14:textId="77777777" w:rsidR="00D95878" w:rsidRPr="00D95878" w:rsidRDefault="00975FAC" w:rsidP="00D95878">
      <w:pPr>
        <w:pBdr>
          <w:top w:val="nil"/>
          <w:left w:val="nil"/>
          <w:bottom w:val="nil"/>
          <w:right w:val="nil"/>
          <w:between w:val="nil"/>
          <w:bar w:val="nil"/>
        </w:pBdr>
        <w:spacing w:after="200" w:line="276" w:lineRule="auto"/>
        <w:jc w:val="both"/>
        <w:rPr>
          <w:rFonts w:ascii="BancoDoBrasil Textos" w:eastAsia="Calibri" w:hAnsi="BancoDoBrasil Textos" w:cs="Arial"/>
          <w:b/>
          <w:bCs/>
          <w:kern w:val="0"/>
          <w:sz w:val="18"/>
          <w:szCs w:val="18"/>
          <w:bdr w:val="nil"/>
        </w:rPr>
      </w:pPr>
      <w:r w:rsidRPr="00D95878">
        <w:rPr>
          <w:rFonts w:ascii="BancoDoBrasil Textos" w:eastAsia="Calibri" w:hAnsi="BancoDoBrasil Textos" w:cs="Arial"/>
          <w:b/>
          <w:bCs/>
          <w:kern w:val="0"/>
          <w:sz w:val="18"/>
          <w:szCs w:val="18"/>
          <w:bdr w:val="none" w:sz="0" w:space="0" w:color="auto" w:frame="1"/>
        </w:rPr>
        <w:t>Reforma tributária</w:t>
      </w:r>
    </w:p>
    <w:p w14:paraId="2662DC45" w14:textId="77777777" w:rsidR="00D95878" w:rsidRPr="00D95878" w:rsidRDefault="00975FAC" w:rsidP="00D95878">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il"/>
        </w:rPr>
      </w:pPr>
      <w:r w:rsidRPr="00D95878">
        <w:rPr>
          <w:rFonts w:ascii="BancoDoBrasil Textos" w:eastAsia="Calibri" w:hAnsi="BancoDoBrasil Textos" w:cs="Arial"/>
          <w:bCs/>
          <w:kern w:val="0"/>
          <w:sz w:val="18"/>
          <w:szCs w:val="18"/>
          <w:bdr w:val="none" w:sz="0" w:space="0" w:color="auto" w:frame="1"/>
        </w:rPr>
        <w:t>A Reforma Tributária sobre o Consumo, instituída pela Emenda Constitucional 132/2023 e regulamentada pela</w:t>
      </w:r>
      <w:r w:rsidR="00C436F4">
        <w:rPr>
          <w:rFonts w:ascii="BancoDoBrasil Textos" w:eastAsia="Calibri" w:hAnsi="BancoDoBrasil Textos" w:cs="Arial"/>
          <w:bCs/>
          <w:kern w:val="0"/>
          <w:sz w:val="18"/>
          <w:szCs w:val="18"/>
          <w:bdr w:val="none" w:sz="0" w:space="0" w:color="auto" w:frame="1"/>
        </w:rPr>
        <w:t>s</w:t>
      </w:r>
      <w:r w:rsidRPr="00D95878">
        <w:rPr>
          <w:rFonts w:ascii="BancoDoBrasil Textos" w:eastAsia="Calibri" w:hAnsi="BancoDoBrasil Textos" w:cs="Arial"/>
          <w:bCs/>
          <w:kern w:val="0"/>
          <w:sz w:val="18"/>
          <w:szCs w:val="18"/>
          <w:bdr w:val="none" w:sz="0" w:space="0" w:color="auto" w:frame="1"/>
        </w:rPr>
        <w:t xml:space="preserve"> Lei</w:t>
      </w:r>
      <w:r w:rsidR="00C436F4">
        <w:rPr>
          <w:rFonts w:ascii="BancoDoBrasil Textos" w:eastAsia="Calibri" w:hAnsi="BancoDoBrasil Textos" w:cs="Arial"/>
          <w:bCs/>
          <w:kern w:val="0"/>
          <w:sz w:val="18"/>
          <w:szCs w:val="18"/>
          <w:bdr w:val="none" w:sz="0" w:space="0" w:color="auto" w:frame="1"/>
        </w:rPr>
        <w:t>s</w:t>
      </w:r>
      <w:r w:rsidRPr="00D95878">
        <w:rPr>
          <w:rFonts w:ascii="BancoDoBrasil Textos" w:eastAsia="Calibri" w:hAnsi="BancoDoBrasil Textos" w:cs="Arial"/>
          <w:bCs/>
          <w:kern w:val="0"/>
          <w:sz w:val="18"/>
          <w:szCs w:val="18"/>
          <w:bdr w:val="none" w:sz="0" w:space="0" w:color="auto" w:frame="1"/>
        </w:rPr>
        <w:t xml:space="preserve"> Complementar</w:t>
      </w:r>
      <w:r w:rsidR="00C436F4">
        <w:rPr>
          <w:rFonts w:ascii="BancoDoBrasil Textos" w:eastAsia="Calibri" w:hAnsi="BancoDoBrasil Textos" w:cs="Arial"/>
          <w:bCs/>
          <w:kern w:val="0"/>
          <w:sz w:val="18"/>
          <w:szCs w:val="18"/>
          <w:bdr w:val="none" w:sz="0" w:space="0" w:color="auto" w:frame="1"/>
        </w:rPr>
        <w:t>es</w:t>
      </w:r>
      <w:r w:rsidRPr="00D95878">
        <w:rPr>
          <w:rFonts w:ascii="BancoDoBrasil Textos" w:eastAsia="Calibri" w:hAnsi="BancoDoBrasil Textos" w:cs="Arial"/>
          <w:bCs/>
          <w:kern w:val="0"/>
          <w:sz w:val="18"/>
          <w:szCs w:val="18"/>
          <w:bdr w:val="none" w:sz="0" w:space="0" w:color="auto" w:frame="1"/>
        </w:rPr>
        <w:t xml:space="preserve"> 214/2025 e </w:t>
      </w:r>
      <w:r w:rsidR="001A0700">
        <w:rPr>
          <w:rFonts w:ascii="BancoDoBrasil Textos" w:eastAsia="Calibri" w:hAnsi="BancoDoBrasil Textos" w:cs="Arial"/>
          <w:bCs/>
          <w:kern w:val="0"/>
          <w:sz w:val="18"/>
          <w:szCs w:val="18"/>
          <w:bdr w:val="none" w:sz="0" w:space="0" w:color="auto" w:frame="1"/>
        </w:rPr>
        <w:t>227</w:t>
      </w:r>
      <w:r w:rsidRPr="00D95878">
        <w:rPr>
          <w:rFonts w:ascii="BancoDoBrasil Textos" w:eastAsia="Calibri" w:hAnsi="BancoDoBrasil Textos" w:cs="Arial"/>
          <w:bCs/>
          <w:kern w:val="0"/>
          <w:sz w:val="18"/>
          <w:szCs w:val="18"/>
          <w:bdr w:val="none" w:sz="0" w:space="0" w:color="auto" w:frame="1"/>
        </w:rPr>
        <w:t>/202</w:t>
      </w:r>
      <w:r w:rsidR="001A0700">
        <w:rPr>
          <w:rFonts w:ascii="BancoDoBrasil Textos" w:eastAsia="Calibri" w:hAnsi="BancoDoBrasil Textos" w:cs="Arial"/>
          <w:bCs/>
          <w:kern w:val="0"/>
          <w:sz w:val="18"/>
          <w:szCs w:val="18"/>
          <w:bdr w:val="none" w:sz="0" w:space="0" w:color="auto" w:frame="1"/>
        </w:rPr>
        <w:t>6</w:t>
      </w:r>
      <w:r w:rsidRPr="00D95878">
        <w:rPr>
          <w:rFonts w:ascii="BancoDoBrasil Textos" w:eastAsia="Calibri" w:hAnsi="BancoDoBrasil Textos" w:cs="Arial"/>
          <w:bCs/>
          <w:kern w:val="0"/>
          <w:sz w:val="18"/>
          <w:szCs w:val="18"/>
          <w:bdr w:val="none" w:sz="0" w:space="0" w:color="auto" w:frame="1"/>
        </w:rPr>
        <w:t xml:space="preserve">, prevê a extinção do PIS/Pasep e da </w:t>
      </w:r>
      <w:proofErr w:type="spellStart"/>
      <w:r w:rsidRPr="00D95878">
        <w:rPr>
          <w:rFonts w:ascii="BancoDoBrasil Textos" w:eastAsia="Calibri" w:hAnsi="BancoDoBrasil Textos" w:cs="Arial"/>
          <w:bCs/>
          <w:kern w:val="0"/>
          <w:sz w:val="18"/>
          <w:szCs w:val="18"/>
          <w:bdr w:val="none" w:sz="0" w:space="0" w:color="auto" w:frame="1"/>
        </w:rPr>
        <w:t>Cofins</w:t>
      </w:r>
      <w:proofErr w:type="spellEnd"/>
      <w:r w:rsidRPr="00D95878">
        <w:rPr>
          <w:rFonts w:ascii="BancoDoBrasil Textos" w:eastAsia="Calibri" w:hAnsi="BancoDoBrasil Textos" w:cs="Arial"/>
          <w:bCs/>
          <w:kern w:val="0"/>
          <w:sz w:val="18"/>
          <w:szCs w:val="18"/>
          <w:bdr w:val="none" w:sz="0" w:space="0" w:color="auto" w:frame="1"/>
        </w:rPr>
        <w:t xml:space="preserve"> ao final de 2026, com a implantação integral da Contribuição sobre Bens e Serviços (CBS) a partir do início de 2027. Para o Imposto sobre Bens e Serviços (IBS), a implantação ocorre em 2027 com alíquota reduzida, com transição no período de 2029 a 2032, quando serão extintos o ISS (Imposto Sobre Serviços) e o ICMS (Imposto sobre Circulação de Mercadorias e Serviços).</w:t>
      </w:r>
    </w:p>
    <w:p w14:paraId="1C18935B" w14:textId="77777777" w:rsidR="00BD3F3E" w:rsidRDefault="00975FAC"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pPr>
      <w:r w:rsidRPr="00D95878">
        <w:rPr>
          <w:rFonts w:ascii="BancoDoBrasil Textos" w:eastAsia="Calibri" w:hAnsi="BancoDoBrasil Textos" w:cs="Arial"/>
          <w:bCs/>
          <w:kern w:val="0"/>
          <w:sz w:val="18"/>
          <w:szCs w:val="18"/>
          <w:bdr w:val="none" w:sz="0" w:space="0" w:color="auto" w:frame="1"/>
        </w:rPr>
        <w:t>A Ativos vem acompanhando as legislações já divulgadas, bem como a publicação de regulamentações infralegais que irão gerar impactos em sistemas e processos a partir de 2026</w:t>
      </w:r>
    </w:p>
    <w:p w14:paraId="41B2AF9E" w14:textId="77777777" w:rsidR="00BD3F3E" w:rsidRDefault="00BD3F3E"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pPr>
    </w:p>
    <w:p w14:paraId="3229B701" w14:textId="77777777" w:rsidR="00BD3F3E" w:rsidRDefault="00BD3F3E"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sectPr w:rsidR="00BD3F3E">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588" w:right="1134" w:bottom="851" w:left="1134" w:header="284" w:footer="425" w:gutter="0"/>
          <w:pgBorders>
            <w:top w:val="nil"/>
            <w:left w:val="nil"/>
            <w:bottom w:val="nil"/>
            <w:right w:val="nil"/>
          </w:pgBorders>
          <w:pgNumType w:start="1"/>
          <w:cols w:space="708"/>
        </w:sectPr>
      </w:pPr>
    </w:p>
    <w:p w14:paraId="5FCFEE12" w14:textId="77777777" w:rsidR="00BC14FA" w:rsidRDefault="00BC14FA" w:rsidP="00BC14FA">
      <w:pPr>
        <w:pStyle w:val="Corpodetexto"/>
        <w:ind w:left="906"/>
      </w:pPr>
    </w:p>
    <w:p w14:paraId="0D617656" w14:textId="77777777" w:rsidR="00BC14FA" w:rsidRDefault="00BC14FA" w:rsidP="00BC14FA">
      <w:pPr>
        <w:pStyle w:val="Corpodetexto"/>
        <w:ind w:left="906"/>
      </w:pPr>
    </w:p>
    <w:p w14:paraId="3D020BB9" w14:textId="46ED018E" w:rsidR="00BC14FA" w:rsidRDefault="00BC14FA" w:rsidP="00BC14FA">
      <w:pPr>
        <w:pStyle w:val="Corpodetexto"/>
        <w:ind w:left="906"/>
      </w:pPr>
      <w:r>
        <w:t>KPMG</w:t>
      </w:r>
      <w:r w:rsidRPr="00BC14FA">
        <w:t xml:space="preserve"> </w:t>
      </w:r>
      <w:r>
        <w:t>Auditores</w:t>
      </w:r>
      <w:r w:rsidRPr="00BC14FA">
        <w:t xml:space="preserve"> </w:t>
      </w:r>
      <w:r>
        <w:t>Independentes</w:t>
      </w:r>
      <w:r w:rsidRPr="00BC14FA">
        <w:t xml:space="preserve"> Ltda.</w:t>
      </w:r>
    </w:p>
    <w:p w14:paraId="12888742" w14:textId="77777777" w:rsidR="00BC14FA" w:rsidRDefault="00BC14FA" w:rsidP="00BC14FA">
      <w:pPr>
        <w:pStyle w:val="Corpodetexto"/>
        <w:ind w:left="906"/>
      </w:pPr>
      <w:r>
        <w:t>SAI/SO,</w:t>
      </w:r>
      <w:r w:rsidRPr="00BC14FA">
        <w:t xml:space="preserve"> </w:t>
      </w:r>
      <w:r>
        <w:t>Área</w:t>
      </w:r>
      <w:r w:rsidRPr="00BC14FA">
        <w:t xml:space="preserve"> </w:t>
      </w:r>
      <w:r>
        <w:t>6580</w:t>
      </w:r>
      <w:r w:rsidRPr="00BC14FA">
        <w:t xml:space="preserve"> </w:t>
      </w:r>
      <w:r>
        <w:t>-</w:t>
      </w:r>
      <w:r w:rsidRPr="00BC14FA">
        <w:t xml:space="preserve"> </w:t>
      </w:r>
      <w:r>
        <w:t>Bloco</w:t>
      </w:r>
      <w:r w:rsidRPr="00BC14FA">
        <w:t xml:space="preserve"> </w:t>
      </w:r>
      <w:r>
        <w:t>02,</w:t>
      </w:r>
      <w:r w:rsidRPr="00BC14FA">
        <w:t xml:space="preserve"> </w:t>
      </w:r>
      <w:r>
        <w:t>3º</w:t>
      </w:r>
      <w:r w:rsidRPr="00BC14FA">
        <w:t xml:space="preserve"> </w:t>
      </w:r>
      <w:r>
        <w:t>andar,</w:t>
      </w:r>
      <w:r w:rsidRPr="00BC14FA">
        <w:t xml:space="preserve"> </w:t>
      </w:r>
      <w:r>
        <w:t>sala</w:t>
      </w:r>
      <w:r w:rsidRPr="00BC14FA">
        <w:t xml:space="preserve"> </w:t>
      </w:r>
      <w:r>
        <w:t>302 -</w:t>
      </w:r>
      <w:r w:rsidRPr="00BC14FA">
        <w:t xml:space="preserve"> </w:t>
      </w:r>
      <w:r>
        <w:t>Torre</w:t>
      </w:r>
      <w:r w:rsidRPr="00BC14FA">
        <w:t xml:space="preserve"> </w:t>
      </w:r>
      <w:r>
        <w:t>Norte ParkShopping - Zona Industrial (Guará)</w:t>
      </w:r>
    </w:p>
    <w:p w14:paraId="1AB9BAA8" w14:textId="77777777" w:rsidR="00BC14FA" w:rsidRDefault="00BC14FA" w:rsidP="00BC14FA">
      <w:pPr>
        <w:pStyle w:val="Corpodetexto"/>
        <w:ind w:left="906"/>
      </w:pPr>
      <w:r>
        <w:t>Caixa</w:t>
      </w:r>
      <w:r w:rsidRPr="00BC14FA">
        <w:t xml:space="preserve"> </w:t>
      </w:r>
      <w:r>
        <w:t>Postal</w:t>
      </w:r>
      <w:r w:rsidRPr="00BC14FA">
        <w:t xml:space="preserve"> </w:t>
      </w:r>
      <w:r>
        <w:t>11619</w:t>
      </w:r>
      <w:r w:rsidRPr="00BC14FA">
        <w:t xml:space="preserve"> </w:t>
      </w:r>
      <w:r>
        <w:t>-</w:t>
      </w:r>
      <w:r w:rsidRPr="00BC14FA">
        <w:t xml:space="preserve"> </w:t>
      </w:r>
      <w:r>
        <w:t>CEP:</w:t>
      </w:r>
      <w:r w:rsidRPr="00BC14FA">
        <w:t xml:space="preserve"> </w:t>
      </w:r>
      <w:r>
        <w:t>71219-900</w:t>
      </w:r>
      <w:r w:rsidRPr="00BC14FA">
        <w:t xml:space="preserve"> </w:t>
      </w:r>
      <w:r>
        <w:t>-</w:t>
      </w:r>
      <w:r w:rsidRPr="00BC14FA">
        <w:t xml:space="preserve"> </w:t>
      </w:r>
      <w:r>
        <w:t>Brasília/DF</w:t>
      </w:r>
      <w:r w:rsidRPr="00BC14FA">
        <w:t xml:space="preserve"> </w:t>
      </w:r>
      <w:r>
        <w:t>-</w:t>
      </w:r>
      <w:r w:rsidRPr="00BC14FA">
        <w:t xml:space="preserve"> </w:t>
      </w:r>
      <w:r>
        <w:t>Brasil Telefone +55 (61) 3362 3700</w:t>
      </w:r>
    </w:p>
    <w:p w14:paraId="623A840A" w14:textId="77777777" w:rsidR="00BC14FA" w:rsidRDefault="00BC14FA" w:rsidP="00BC14FA">
      <w:pPr>
        <w:pStyle w:val="Corpodetexto"/>
        <w:ind w:left="906"/>
      </w:pPr>
      <w:r w:rsidRPr="00BC14FA">
        <w:t>kpmg.com.br</w:t>
      </w:r>
    </w:p>
    <w:p w14:paraId="40559D44" w14:textId="77777777" w:rsidR="00BC14FA" w:rsidRDefault="00BC14FA" w:rsidP="00BC14FA">
      <w:pPr>
        <w:pStyle w:val="Ttulo1"/>
        <w:keepNext w:val="0"/>
        <w:keepLines w:val="0"/>
        <w:widowControl w:val="0"/>
        <w:autoSpaceDE w:val="0"/>
        <w:autoSpaceDN w:val="0"/>
        <w:spacing w:before="0" w:line="240" w:lineRule="auto"/>
        <w:ind w:left="906" w:right="39"/>
      </w:pPr>
    </w:p>
    <w:p w14:paraId="371264B5" w14:textId="77777777" w:rsidR="00BC14FA" w:rsidRDefault="00BC14FA" w:rsidP="00BC14FA">
      <w:pPr>
        <w:pStyle w:val="Ttulo1"/>
        <w:keepNext w:val="0"/>
        <w:keepLines w:val="0"/>
        <w:widowControl w:val="0"/>
        <w:autoSpaceDE w:val="0"/>
        <w:autoSpaceDN w:val="0"/>
        <w:spacing w:before="0" w:line="240" w:lineRule="auto"/>
        <w:ind w:left="906" w:right="39"/>
      </w:pPr>
    </w:p>
    <w:p w14:paraId="0CD95D95" w14:textId="2F7F05E8" w:rsidR="00BC14FA" w:rsidRPr="00BC14FA" w:rsidRDefault="00BC14FA" w:rsidP="00BC14FA">
      <w:pPr>
        <w:pStyle w:val="Ttulo1"/>
        <w:keepNext w:val="0"/>
        <w:keepLines w:val="0"/>
        <w:widowControl w:val="0"/>
        <w:autoSpaceDE w:val="0"/>
        <w:autoSpaceDN w:val="0"/>
        <w:spacing w:before="0" w:line="240" w:lineRule="auto"/>
        <w:ind w:left="906" w:right="39"/>
        <w:rPr>
          <w:rFonts w:ascii="Arial" w:hAnsi="Arial" w:cs="Arial"/>
          <w:b/>
          <w:bCs/>
          <w:color w:val="auto"/>
        </w:rPr>
      </w:pPr>
      <w:r w:rsidRPr="00BC14FA">
        <w:rPr>
          <w:rFonts w:ascii="Arial" w:hAnsi="Arial" w:cs="Arial"/>
          <w:b/>
          <w:bCs/>
          <w:color w:val="auto"/>
        </w:rPr>
        <w:t>Relatório sobre a revisão de demonstrações contábeis intermediárias</w:t>
      </w:r>
    </w:p>
    <w:p w14:paraId="7541B3FF" w14:textId="77777777" w:rsidR="00BC14FA" w:rsidRDefault="00BC14FA" w:rsidP="00BC14FA">
      <w:pPr>
        <w:pStyle w:val="Corpodetexto"/>
        <w:ind w:left="906"/>
      </w:pPr>
    </w:p>
    <w:p w14:paraId="09E7D986" w14:textId="35FE3B9D" w:rsidR="00BC14FA" w:rsidRDefault="00BC14FA" w:rsidP="00BC14FA">
      <w:pPr>
        <w:pStyle w:val="Corpodetexto"/>
        <w:ind w:left="906"/>
      </w:pPr>
      <w:r w:rsidRPr="00BC14FA">
        <w:t>Aos Acionistas, Conselheiros e Administradores da</w:t>
      </w:r>
    </w:p>
    <w:p w14:paraId="1E90AC98" w14:textId="77777777" w:rsidR="00BC14FA" w:rsidRDefault="00BC14FA" w:rsidP="00BC14FA">
      <w:pPr>
        <w:pStyle w:val="Corpodetexto"/>
        <w:ind w:left="906"/>
      </w:pPr>
      <w:r>
        <w:t>Ativos</w:t>
      </w:r>
      <w:r w:rsidRPr="00BC14FA">
        <w:t xml:space="preserve"> </w:t>
      </w:r>
      <w:r>
        <w:t>S.A.</w:t>
      </w:r>
      <w:r w:rsidRPr="00BC14FA">
        <w:t xml:space="preserve"> </w:t>
      </w:r>
      <w:r>
        <w:t>–</w:t>
      </w:r>
      <w:r w:rsidRPr="00BC14FA">
        <w:t xml:space="preserve"> </w:t>
      </w:r>
      <w:r>
        <w:t>Securitizadora</w:t>
      </w:r>
      <w:r w:rsidRPr="00BC14FA">
        <w:t xml:space="preserve"> </w:t>
      </w:r>
      <w:r>
        <w:t>de</w:t>
      </w:r>
      <w:r w:rsidRPr="00BC14FA">
        <w:t xml:space="preserve"> </w:t>
      </w:r>
      <w:r>
        <w:t>Créditos</w:t>
      </w:r>
      <w:r w:rsidRPr="00BC14FA">
        <w:t xml:space="preserve"> Financeiros</w:t>
      </w:r>
    </w:p>
    <w:p w14:paraId="36C74493" w14:textId="77777777" w:rsidR="00BC14FA" w:rsidRDefault="00BC14FA" w:rsidP="00BC14FA">
      <w:pPr>
        <w:pStyle w:val="Corpodetexto"/>
        <w:ind w:left="906"/>
      </w:pPr>
    </w:p>
    <w:p w14:paraId="2F39FE90" w14:textId="74A34627" w:rsidR="00BC14FA" w:rsidRDefault="00BC14FA" w:rsidP="00BC14FA">
      <w:pPr>
        <w:pStyle w:val="Corpodetexto"/>
        <w:ind w:left="906"/>
      </w:pPr>
      <w:r>
        <w:t>Brasília</w:t>
      </w:r>
      <w:r w:rsidRPr="00BC14FA">
        <w:t xml:space="preserve"> </w:t>
      </w:r>
      <w:r>
        <w:t>–</w:t>
      </w:r>
      <w:r w:rsidRPr="00BC14FA">
        <w:t xml:space="preserve"> DF</w:t>
      </w:r>
    </w:p>
    <w:p w14:paraId="7C88E2F4" w14:textId="77777777" w:rsidR="00BC14FA" w:rsidRDefault="00BC14FA" w:rsidP="00BC14FA">
      <w:pPr>
        <w:pStyle w:val="Corpodetexto"/>
        <w:ind w:left="906"/>
      </w:pPr>
    </w:p>
    <w:p w14:paraId="5EE7AEC1" w14:textId="159E7F5D" w:rsidR="00BC14FA" w:rsidRPr="00BC14FA" w:rsidRDefault="00BC14FA" w:rsidP="00BC14FA">
      <w:pPr>
        <w:pStyle w:val="Corpodetexto"/>
        <w:ind w:left="906"/>
        <w:rPr>
          <w:b/>
          <w:bCs/>
        </w:rPr>
      </w:pPr>
      <w:r w:rsidRPr="00BC14FA">
        <w:rPr>
          <w:b/>
          <w:bCs/>
        </w:rPr>
        <w:t>Introdução</w:t>
      </w:r>
    </w:p>
    <w:p w14:paraId="79281726" w14:textId="77777777" w:rsidR="00BC14FA" w:rsidRDefault="00BC14FA" w:rsidP="006419CC">
      <w:pPr>
        <w:pStyle w:val="Corpodetexto"/>
        <w:ind w:left="906"/>
        <w:jc w:val="both"/>
      </w:pPr>
      <w:r>
        <w:t>Revisamos</w:t>
      </w:r>
      <w:r w:rsidRPr="00BC14FA">
        <w:t xml:space="preserve"> </w:t>
      </w:r>
      <w:r>
        <w:t>as</w:t>
      </w:r>
      <w:r w:rsidRPr="00BC14FA">
        <w:t xml:space="preserve"> </w:t>
      </w:r>
      <w:r>
        <w:t>demonstrações contábeis intermediárias da</w:t>
      </w:r>
      <w:r w:rsidRPr="00BC14FA">
        <w:t xml:space="preserve"> </w:t>
      </w:r>
      <w:r>
        <w:t>Ativos</w:t>
      </w:r>
      <w:r w:rsidRPr="00BC14FA">
        <w:t xml:space="preserve"> </w:t>
      </w:r>
      <w:r>
        <w:t>S.A.</w:t>
      </w:r>
      <w:r w:rsidRPr="00BC14FA">
        <w:t xml:space="preserve"> </w:t>
      </w:r>
      <w:r>
        <w:t>– Securitizadora</w:t>
      </w:r>
      <w:r w:rsidRPr="00BC14FA">
        <w:t xml:space="preserve"> </w:t>
      </w:r>
      <w:r>
        <w:t>de Créditos</w:t>
      </w:r>
      <w:r w:rsidRPr="00BC14FA">
        <w:t xml:space="preserve"> </w:t>
      </w:r>
      <w:r>
        <w:t>Financeiros</w:t>
      </w:r>
      <w:r w:rsidRPr="00BC14FA">
        <w:t xml:space="preserve"> </w:t>
      </w:r>
      <w:r>
        <w:t>(“Ativos</w:t>
      </w:r>
      <w:r w:rsidRPr="00BC14FA">
        <w:t xml:space="preserve"> </w:t>
      </w:r>
      <w:r>
        <w:t>S.A.”)</w:t>
      </w:r>
      <w:r w:rsidRPr="00BC14FA">
        <w:t xml:space="preserve"> </w:t>
      </w:r>
      <w:r>
        <w:t>em</w:t>
      </w:r>
      <w:r w:rsidRPr="00BC14FA">
        <w:t xml:space="preserve"> </w:t>
      </w:r>
      <w:r>
        <w:t>30</w:t>
      </w:r>
      <w:r w:rsidRPr="00BC14FA">
        <w:t xml:space="preserve"> </w:t>
      </w:r>
      <w:r>
        <w:t>de</w:t>
      </w:r>
      <w:r w:rsidRPr="00BC14FA">
        <w:t xml:space="preserve"> </w:t>
      </w:r>
      <w:r>
        <w:t>junho</w:t>
      </w:r>
      <w:r w:rsidRPr="00BC14FA">
        <w:t xml:space="preserve"> </w:t>
      </w:r>
      <w:r>
        <w:t>de</w:t>
      </w:r>
      <w:r w:rsidRPr="00BC14FA">
        <w:t xml:space="preserve"> </w:t>
      </w:r>
      <w:r>
        <w:t>2026,</w:t>
      </w:r>
      <w:r w:rsidRPr="00BC14FA">
        <w:t xml:space="preserve"> </w:t>
      </w:r>
      <w:r>
        <w:t>que</w:t>
      </w:r>
      <w:r w:rsidRPr="00BC14FA">
        <w:t xml:space="preserve"> </w:t>
      </w:r>
      <w:r>
        <w:t>compreendem</w:t>
      </w:r>
      <w:r w:rsidRPr="00BC14FA">
        <w:t xml:space="preserve"> </w:t>
      </w:r>
      <w:r>
        <w:t>o</w:t>
      </w:r>
      <w:r w:rsidRPr="00BC14FA">
        <w:t xml:space="preserve"> </w:t>
      </w:r>
      <w:r>
        <w:t>balanço patrimonial em 30 de junho de 2026, as respectivas demonstrações do resultado e do resultado abrangente para os períodos de três e seis meses findos naquela data, e das mutações</w:t>
      </w:r>
      <w:r w:rsidRPr="00BC14FA">
        <w:t xml:space="preserve"> </w:t>
      </w:r>
      <w:r>
        <w:t>do</w:t>
      </w:r>
      <w:r w:rsidRPr="00BC14FA">
        <w:t xml:space="preserve"> </w:t>
      </w:r>
      <w:r>
        <w:t>patrimônio</w:t>
      </w:r>
      <w:r w:rsidRPr="00BC14FA">
        <w:t xml:space="preserve"> </w:t>
      </w:r>
      <w:r>
        <w:t>líquido</w:t>
      </w:r>
      <w:r w:rsidRPr="00BC14FA">
        <w:t xml:space="preserve"> </w:t>
      </w:r>
      <w:r>
        <w:t>e</w:t>
      </w:r>
      <w:r w:rsidRPr="00BC14FA">
        <w:t xml:space="preserve"> </w:t>
      </w:r>
      <w:r>
        <w:t>dos</w:t>
      </w:r>
      <w:r w:rsidRPr="00BC14FA">
        <w:t xml:space="preserve"> </w:t>
      </w:r>
      <w:r>
        <w:t>fluxos de</w:t>
      </w:r>
      <w:r w:rsidRPr="00BC14FA">
        <w:t xml:space="preserve"> </w:t>
      </w:r>
      <w:r>
        <w:t>caixa para</w:t>
      </w:r>
      <w:r w:rsidRPr="00BC14FA">
        <w:t xml:space="preserve"> </w:t>
      </w:r>
      <w:r>
        <w:t>o período de seis meses findos naquela data, bem como as correspondentes notas explicativas, incluindo as políticas contábeis materiais e outras informações elucidativas.</w:t>
      </w:r>
    </w:p>
    <w:p w14:paraId="120D025F" w14:textId="77777777" w:rsidR="00BC14FA" w:rsidRDefault="00BC14FA" w:rsidP="00BC14FA">
      <w:pPr>
        <w:pStyle w:val="Corpodetexto"/>
        <w:ind w:left="906"/>
      </w:pPr>
    </w:p>
    <w:p w14:paraId="1820A9D7" w14:textId="77777777" w:rsidR="00BC14FA" w:rsidRDefault="00BC14FA" w:rsidP="006419CC">
      <w:pPr>
        <w:pStyle w:val="Corpodetexto"/>
        <w:ind w:left="906"/>
        <w:jc w:val="both"/>
      </w:pPr>
      <w:r>
        <w:t xml:space="preserve">A Administração da Ativos S.A. é responsável pela elaboração e apresentação das demonstrações contábeis intermediárias de acordo o Pronunciamento Técnico CPC 21 (R1) – Demonstração Intermediária. Nossa responsabilidade é a de expressar uma conclusão sobre essas demonstrações contábeis intermediárias com base em nossa </w:t>
      </w:r>
      <w:r w:rsidRPr="00BC14FA">
        <w:t>revisão.</w:t>
      </w:r>
    </w:p>
    <w:p w14:paraId="4DED1AAD" w14:textId="77777777" w:rsidR="00BC14FA" w:rsidRDefault="00BC14FA" w:rsidP="00BC14FA">
      <w:pPr>
        <w:pStyle w:val="Corpodetexto"/>
        <w:ind w:left="906"/>
      </w:pPr>
    </w:p>
    <w:p w14:paraId="382060D7" w14:textId="2A77B87B" w:rsidR="00BC14FA" w:rsidRPr="00BC14FA" w:rsidRDefault="00BC14FA" w:rsidP="00BC14FA">
      <w:pPr>
        <w:pStyle w:val="Corpodetexto"/>
        <w:ind w:left="906"/>
        <w:rPr>
          <w:b/>
          <w:bCs/>
        </w:rPr>
      </w:pPr>
      <w:r w:rsidRPr="00BC14FA">
        <w:rPr>
          <w:b/>
          <w:bCs/>
        </w:rPr>
        <w:t>Alcance da revisão</w:t>
      </w:r>
    </w:p>
    <w:p w14:paraId="4D2FF9BD" w14:textId="77777777" w:rsidR="00BC14FA" w:rsidRDefault="00BC14FA" w:rsidP="006419CC">
      <w:pPr>
        <w:pStyle w:val="Corpodetexto"/>
        <w:ind w:left="906"/>
        <w:jc w:val="both"/>
      </w:pPr>
      <w:r>
        <w:t>Conduzimos</w:t>
      </w:r>
      <w:r w:rsidRPr="00BC14FA">
        <w:t xml:space="preserve"> </w:t>
      </w:r>
      <w:r>
        <w:t>nossa</w:t>
      </w:r>
      <w:r w:rsidRPr="00BC14FA">
        <w:t xml:space="preserve"> </w:t>
      </w:r>
      <w:r>
        <w:t>revisão</w:t>
      </w:r>
      <w:r w:rsidRPr="00BC14FA">
        <w:t xml:space="preserve"> </w:t>
      </w:r>
      <w:r>
        <w:t>de</w:t>
      </w:r>
      <w:r w:rsidRPr="00BC14FA">
        <w:t xml:space="preserve"> </w:t>
      </w:r>
      <w:r>
        <w:t>acordo</w:t>
      </w:r>
      <w:r w:rsidRPr="00BC14FA">
        <w:t xml:space="preserve"> </w:t>
      </w:r>
      <w:r>
        <w:t>com</w:t>
      </w:r>
      <w:r w:rsidRPr="00BC14FA">
        <w:t xml:space="preserve"> </w:t>
      </w:r>
      <w:r>
        <w:t>as</w:t>
      </w:r>
      <w:r w:rsidRPr="00BC14FA">
        <w:t xml:space="preserve"> </w:t>
      </w:r>
      <w:r>
        <w:t>normas</w:t>
      </w:r>
      <w:r w:rsidRPr="00BC14FA">
        <w:t xml:space="preserve"> </w:t>
      </w:r>
      <w:r>
        <w:t>brasileiras</w:t>
      </w:r>
      <w:r w:rsidRPr="00BC14FA">
        <w:t xml:space="preserve"> </w:t>
      </w:r>
      <w:r>
        <w:t>e</w:t>
      </w:r>
      <w:r w:rsidRPr="00BC14FA">
        <w:t xml:space="preserve"> </w:t>
      </w:r>
      <w:r>
        <w:t>internacionais</w:t>
      </w:r>
      <w:r w:rsidRPr="00BC14FA">
        <w:t xml:space="preserve"> </w:t>
      </w:r>
      <w:r>
        <w:t>de</w:t>
      </w:r>
      <w:r w:rsidRPr="00BC14FA">
        <w:t xml:space="preserve"> </w:t>
      </w:r>
      <w:r>
        <w:t xml:space="preserve">revisão </w:t>
      </w:r>
      <w:r w:rsidRPr="00BC14FA">
        <w:t xml:space="preserve">(NBC TR 2410 - Revisão de Informações Intermediárias Executada pelo Auditor da Entidade e </w:t>
      </w:r>
      <w:r>
        <w:t>ISRE</w:t>
      </w:r>
      <w:r w:rsidRPr="00BC14FA">
        <w:t xml:space="preserve"> </w:t>
      </w:r>
      <w:r>
        <w:t>2410 – Review</w:t>
      </w:r>
      <w:r w:rsidRPr="00BC14FA">
        <w:t xml:space="preserve"> </w:t>
      </w:r>
      <w:r>
        <w:t>of</w:t>
      </w:r>
      <w:r w:rsidRPr="00BC14FA">
        <w:t xml:space="preserve"> </w:t>
      </w:r>
      <w:r>
        <w:t>Interim</w:t>
      </w:r>
      <w:r w:rsidRPr="00BC14FA">
        <w:t xml:space="preserve"> </w:t>
      </w:r>
      <w:r>
        <w:t>Financial</w:t>
      </w:r>
      <w:r w:rsidRPr="00BC14FA">
        <w:t xml:space="preserve"> </w:t>
      </w:r>
      <w:r>
        <w:t>Information Performed</w:t>
      </w:r>
      <w:r w:rsidRPr="00BC14FA">
        <w:t xml:space="preserve"> </w:t>
      </w:r>
      <w:r>
        <w:t>by the</w:t>
      </w:r>
      <w:r w:rsidRPr="00BC14FA">
        <w:t xml:space="preserve"> </w:t>
      </w:r>
      <w:r>
        <w:t>Independent</w:t>
      </w:r>
      <w:r w:rsidRPr="00BC14FA">
        <w:t xml:space="preserve"> </w:t>
      </w:r>
      <w:r>
        <w:t>Auditor of the Entity,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segurança de que tomamos conhecimento de todos os assuntos significativos que poderiam ser identificados em uma auditoria. Portanto, não expressamos uma opinião de auditoria.</w:t>
      </w:r>
    </w:p>
    <w:p w14:paraId="448C9523" w14:textId="77777777" w:rsidR="00BC14FA" w:rsidRDefault="00BC14FA" w:rsidP="00BC14FA">
      <w:pPr>
        <w:pStyle w:val="Corpodetexto"/>
        <w:ind w:left="906"/>
      </w:pPr>
    </w:p>
    <w:p w14:paraId="60423282" w14:textId="77777777" w:rsidR="00BC14FA" w:rsidRPr="00BC14FA" w:rsidRDefault="00BC14FA" w:rsidP="00BC14FA">
      <w:pPr>
        <w:pStyle w:val="Corpodetexto"/>
        <w:ind w:left="906"/>
        <w:rPr>
          <w:b/>
          <w:bCs/>
        </w:rPr>
      </w:pPr>
      <w:r w:rsidRPr="00BC14FA">
        <w:rPr>
          <w:b/>
          <w:bCs/>
        </w:rPr>
        <w:t>Conclusão sobre as demonstrações contábeis intermediárias</w:t>
      </w:r>
    </w:p>
    <w:p w14:paraId="66989A6A" w14:textId="77777777" w:rsidR="00BC14FA" w:rsidRDefault="00BC14FA" w:rsidP="006419CC">
      <w:pPr>
        <w:pStyle w:val="Corpodetexto"/>
        <w:ind w:left="906"/>
        <w:jc w:val="both"/>
      </w:pPr>
      <w:r>
        <w:t>Com base em nossa revisão, não temos conhecimento de nenhum fato que nos leve a acreditar que as demonstrações contábeis intermediárias, acima referidas, não foram elaboradas, em todos os aspectos relevantes, de acordo com o Pronunciamento Técnico CPC 21(R1) – Demonstração Intermediária.</w:t>
      </w:r>
    </w:p>
    <w:p w14:paraId="79E858A2" w14:textId="77777777" w:rsidR="00BC14FA" w:rsidRDefault="00BC14FA" w:rsidP="00BC14FA">
      <w:pPr>
        <w:pStyle w:val="Corpodetexto"/>
        <w:spacing w:before="184"/>
      </w:pPr>
    </w:p>
    <w:p w14:paraId="328F44A3" w14:textId="77777777" w:rsidR="00BC14FA" w:rsidRDefault="00BC14FA" w:rsidP="00BC14FA">
      <w:pPr>
        <w:pStyle w:val="Corpodetexto"/>
        <w:spacing w:before="184"/>
      </w:pPr>
    </w:p>
    <w:p w14:paraId="63584582" w14:textId="619D395C" w:rsidR="00BD3F3E" w:rsidRDefault="00BD3F3E"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pPr>
    </w:p>
    <w:p w14:paraId="75DFB83B" w14:textId="77777777" w:rsidR="00BC14FA" w:rsidRDefault="00BC14FA"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pPr>
    </w:p>
    <w:p w14:paraId="273F7842" w14:textId="77777777" w:rsidR="00BC14FA" w:rsidRPr="00BC14FA" w:rsidRDefault="00BC14FA" w:rsidP="00BC14FA">
      <w:pPr>
        <w:pStyle w:val="Corpodetexto"/>
        <w:ind w:left="906"/>
        <w:rPr>
          <w:b/>
          <w:bCs/>
        </w:rPr>
      </w:pPr>
      <w:r w:rsidRPr="00BC14FA">
        <w:rPr>
          <w:b/>
          <w:bCs/>
        </w:rPr>
        <w:lastRenderedPageBreak/>
        <w:t>Outros Assuntos</w:t>
      </w:r>
    </w:p>
    <w:p w14:paraId="48F54256" w14:textId="77777777" w:rsidR="00BC14FA" w:rsidRDefault="00BC14FA" w:rsidP="00BC14FA">
      <w:pPr>
        <w:pStyle w:val="Corpodetexto"/>
        <w:spacing w:before="91"/>
        <w:rPr>
          <w:b/>
        </w:rPr>
      </w:pPr>
    </w:p>
    <w:p w14:paraId="03FEA63A" w14:textId="77777777" w:rsidR="00BC14FA" w:rsidRPr="00BC14FA" w:rsidRDefault="00BC14FA" w:rsidP="00BC14FA">
      <w:pPr>
        <w:spacing w:before="1" w:after="0"/>
        <w:ind w:left="902"/>
        <w:jc w:val="both"/>
        <w:rPr>
          <w:rFonts w:ascii="Arial" w:hAnsi="Arial" w:cs="Arial"/>
          <w:b/>
          <w:sz w:val="20"/>
        </w:rPr>
      </w:pPr>
      <w:r w:rsidRPr="00BC14FA">
        <w:rPr>
          <w:rFonts w:ascii="Arial" w:hAnsi="Arial" w:cs="Arial"/>
          <w:b/>
          <w:spacing w:val="-2"/>
          <w:sz w:val="20"/>
        </w:rPr>
        <w:t>Demonstração</w:t>
      </w:r>
      <w:r w:rsidRPr="00BC14FA">
        <w:rPr>
          <w:rFonts w:ascii="Arial" w:hAnsi="Arial" w:cs="Arial"/>
          <w:b/>
          <w:spacing w:val="-1"/>
          <w:sz w:val="20"/>
        </w:rPr>
        <w:t xml:space="preserve"> </w:t>
      </w:r>
      <w:r w:rsidRPr="00BC14FA">
        <w:rPr>
          <w:rFonts w:ascii="Arial" w:hAnsi="Arial" w:cs="Arial"/>
          <w:b/>
          <w:spacing w:val="-2"/>
          <w:sz w:val="20"/>
        </w:rPr>
        <w:t>do</w:t>
      </w:r>
      <w:r w:rsidRPr="00BC14FA">
        <w:rPr>
          <w:rFonts w:ascii="Arial" w:hAnsi="Arial" w:cs="Arial"/>
          <w:b/>
          <w:spacing w:val="-3"/>
          <w:sz w:val="20"/>
        </w:rPr>
        <w:t xml:space="preserve"> </w:t>
      </w:r>
      <w:r w:rsidRPr="00BC14FA">
        <w:rPr>
          <w:rFonts w:ascii="Arial" w:hAnsi="Arial" w:cs="Arial"/>
          <w:b/>
          <w:spacing w:val="-2"/>
          <w:sz w:val="20"/>
        </w:rPr>
        <w:t>valor</w:t>
      </w:r>
      <w:r w:rsidRPr="00BC14FA">
        <w:rPr>
          <w:rFonts w:ascii="Arial" w:hAnsi="Arial" w:cs="Arial"/>
          <w:b/>
          <w:spacing w:val="-3"/>
          <w:sz w:val="20"/>
        </w:rPr>
        <w:t xml:space="preserve"> </w:t>
      </w:r>
      <w:r w:rsidRPr="00BC14FA">
        <w:rPr>
          <w:rFonts w:ascii="Arial" w:hAnsi="Arial" w:cs="Arial"/>
          <w:b/>
          <w:spacing w:val="-2"/>
          <w:sz w:val="20"/>
        </w:rPr>
        <w:t>adicionado</w:t>
      </w:r>
    </w:p>
    <w:p w14:paraId="5B3BAF66" w14:textId="77777777" w:rsidR="00BC14FA" w:rsidRDefault="00BC14FA" w:rsidP="00BC14FA">
      <w:pPr>
        <w:pStyle w:val="Corpodetexto"/>
        <w:spacing w:before="38"/>
        <w:ind w:left="899" w:right="141"/>
        <w:jc w:val="both"/>
      </w:pPr>
      <w:r>
        <w:t>As demonstrações contábeis intermediárias incluem a demonstração do valor adicionado (DVA),</w:t>
      </w:r>
      <w:r>
        <w:rPr>
          <w:spacing w:val="-3"/>
        </w:rPr>
        <w:t xml:space="preserve"> </w:t>
      </w:r>
      <w:r>
        <w:t>referente</w:t>
      </w:r>
      <w:r>
        <w:rPr>
          <w:spacing w:val="-4"/>
        </w:rPr>
        <w:t xml:space="preserve"> </w:t>
      </w:r>
      <w:r>
        <w:t>ao</w:t>
      </w:r>
      <w:r>
        <w:rPr>
          <w:spacing w:val="-3"/>
        </w:rPr>
        <w:t xml:space="preserve"> </w:t>
      </w:r>
      <w:r>
        <w:t>período</w:t>
      </w:r>
      <w:r>
        <w:rPr>
          <w:spacing w:val="-3"/>
        </w:rPr>
        <w:t xml:space="preserve"> </w:t>
      </w:r>
      <w:r>
        <w:t>de</w:t>
      </w:r>
      <w:r>
        <w:rPr>
          <w:spacing w:val="-2"/>
        </w:rPr>
        <w:t xml:space="preserve"> </w:t>
      </w:r>
      <w:r>
        <w:t>seis</w:t>
      </w:r>
      <w:r>
        <w:rPr>
          <w:spacing w:val="-1"/>
        </w:rPr>
        <w:t xml:space="preserve"> </w:t>
      </w:r>
      <w:r>
        <w:t>meses</w:t>
      </w:r>
      <w:r>
        <w:rPr>
          <w:spacing w:val="-2"/>
        </w:rPr>
        <w:t xml:space="preserve"> </w:t>
      </w:r>
      <w:r>
        <w:t>findo</w:t>
      </w:r>
      <w:r>
        <w:rPr>
          <w:spacing w:val="-3"/>
        </w:rPr>
        <w:t xml:space="preserve"> </w:t>
      </w:r>
      <w:r>
        <w:t>em</w:t>
      </w:r>
      <w:r>
        <w:rPr>
          <w:spacing w:val="-3"/>
        </w:rPr>
        <w:t xml:space="preserve"> </w:t>
      </w:r>
      <w:r>
        <w:t>30</w:t>
      </w:r>
      <w:r>
        <w:rPr>
          <w:spacing w:val="-3"/>
        </w:rPr>
        <w:t xml:space="preserve"> </w:t>
      </w:r>
      <w:r>
        <w:t>de</w:t>
      </w:r>
      <w:r>
        <w:rPr>
          <w:spacing w:val="-3"/>
        </w:rPr>
        <w:t xml:space="preserve"> </w:t>
      </w:r>
      <w:r>
        <w:t>junho</w:t>
      </w:r>
      <w:r>
        <w:rPr>
          <w:spacing w:val="-2"/>
        </w:rPr>
        <w:t xml:space="preserve"> </w:t>
      </w:r>
      <w:r>
        <w:t>de</w:t>
      </w:r>
      <w:r>
        <w:rPr>
          <w:spacing w:val="-4"/>
        </w:rPr>
        <w:t xml:space="preserve"> </w:t>
      </w:r>
      <w:r>
        <w:t>2026,</w:t>
      </w:r>
      <w:r>
        <w:rPr>
          <w:spacing w:val="-3"/>
        </w:rPr>
        <w:t xml:space="preserve"> </w:t>
      </w:r>
      <w:r>
        <w:t>elaborada</w:t>
      </w:r>
      <w:r>
        <w:rPr>
          <w:spacing w:val="-3"/>
        </w:rPr>
        <w:t xml:space="preserve"> </w:t>
      </w:r>
      <w:r>
        <w:t>sob</w:t>
      </w:r>
      <w:r>
        <w:rPr>
          <w:spacing w:val="-4"/>
        </w:rPr>
        <w:t xml:space="preserve"> </w:t>
      </w:r>
      <w:r>
        <w:t>a responsabilidade da administração da Ativos S.A., cuja apresentação não é requerida às companhias fechadas. Essa demonstração foi submetida a procedimentos de revisão executados</w:t>
      </w:r>
      <w:r>
        <w:rPr>
          <w:spacing w:val="-9"/>
        </w:rPr>
        <w:t xml:space="preserve"> </w:t>
      </w:r>
      <w:r>
        <w:t>em</w:t>
      </w:r>
      <w:r>
        <w:rPr>
          <w:spacing w:val="-5"/>
        </w:rPr>
        <w:t xml:space="preserve"> </w:t>
      </w:r>
      <w:r>
        <w:t>conjunto</w:t>
      </w:r>
      <w:r>
        <w:rPr>
          <w:spacing w:val="-9"/>
        </w:rPr>
        <w:t xml:space="preserve"> </w:t>
      </w:r>
      <w:r>
        <w:t>com</w:t>
      </w:r>
      <w:r>
        <w:rPr>
          <w:spacing w:val="-13"/>
        </w:rPr>
        <w:t xml:space="preserve"> </w:t>
      </w:r>
      <w:r>
        <w:t>a</w:t>
      </w:r>
      <w:r>
        <w:rPr>
          <w:spacing w:val="-11"/>
        </w:rPr>
        <w:t xml:space="preserve"> </w:t>
      </w:r>
      <w:r>
        <w:t>revisão</w:t>
      </w:r>
      <w:r>
        <w:rPr>
          <w:spacing w:val="-9"/>
        </w:rPr>
        <w:t xml:space="preserve"> </w:t>
      </w:r>
      <w:r>
        <w:t>das</w:t>
      </w:r>
      <w:r>
        <w:rPr>
          <w:spacing w:val="-9"/>
        </w:rPr>
        <w:t xml:space="preserve"> </w:t>
      </w:r>
      <w:r>
        <w:t>demonstrações</w:t>
      </w:r>
      <w:r>
        <w:rPr>
          <w:spacing w:val="-9"/>
        </w:rPr>
        <w:t xml:space="preserve"> </w:t>
      </w:r>
      <w:r>
        <w:t>contábeis</w:t>
      </w:r>
      <w:r>
        <w:rPr>
          <w:spacing w:val="-9"/>
        </w:rPr>
        <w:t xml:space="preserve"> </w:t>
      </w:r>
      <w:r>
        <w:t>intermediárias com</w:t>
      </w:r>
      <w:r>
        <w:rPr>
          <w:spacing w:val="-9"/>
        </w:rPr>
        <w:t xml:space="preserve"> </w:t>
      </w:r>
      <w:r>
        <w:t>o objetivo</w:t>
      </w:r>
      <w:r>
        <w:rPr>
          <w:spacing w:val="-9"/>
        </w:rPr>
        <w:t xml:space="preserve"> </w:t>
      </w:r>
      <w:r>
        <w:t>de</w:t>
      </w:r>
      <w:r>
        <w:rPr>
          <w:spacing w:val="-3"/>
        </w:rPr>
        <w:t xml:space="preserve"> </w:t>
      </w:r>
      <w:r>
        <w:t>concluir</w:t>
      </w:r>
      <w:r>
        <w:rPr>
          <w:spacing w:val="-1"/>
        </w:rPr>
        <w:t xml:space="preserve"> </w:t>
      </w:r>
      <w:r>
        <w:t>se</w:t>
      </w:r>
      <w:r>
        <w:rPr>
          <w:spacing w:val="-5"/>
        </w:rPr>
        <w:t xml:space="preserve"> </w:t>
      </w:r>
      <w:r>
        <w:t>ela está</w:t>
      </w:r>
      <w:r>
        <w:rPr>
          <w:spacing w:val="-3"/>
        </w:rPr>
        <w:t xml:space="preserve"> </w:t>
      </w:r>
      <w:r>
        <w:t>conciliada</w:t>
      </w:r>
      <w:r>
        <w:rPr>
          <w:spacing w:val="-2"/>
        </w:rPr>
        <w:t xml:space="preserve"> </w:t>
      </w:r>
      <w:r>
        <w:t>com</w:t>
      </w:r>
      <w:r>
        <w:rPr>
          <w:spacing w:val="-3"/>
        </w:rPr>
        <w:t xml:space="preserve"> </w:t>
      </w:r>
      <w:r>
        <w:t>as</w:t>
      </w:r>
      <w:r>
        <w:rPr>
          <w:spacing w:val="-1"/>
        </w:rPr>
        <w:t xml:space="preserve"> </w:t>
      </w:r>
      <w:r>
        <w:t>demonstrações contábeis 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 relevantes, segundo os critérios definidos nessa norma e de forma consistente</w:t>
      </w:r>
      <w:r>
        <w:rPr>
          <w:spacing w:val="-6"/>
        </w:rPr>
        <w:t xml:space="preserve"> </w:t>
      </w:r>
      <w:r>
        <w:t>em</w:t>
      </w:r>
      <w:r>
        <w:rPr>
          <w:spacing w:val="-5"/>
        </w:rPr>
        <w:t xml:space="preserve"> </w:t>
      </w:r>
      <w:r>
        <w:t>relação</w:t>
      </w:r>
      <w:r>
        <w:rPr>
          <w:spacing w:val="-5"/>
        </w:rPr>
        <w:t xml:space="preserve"> </w:t>
      </w:r>
      <w:r>
        <w:t>às</w:t>
      </w:r>
      <w:r>
        <w:rPr>
          <w:spacing w:val="-2"/>
        </w:rPr>
        <w:t xml:space="preserve"> </w:t>
      </w:r>
      <w:r>
        <w:t>demonstrações</w:t>
      </w:r>
      <w:r>
        <w:rPr>
          <w:spacing w:val="-4"/>
        </w:rPr>
        <w:t xml:space="preserve"> </w:t>
      </w:r>
      <w:r>
        <w:t>contábeis</w:t>
      </w:r>
      <w:r>
        <w:rPr>
          <w:spacing w:val="-2"/>
        </w:rPr>
        <w:t xml:space="preserve"> </w:t>
      </w:r>
      <w:r>
        <w:t>intermediárias,</w:t>
      </w:r>
      <w:r>
        <w:rPr>
          <w:spacing w:val="-6"/>
        </w:rPr>
        <w:t xml:space="preserve"> </w:t>
      </w:r>
      <w:r>
        <w:t>tomadas</w:t>
      </w:r>
      <w:r>
        <w:rPr>
          <w:spacing w:val="-2"/>
        </w:rPr>
        <w:t xml:space="preserve"> </w:t>
      </w:r>
      <w:r>
        <w:t>em</w:t>
      </w:r>
      <w:r>
        <w:rPr>
          <w:spacing w:val="-15"/>
        </w:rPr>
        <w:t xml:space="preserve"> </w:t>
      </w:r>
      <w:r>
        <w:t>conjunto.</w:t>
      </w:r>
    </w:p>
    <w:p w14:paraId="1BC4BBF7" w14:textId="77777777" w:rsidR="00BC14FA" w:rsidRDefault="00BC14FA" w:rsidP="00BC14FA">
      <w:pPr>
        <w:pStyle w:val="Corpodetexto"/>
        <w:spacing w:before="208"/>
      </w:pPr>
    </w:p>
    <w:p w14:paraId="656BB963" w14:textId="77777777" w:rsidR="00BC14FA" w:rsidRDefault="00BC14FA" w:rsidP="00BC14FA">
      <w:pPr>
        <w:pStyle w:val="Corpodetexto"/>
        <w:ind w:left="899"/>
        <w:jc w:val="both"/>
      </w:pPr>
      <w:r>
        <w:t>Brasília,</w:t>
      </w:r>
      <w:r>
        <w:rPr>
          <w:spacing w:val="-12"/>
        </w:rPr>
        <w:t xml:space="preserve"> </w:t>
      </w:r>
      <w:r>
        <w:t>28</w:t>
      </w:r>
      <w:r>
        <w:rPr>
          <w:spacing w:val="-13"/>
        </w:rPr>
        <w:t xml:space="preserve"> </w:t>
      </w:r>
      <w:r>
        <w:t>de</w:t>
      </w:r>
      <w:r>
        <w:rPr>
          <w:spacing w:val="-12"/>
        </w:rPr>
        <w:t xml:space="preserve"> </w:t>
      </w:r>
      <w:r>
        <w:t>agosto</w:t>
      </w:r>
      <w:r>
        <w:rPr>
          <w:spacing w:val="-14"/>
        </w:rPr>
        <w:t xml:space="preserve"> </w:t>
      </w:r>
      <w:r>
        <w:t>de</w:t>
      </w:r>
      <w:r>
        <w:rPr>
          <w:spacing w:val="-9"/>
        </w:rPr>
        <w:t xml:space="preserve"> </w:t>
      </w:r>
      <w:r>
        <w:rPr>
          <w:spacing w:val="-4"/>
        </w:rPr>
        <w:t>2026</w:t>
      </w:r>
    </w:p>
    <w:p w14:paraId="70B3EFD1" w14:textId="77777777" w:rsidR="00BC14FA" w:rsidRDefault="00BC14FA" w:rsidP="00BC14FA">
      <w:pPr>
        <w:pStyle w:val="Corpodetexto"/>
      </w:pPr>
    </w:p>
    <w:p w14:paraId="4204117F" w14:textId="77777777" w:rsidR="00BC14FA" w:rsidRDefault="00BC14FA" w:rsidP="00BC14FA">
      <w:pPr>
        <w:pStyle w:val="Corpodetexto"/>
      </w:pPr>
    </w:p>
    <w:p w14:paraId="3120169F" w14:textId="77777777" w:rsidR="00BC14FA" w:rsidRDefault="00BC14FA" w:rsidP="00BC14FA">
      <w:pPr>
        <w:pStyle w:val="Corpodetexto"/>
        <w:spacing w:before="2"/>
      </w:pPr>
    </w:p>
    <w:p w14:paraId="3710914D" w14:textId="77777777" w:rsidR="00BC14FA" w:rsidRDefault="00BC14FA" w:rsidP="00BC14FA">
      <w:pPr>
        <w:pStyle w:val="Corpodetexto"/>
        <w:ind w:left="899" w:right="4902"/>
        <w:jc w:val="both"/>
      </w:pPr>
      <w:r>
        <w:rPr>
          <w:noProof/>
        </w:rPr>
        <w:drawing>
          <wp:anchor distT="0" distB="0" distL="0" distR="0" simplePos="0" relativeHeight="251666432" behindDoc="1" locked="0" layoutInCell="1" allowOverlap="1" wp14:anchorId="37F6CB2A" wp14:editId="56E3BAAC">
            <wp:simplePos x="0" y="0"/>
            <wp:positionH relativeFrom="page">
              <wp:posOffset>1186815</wp:posOffset>
            </wp:positionH>
            <wp:positionV relativeFrom="paragraph">
              <wp:posOffset>323850</wp:posOffset>
            </wp:positionV>
            <wp:extent cx="1904996" cy="434339"/>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4" cstate="print"/>
                    <a:stretch>
                      <a:fillRect/>
                    </a:stretch>
                  </pic:blipFill>
                  <pic:spPr>
                    <a:xfrm>
                      <a:off x="0" y="0"/>
                      <a:ext cx="1904996" cy="434339"/>
                    </a:xfrm>
                    <a:prstGeom prst="rect">
                      <a:avLst/>
                    </a:prstGeom>
                  </pic:spPr>
                </pic:pic>
              </a:graphicData>
            </a:graphic>
          </wp:anchor>
        </w:drawing>
      </w:r>
      <w:r>
        <w:t>KPMG</w:t>
      </w:r>
      <w:r>
        <w:rPr>
          <w:spacing w:val="-14"/>
        </w:rPr>
        <w:t xml:space="preserve"> </w:t>
      </w:r>
      <w:r>
        <w:t>Auditores</w:t>
      </w:r>
      <w:r>
        <w:rPr>
          <w:spacing w:val="-14"/>
        </w:rPr>
        <w:t xml:space="preserve"> </w:t>
      </w:r>
      <w:r>
        <w:t>Independentes</w:t>
      </w:r>
      <w:r>
        <w:rPr>
          <w:spacing w:val="-14"/>
        </w:rPr>
        <w:t xml:space="preserve"> </w:t>
      </w:r>
      <w:r>
        <w:t>Ltda CRC SP-014428/F-0</w:t>
      </w:r>
    </w:p>
    <w:p w14:paraId="11A31204" w14:textId="77777777" w:rsidR="00BC14FA" w:rsidRDefault="00BC14FA" w:rsidP="00BC14FA">
      <w:pPr>
        <w:pStyle w:val="Corpodetexto"/>
        <w:spacing w:before="8"/>
        <w:ind w:left="899" w:right="5308"/>
      </w:pPr>
      <w:r>
        <w:t>Pedro</w:t>
      </w:r>
      <w:r>
        <w:rPr>
          <w:spacing w:val="-14"/>
        </w:rPr>
        <w:t xml:space="preserve"> </w:t>
      </w:r>
      <w:r>
        <w:t>Henrique</w:t>
      </w:r>
      <w:r>
        <w:rPr>
          <w:spacing w:val="-14"/>
        </w:rPr>
        <w:t xml:space="preserve"> </w:t>
      </w:r>
      <w:r>
        <w:t>Moura</w:t>
      </w:r>
      <w:r>
        <w:rPr>
          <w:spacing w:val="-14"/>
        </w:rPr>
        <w:t xml:space="preserve"> </w:t>
      </w:r>
      <w:r>
        <w:t>Machado Contador CRC GO-022139/O-4</w:t>
      </w:r>
    </w:p>
    <w:p w14:paraId="1AF0A0AF" w14:textId="77777777" w:rsidR="00BC14FA" w:rsidRPr="00BC14FA" w:rsidRDefault="00BC14FA"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lang w:val="pt-PT"/>
        </w:rPr>
      </w:pPr>
    </w:p>
    <w:p w14:paraId="6B1866EA" w14:textId="77777777" w:rsidR="00BC14FA" w:rsidRDefault="00BC14FA"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pPr>
    </w:p>
    <w:p w14:paraId="06B60CB6" w14:textId="06CCB687" w:rsidR="00BC14FA" w:rsidRDefault="00BC14FA"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sectPr w:rsidR="00BC14FA" w:rsidSect="00BD3F3E">
          <w:headerReference w:type="default" r:id="rId25"/>
          <w:footerReference w:type="default" r:id="rId26"/>
          <w:pgSz w:w="11906" w:h="16838"/>
          <w:pgMar w:top="1588" w:right="1134" w:bottom="851" w:left="1134" w:header="284" w:footer="425" w:gutter="0"/>
          <w:pgBorders>
            <w:top w:val="nil"/>
            <w:left w:val="nil"/>
            <w:bottom w:val="nil"/>
            <w:right w:val="nil"/>
          </w:pgBorders>
          <w:pgNumType w:start="1"/>
          <w:cols w:space="708"/>
        </w:sectPr>
      </w:pPr>
    </w:p>
    <w:p w14:paraId="2628D494" w14:textId="1A8D957F" w:rsidR="000351B4" w:rsidRPr="00FF4B44" w:rsidRDefault="00975FAC" w:rsidP="000351B4">
      <w:pPr>
        <w:pageBreakBefore/>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bookmarkStart w:id="35" w:name="RG_MARKER_404093"/>
      <w:bookmarkStart w:id="36" w:name="RG_MARKER_404022"/>
      <w:r w:rsidRPr="00FF4B44">
        <w:rPr>
          <w:rFonts w:ascii="BancoDoBrasil Textos" w:eastAsia="Calibri" w:hAnsi="BancoDoBrasil Textos" w:cs="Times New Roman"/>
          <w:b/>
          <w:kern w:val="0"/>
          <w:sz w:val="20"/>
          <w:szCs w:val="20"/>
        </w:rPr>
        <w:lastRenderedPageBreak/>
        <w:t>DIRETORIA</w:t>
      </w:r>
      <w:bookmarkEnd w:id="35"/>
      <w:bookmarkEnd w:id="36"/>
    </w:p>
    <w:p w14:paraId="076FF6C7" w14:textId="77777777" w:rsidR="000351B4" w:rsidRPr="00FF4B44" w:rsidRDefault="000351B4"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6D5AEEEE" w14:textId="77777777" w:rsidR="000351B4" w:rsidRPr="00FF4B44" w:rsidRDefault="00975FAC"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F4B44">
        <w:rPr>
          <w:rFonts w:ascii="BancoDoBrasil Textos" w:eastAsia="Calibri" w:hAnsi="BancoDoBrasil Textos" w:cs="Times New Roman"/>
          <w:b/>
          <w:kern w:val="0"/>
          <w:sz w:val="20"/>
          <w:szCs w:val="20"/>
        </w:rPr>
        <w:t>DIRETOR</w:t>
      </w:r>
      <w:r>
        <w:rPr>
          <w:rFonts w:ascii="BancoDoBrasil Textos" w:eastAsia="Calibri" w:hAnsi="BancoDoBrasil Textos" w:cs="Times New Roman"/>
          <w:b/>
          <w:kern w:val="0"/>
          <w:sz w:val="20"/>
          <w:szCs w:val="20"/>
        </w:rPr>
        <w:t>-</w:t>
      </w:r>
      <w:r w:rsidRPr="00FF4B44">
        <w:rPr>
          <w:rFonts w:ascii="BancoDoBrasil Textos" w:eastAsia="Calibri" w:hAnsi="BancoDoBrasil Textos" w:cs="Times New Roman"/>
          <w:b/>
          <w:kern w:val="0"/>
          <w:sz w:val="20"/>
          <w:szCs w:val="20"/>
        </w:rPr>
        <w:t>PRESIDENTE</w:t>
      </w:r>
    </w:p>
    <w:p w14:paraId="548D1AF8" w14:textId="77777777" w:rsidR="000351B4" w:rsidRPr="00FF4B44" w:rsidRDefault="00975FAC"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Bruno Melo de Siqueira Vieira</w:t>
      </w:r>
    </w:p>
    <w:p w14:paraId="44507555" w14:textId="77777777" w:rsidR="000351B4" w:rsidRPr="00FF4B44" w:rsidRDefault="000351B4"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DB22487" w14:textId="77777777" w:rsidR="000351B4" w:rsidRPr="00FF4B44" w:rsidRDefault="00975FAC"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F4B44">
        <w:rPr>
          <w:rFonts w:ascii="BancoDoBrasil Textos" w:eastAsia="Calibri" w:hAnsi="BancoDoBrasil Textos" w:cs="Times New Roman"/>
          <w:b/>
          <w:kern w:val="0"/>
          <w:sz w:val="20"/>
          <w:szCs w:val="20"/>
        </w:rPr>
        <w:t>DIRETORES</w:t>
      </w:r>
    </w:p>
    <w:p w14:paraId="4771BCBC" w14:textId="77777777" w:rsidR="006263C4" w:rsidRDefault="006263C4" w:rsidP="00D422D7">
      <w:pPr>
        <w:pBdr>
          <w:top w:val="nil"/>
          <w:left w:val="nil"/>
          <w:bottom w:val="nil"/>
          <w:right w:val="nil"/>
          <w:between w:val="nil"/>
          <w:bar w:val="nil"/>
        </w:pBdr>
        <w:spacing w:after="0" w:line="276" w:lineRule="auto"/>
        <w:rPr>
          <w:rFonts w:ascii="BancoDoBrasil Textos" w:eastAsia="Calibri" w:hAnsi="BancoDoBrasil Textos" w:cs="Times New Roman"/>
          <w:kern w:val="0"/>
          <w:sz w:val="18"/>
          <w:szCs w:val="18"/>
        </w:rPr>
      </w:pPr>
      <w:r>
        <w:rPr>
          <w:rFonts w:ascii="BancoDoBrasil Textos" w:eastAsia="Calibri" w:hAnsi="BancoDoBrasil Textos" w:cs="Times New Roman"/>
          <w:kern w:val="0"/>
          <w:sz w:val="18"/>
          <w:szCs w:val="18"/>
        </w:rPr>
        <w:t>Betânia Mara Coelho Gama</w:t>
      </w:r>
    </w:p>
    <w:p w14:paraId="6F8A3556" w14:textId="77777777" w:rsidR="00DB2768" w:rsidRDefault="00DB2768" w:rsidP="00DB2768">
      <w:pPr>
        <w:pBdr>
          <w:top w:val="nil"/>
          <w:left w:val="nil"/>
          <w:bottom w:val="nil"/>
          <w:right w:val="nil"/>
          <w:between w:val="nil"/>
          <w:bar w:val="nil"/>
        </w:pBdr>
        <w:spacing w:after="0" w:line="276" w:lineRule="auto"/>
        <w:rPr>
          <w:rFonts w:ascii="BancoDoBrasil Textos" w:eastAsia="Calibri" w:hAnsi="BancoDoBrasil Textos" w:cs="Times New Roman"/>
          <w:kern w:val="0"/>
          <w:sz w:val="18"/>
          <w:szCs w:val="18"/>
        </w:rPr>
      </w:pPr>
      <w:r w:rsidRPr="00FF4B44">
        <w:rPr>
          <w:rFonts w:ascii="BancoDoBrasil Textos" w:eastAsia="Calibri" w:hAnsi="BancoDoBrasil Textos" w:cs="Times New Roman"/>
          <w:kern w:val="0"/>
          <w:sz w:val="18"/>
          <w:szCs w:val="18"/>
        </w:rPr>
        <w:t>Marcio Luiz Tavares</w:t>
      </w:r>
    </w:p>
    <w:p w14:paraId="16304967" w14:textId="61C46C0B" w:rsidR="00D422D7" w:rsidRPr="00FF4B44" w:rsidRDefault="00975FAC" w:rsidP="00D422D7">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 xml:space="preserve">Pedro José </w:t>
      </w:r>
      <w:proofErr w:type="spellStart"/>
      <w:r w:rsidRPr="00FF4B44">
        <w:rPr>
          <w:rFonts w:ascii="BancoDoBrasil Textos" w:eastAsia="Calibri" w:hAnsi="BancoDoBrasil Textos" w:cs="Times New Roman"/>
          <w:kern w:val="0"/>
          <w:sz w:val="18"/>
          <w:szCs w:val="18"/>
        </w:rPr>
        <w:t>Galhano</w:t>
      </w:r>
      <w:proofErr w:type="spellEnd"/>
      <w:r w:rsidRPr="00FF4B44">
        <w:rPr>
          <w:rFonts w:ascii="BancoDoBrasil Textos" w:eastAsia="Calibri" w:hAnsi="BancoDoBrasil Textos" w:cs="Times New Roman"/>
          <w:kern w:val="0"/>
          <w:sz w:val="18"/>
          <w:szCs w:val="18"/>
        </w:rPr>
        <w:t xml:space="preserve"> de Oliveira</w:t>
      </w:r>
    </w:p>
    <w:p w14:paraId="686DFCB0" w14:textId="77777777" w:rsidR="006263C4" w:rsidRPr="00FF4B44" w:rsidRDefault="006263C4" w:rsidP="00DA630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46B49004" w14:textId="77777777" w:rsidR="000351B4" w:rsidRPr="00FF4B44" w:rsidRDefault="00975FAC"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F4B44">
        <w:rPr>
          <w:rFonts w:ascii="BancoDoBrasil Textos" w:eastAsia="Calibri" w:hAnsi="BancoDoBrasil Textos" w:cs="Times New Roman"/>
          <w:b/>
          <w:kern w:val="0"/>
          <w:sz w:val="20"/>
          <w:szCs w:val="20"/>
        </w:rPr>
        <w:t>CONSELHO DE ADMINISTRAÇÃO</w:t>
      </w:r>
    </w:p>
    <w:p w14:paraId="1805BB5A" w14:textId="77777777" w:rsidR="00DA6303" w:rsidRPr="00FF4B44" w:rsidRDefault="00975FAC" w:rsidP="00DA630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Carlos Eduardo Guedes Pinto</w:t>
      </w:r>
    </w:p>
    <w:p w14:paraId="2EF133A1" w14:textId="77777777" w:rsidR="00FF420F" w:rsidRPr="00FF4B44" w:rsidRDefault="00975FAC" w:rsidP="00FF420F">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Daniel Regis Filho</w:t>
      </w:r>
    </w:p>
    <w:p w14:paraId="76566959" w14:textId="77777777" w:rsidR="00DB1EE1" w:rsidRPr="00FF4B44" w:rsidRDefault="00975FAC" w:rsidP="00DB1EE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Emir Simão Sader</w:t>
      </w:r>
    </w:p>
    <w:p w14:paraId="6C146E92" w14:textId="77777777" w:rsidR="00720E7E" w:rsidRPr="00FF4B44" w:rsidRDefault="00975FAC" w:rsidP="00720E7E">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Isabela Gomes Gebrim</w:t>
      </w:r>
    </w:p>
    <w:p w14:paraId="66E2BEF6" w14:textId="77777777" w:rsidR="00720E7E" w:rsidRPr="00FF4B44" w:rsidRDefault="00975FAC" w:rsidP="00720E7E">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José Alípio dos Santos</w:t>
      </w:r>
    </w:p>
    <w:p w14:paraId="23C4E12D" w14:textId="77777777" w:rsidR="00DB1EE1" w:rsidRPr="00FF4B44" w:rsidRDefault="00975FAC" w:rsidP="00DB1EE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Juliano Brito da Justa Neves</w:t>
      </w:r>
    </w:p>
    <w:p w14:paraId="52FF2DD9" w14:textId="77777777" w:rsidR="009341D7" w:rsidRPr="00FF4B44" w:rsidRDefault="00975FAC" w:rsidP="009341D7">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Tito Livio Pereira Queiroz e Silva</w:t>
      </w:r>
    </w:p>
    <w:p w14:paraId="228EC802" w14:textId="77777777" w:rsidR="000351B4" w:rsidRPr="00FF4B44" w:rsidRDefault="000351B4"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A9BB6F6" w14:textId="77777777" w:rsidR="000351B4" w:rsidRPr="00FF4B44" w:rsidRDefault="00975FAC"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F4B44">
        <w:rPr>
          <w:rFonts w:ascii="BancoDoBrasil Textos" w:eastAsia="Calibri" w:hAnsi="BancoDoBrasil Textos" w:cs="Times New Roman"/>
          <w:b/>
          <w:kern w:val="0"/>
          <w:sz w:val="20"/>
          <w:szCs w:val="20"/>
        </w:rPr>
        <w:t>CONSELHO FISCAL</w:t>
      </w:r>
    </w:p>
    <w:p w14:paraId="22C6EB16" w14:textId="77777777" w:rsidR="00FF420F" w:rsidRPr="00FF4B44" w:rsidRDefault="00975FAC" w:rsidP="00FF420F">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Rodrigo Nunes Gurgel</w:t>
      </w:r>
    </w:p>
    <w:p w14:paraId="44357E2A" w14:textId="77777777" w:rsidR="00E628F3" w:rsidRPr="00FF4B44" w:rsidRDefault="00975FAC" w:rsidP="00E628F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Fabiano de Figueiredo Araujo</w:t>
      </w:r>
    </w:p>
    <w:p w14:paraId="5335DC8F" w14:textId="77777777" w:rsidR="0075250F" w:rsidRPr="00FF4B44" w:rsidRDefault="00975FAC" w:rsidP="0075250F">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Rogério Jesus Alves de Oliveira</w:t>
      </w:r>
    </w:p>
    <w:p w14:paraId="545B48D8" w14:textId="77777777" w:rsidR="00CA3792" w:rsidRPr="00FF4B44" w:rsidRDefault="00CA3792"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4D0659B7" w14:textId="77777777" w:rsidR="00CA03AB" w:rsidRPr="00FF4B44" w:rsidRDefault="00975FAC" w:rsidP="00CA03AB">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FF4B44">
        <w:rPr>
          <w:rFonts w:ascii="BancoDoBrasil Textos" w:eastAsia="Calibri" w:hAnsi="BancoDoBrasil Textos" w:cs="Times New Roman"/>
          <w:b/>
          <w:kern w:val="0"/>
          <w:sz w:val="20"/>
          <w:szCs w:val="20"/>
        </w:rPr>
        <w:t>COMITÊ DE AUDITORIA</w:t>
      </w:r>
    </w:p>
    <w:p w14:paraId="07AC93C1" w14:textId="77777777" w:rsidR="00CA03AB" w:rsidRPr="00FF4B44" w:rsidRDefault="00975FAC"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roofErr w:type="spellStart"/>
      <w:r w:rsidRPr="00FF4B44">
        <w:rPr>
          <w:rFonts w:ascii="BancoDoBrasil Textos" w:eastAsia="Calibri" w:hAnsi="BancoDoBrasil Textos" w:cs="Times New Roman"/>
          <w:kern w:val="0"/>
          <w:sz w:val="18"/>
          <w:szCs w:val="18"/>
        </w:rPr>
        <w:t>Egidio</w:t>
      </w:r>
      <w:proofErr w:type="spellEnd"/>
      <w:r w:rsidRPr="00FF4B44">
        <w:rPr>
          <w:rFonts w:ascii="BancoDoBrasil Textos" w:eastAsia="Calibri" w:hAnsi="BancoDoBrasil Textos" w:cs="Times New Roman"/>
          <w:kern w:val="0"/>
          <w:sz w:val="18"/>
          <w:szCs w:val="18"/>
        </w:rPr>
        <w:t xml:space="preserve"> Otmar Ames</w:t>
      </w:r>
    </w:p>
    <w:p w14:paraId="02AD1787" w14:textId="77777777" w:rsidR="00CA03AB" w:rsidRPr="00FF4B44" w:rsidRDefault="00975FAC"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Aramis Sá de Andrade</w:t>
      </w:r>
    </w:p>
    <w:p w14:paraId="456C434D" w14:textId="77777777" w:rsidR="00CA03AB" w:rsidRPr="00FF4B44" w:rsidRDefault="00975FAC"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 xml:space="preserve">Edson </w:t>
      </w:r>
      <w:proofErr w:type="spellStart"/>
      <w:r w:rsidRPr="00FF4B44">
        <w:rPr>
          <w:rFonts w:ascii="BancoDoBrasil Textos" w:eastAsia="Calibri" w:hAnsi="BancoDoBrasil Textos" w:cs="Times New Roman"/>
          <w:kern w:val="0"/>
          <w:sz w:val="18"/>
          <w:szCs w:val="18"/>
        </w:rPr>
        <w:t>Teixer</w:t>
      </w:r>
      <w:proofErr w:type="spellEnd"/>
    </w:p>
    <w:p w14:paraId="655EAFB9" w14:textId="77777777" w:rsidR="00E548A3" w:rsidRPr="00FF4B44" w:rsidRDefault="00975FAC" w:rsidP="00E548A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Fernando Florêncio Campos</w:t>
      </w:r>
    </w:p>
    <w:p w14:paraId="7C883960" w14:textId="77777777" w:rsidR="009933FB" w:rsidRPr="00FF4B44" w:rsidRDefault="00975FAC" w:rsidP="009933F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Marcelo Gasparino da Silva</w:t>
      </w:r>
    </w:p>
    <w:p w14:paraId="110E0AAB" w14:textId="77777777" w:rsidR="00CA03AB" w:rsidRPr="00FF4B44" w:rsidRDefault="00CA03AB"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62BC0016" w14:textId="77777777" w:rsidR="00CA3792" w:rsidRPr="00FF4B44" w:rsidRDefault="00975FAC" w:rsidP="00CA3792">
      <w:pPr>
        <w:pBdr>
          <w:top w:val="nil"/>
          <w:left w:val="nil"/>
          <w:bottom w:val="nil"/>
          <w:right w:val="nil"/>
          <w:between w:val="nil"/>
          <w:bar w:val="nil"/>
        </w:pBdr>
        <w:spacing w:after="0" w:line="276" w:lineRule="auto"/>
        <w:jc w:val="both"/>
        <w:rPr>
          <w:rFonts w:ascii="BancoDoBrasil Textos" w:hAnsi="BancoDoBrasil Textos" w:cs="Times New Roman"/>
          <w:b/>
          <w:smallCaps/>
          <w:kern w:val="0"/>
          <w:sz w:val="20"/>
          <w:bdr w:val="nil"/>
        </w:rPr>
      </w:pPr>
      <w:r w:rsidRPr="00FF4B44">
        <w:rPr>
          <w:rFonts w:ascii="BancoDoBrasil Textos" w:eastAsia="Calibri" w:hAnsi="BancoDoBrasil Textos" w:cs="Times New Roman"/>
          <w:b/>
          <w:smallCaps/>
          <w:kern w:val="0"/>
          <w:sz w:val="20"/>
          <w:szCs w:val="22"/>
        </w:rPr>
        <w:t>CONTADORIA</w:t>
      </w:r>
      <w:r w:rsidRPr="00FF4B44">
        <w:rPr>
          <w:rFonts w:ascii="BancoDoBrasil Textos" w:eastAsia="Calibri" w:hAnsi="BancoDoBrasil Textos" w:cs="Times New Roman"/>
          <w:b/>
          <w:smallCaps/>
          <w:kern w:val="0"/>
          <w:sz w:val="20"/>
          <w:szCs w:val="22"/>
        </w:rPr>
        <w:tab/>
      </w:r>
    </w:p>
    <w:p w14:paraId="615C2E26" w14:textId="77777777" w:rsidR="00BC16CC" w:rsidRPr="00FF4B44" w:rsidRDefault="00975FAC"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Pedro Henrique Duarte Oliveira</w:t>
      </w:r>
    </w:p>
    <w:p w14:paraId="28633FB3" w14:textId="77777777" w:rsidR="00BC16CC" w:rsidRPr="00FF4B44" w:rsidRDefault="00975FAC"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Contador Geral</w:t>
      </w:r>
    </w:p>
    <w:p w14:paraId="028F6BFB" w14:textId="77777777" w:rsidR="00BC16CC" w:rsidRPr="00FF4B44" w:rsidRDefault="00975FAC"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Contador CRC-DF 023407/O-3</w:t>
      </w:r>
    </w:p>
    <w:p w14:paraId="532E2744" w14:textId="77777777" w:rsidR="00BC16CC" w:rsidRDefault="00975FAC"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CPF 995.476.143-00</w:t>
      </w:r>
    </w:p>
    <w:p w14:paraId="2CA5468E" w14:textId="77777777" w:rsidR="009933FB" w:rsidRDefault="009933FB"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B9080D0" w14:textId="77777777" w:rsidR="009933FB" w:rsidRPr="00FF4B44" w:rsidRDefault="00975FAC" w:rsidP="009933F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Keylla Oliveira de Araújo</w:t>
      </w:r>
    </w:p>
    <w:p w14:paraId="51AA937D" w14:textId="77777777" w:rsidR="009933FB" w:rsidRPr="00FF4B44" w:rsidRDefault="00975FAC" w:rsidP="009933F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Contadora CRC-DF 021577/O-4</w:t>
      </w:r>
    </w:p>
    <w:p w14:paraId="17E8F9C8" w14:textId="77777777" w:rsidR="009933FB" w:rsidRPr="00FF4B44" w:rsidRDefault="00975FAC" w:rsidP="009933F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FF4B44">
        <w:rPr>
          <w:rFonts w:ascii="BancoDoBrasil Textos" w:eastAsia="Calibri" w:hAnsi="BancoDoBrasil Textos" w:cs="Times New Roman"/>
          <w:kern w:val="0"/>
          <w:sz w:val="18"/>
          <w:szCs w:val="18"/>
        </w:rPr>
        <w:t>CPF 004.999.291-01</w:t>
      </w:r>
    </w:p>
    <w:p w14:paraId="5FC31930" w14:textId="6D6A1AA8" w:rsidR="009933FB" w:rsidRPr="00FF4B44" w:rsidRDefault="009933FB"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sectPr w:rsidR="009933FB" w:rsidRPr="00FF4B44" w:rsidSect="006419CC">
      <w:headerReference w:type="default" r:id="rId27"/>
      <w:footerReference w:type="default" r:id="rId28"/>
      <w:pgSz w:w="11906" w:h="16838"/>
      <w:pgMar w:top="1588" w:right="1134" w:bottom="851" w:left="1134" w:header="284" w:footer="425" w:gutter="0"/>
      <w:pgBorders>
        <w:top w:val="nil"/>
        <w:left w:val="nil"/>
        <w:bottom w:val="nil"/>
        <w:right w:val="nil"/>
      </w:pgBorders>
      <w:pgNumType w:start="3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9D16" w14:textId="77777777" w:rsidR="00792B39" w:rsidRDefault="00792B39">
      <w:pPr>
        <w:spacing w:after="0" w:line="240" w:lineRule="auto"/>
      </w:pPr>
      <w:r>
        <w:separator/>
      </w:r>
    </w:p>
  </w:endnote>
  <w:endnote w:type="continuationSeparator" w:id="0">
    <w:p w14:paraId="37D77628" w14:textId="77777777" w:rsidR="00792B39" w:rsidRDefault="0079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ncoDoBrasil Textos">
    <w:altName w:val="BancoDoBrasil Textos"/>
    <w:panose1 w:val="00000500000000000000"/>
    <w:charset w:val="00"/>
    <w:family w:val="auto"/>
    <w:pitch w:val="variable"/>
    <w:sig w:usb0="0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48113"/>
      <w:docPartObj>
        <w:docPartGallery w:val="Page Numbers (Bottom of Page)"/>
        <w:docPartUnique/>
      </w:docPartObj>
    </w:sdtPr>
    <w:sdtEndPr>
      <w:rPr>
        <w:color w:val="000000" w:themeColor="text1"/>
      </w:rPr>
    </w:sdtEndPr>
    <w:sdtContent>
      <w:p w14:paraId="4C51682D"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6A1672FE" w14:textId="77777777" w:rsidR="007D4F33" w:rsidRPr="000E0E62" w:rsidRDefault="007D4F33" w:rsidP="00BF4659">
        <w:pPr>
          <w:pStyle w:val="Rodap"/>
          <w:pBdr>
            <w:top w:val="single" w:sz="8" w:space="1" w:color="6423FF"/>
            <w:left w:val="nil"/>
            <w:bottom w:val="nil"/>
            <w:right w:val="nil"/>
            <w:between w:val="nil"/>
            <w:bar w:val="nil"/>
          </w:pBdr>
          <w:jc w:val="center"/>
          <w:rPr>
            <w:rFonts w:ascii="Aptos" w:eastAsia="Aptos" w:hAnsi="Aptos" w:cs="Times New Roman"/>
            <w:bdr w:val="nil"/>
          </w:rPr>
        </w:pPr>
      </w:p>
      <w:p w14:paraId="7A4662A5" w14:textId="77777777" w:rsidR="000E553C" w:rsidRPr="00BF4659" w:rsidRDefault="00975FAC">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sidRPr="00BF4659">
          <w:rPr>
            <w:rFonts w:ascii="Aptos" w:eastAsia="Aptos" w:hAnsi="Aptos" w:cs="Times New Roman"/>
            <w:color w:val="000000"/>
          </w:rPr>
          <w:t>2</w:t>
        </w:r>
        <w:r w:rsidRPr="00BF4659">
          <w:rPr>
            <w:rFonts w:ascii="Aptos" w:eastAsia="Aptos" w:hAnsi="Aptos" w:cs="Times New Roman"/>
            <w:color w:val="000000"/>
            <w:bdr w:val="nil"/>
          </w:rPr>
          <w:fldChar w:fldCharType="end"/>
        </w:r>
      </w:p>
    </w:sdtContent>
  </w:sdt>
  <w:p w14:paraId="7943551D"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155646"/>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5AFF4F94"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0F9CBAD5" w14:textId="77777777" w:rsidR="007D4F33" w:rsidRPr="000E0E62" w:rsidRDefault="007D4F33" w:rsidP="00BF4659">
        <w:pPr>
          <w:pStyle w:val="Rodap"/>
          <w:pBdr>
            <w:top w:val="single" w:sz="8" w:space="1" w:color="6423FF"/>
            <w:left w:val="nil"/>
            <w:bottom w:val="nil"/>
            <w:right w:val="nil"/>
            <w:between w:val="nil"/>
            <w:bar w:val="nil"/>
          </w:pBdr>
          <w:jc w:val="center"/>
          <w:rPr>
            <w:rFonts w:ascii="Aptos" w:eastAsia="Aptos" w:hAnsi="Aptos" w:cs="Times New Roman"/>
            <w:bdr w:val="nil"/>
          </w:rPr>
        </w:pPr>
      </w:p>
      <w:p w14:paraId="0AB83D99" w14:textId="77777777" w:rsidR="000E553C" w:rsidRPr="00BF4659" w:rsidRDefault="00975FAC">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sidRPr="00BF4659">
          <w:rPr>
            <w:rFonts w:ascii="Aptos" w:eastAsia="Aptos" w:hAnsi="Aptos" w:cs="Times New Roman"/>
            <w:color w:val="000000"/>
          </w:rPr>
          <w:t>1</w:t>
        </w:r>
        <w:r w:rsidRPr="00BF4659">
          <w:rPr>
            <w:rFonts w:ascii="Aptos" w:eastAsia="Aptos" w:hAnsi="Aptos" w:cs="Times New Roman"/>
            <w:color w:val="000000"/>
            <w:bdr w:val="nil"/>
          </w:rPr>
          <w:fldChar w:fldCharType="end"/>
        </w:r>
      </w:p>
    </w:sdtContent>
  </w:sdt>
  <w:p w14:paraId="591FBD3E"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093938"/>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48A587AE" w14:textId="15764BAA" w:rsidR="007D11BF" w:rsidRPr="000E0E62" w:rsidRDefault="007D11BF" w:rsidP="007D11BF">
        <w:pPr>
          <w:pStyle w:val="Rodap"/>
          <w:pBdr>
            <w:top w:val="nil"/>
            <w:left w:val="nil"/>
            <w:bottom w:val="nil"/>
            <w:right w:val="nil"/>
            <w:between w:val="nil"/>
            <w:bar w:val="nil"/>
          </w:pBdr>
          <w:jc w:val="center"/>
          <w:rPr>
            <w:rFonts w:cs="Times New Roman"/>
            <w:bdr w:val="nil"/>
          </w:rPr>
        </w:pPr>
      </w:p>
      <w:p w14:paraId="11530B3C" w14:textId="77777777" w:rsidR="007D11BF" w:rsidRPr="000E0E62" w:rsidRDefault="007D11BF" w:rsidP="007D11BF">
        <w:pPr>
          <w:pStyle w:val="Rodap"/>
          <w:pBdr>
            <w:top w:val="single" w:sz="8" w:space="1" w:color="6423FF"/>
            <w:left w:val="nil"/>
            <w:bottom w:val="nil"/>
            <w:right w:val="nil"/>
            <w:between w:val="nil"/>
            <w:bar w:val="nil"/>
          </w:pBdr>
          <w:jc w:val="center"/>
          <w:rPr>
            <w:rFonts w:cs="Times New Roman"/>
            <w:bdr w:val="nil"/>
          </w:rPr>
        </w:pPr>
      </w:p>
      <w:p w14:paraId="39E2BB4A" w14:textId="77777777" w:rsidR="007D11BF" w:rsidRPr="00BF4659" w:rsidRDefault="00975FAC" w:rsidP="007D11BF">
        <w:pPr>
          <w:pStyle w:val="Rodap"/>
          <w:pBdr>
            <w:top w:val="nil"/>
            <w:left w:val="nil"/>
            <w:bottom w:val="nil"/>
            <w:right w:val="nil"/>
            <w:between w:val="nil"/>
            <w:bar w:val="nil"/>
          </w:pBdr>
          <w:jc w:val="center"/>
          <w:rPr>
            <w:rFont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2</w:t>
        </w:r>
        <w:r w:rsidRPr="00BF4659">
          <w:rPr>
            <w:rFonts w:ascii="Aptos" w:eastAsia="Aptos" w:hAnsi="Aptos" w:cs="Times New Roman"/>
            <w:color w:val="000000"/>
            <w:bdr w:val="nil"/>
          </w:rPr>
          <w:fldChar w:fldCharType="end"/>
        </w:r>
      </w:p>
    </w:sdtContent>
  </w:sdt>
  <w:p w14:paraId="4A37CC17" w14:textId="070CE9E9"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553861"/>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07D56AC7" w14:textId="690797BE" w:rsidR="007D11BF" w:rsidRPr="000E0E62" w:rsidRDefault="007D11BF" w:rsidP="007D11BF">
        <w:pPr>
          <w:pStyle w:val="Rodap"/>
          <w:pBdr>
            <w:top w:val="nil"/>
            <w:left w:val="nil"/>
            <w:bottom w:val="nil"/>
            <w:right w:val="nil"/>
            <w:between w:val="nil"/>
            <w:bar w:val="nil"/>
          </w:pBdr>
          <w:jc w:val="center"/>
          <w:rPr>
            <w:rFonts w:cs="Times New Roman"/>
            <w:bdr w:val="nil"/>
          </w:rPr>
        </w:pPr>
      </w:p>
      <w:p w14:paraId="216E0D17" w14:textId="79D65B7E" w:rsidR="007D11BF" w:rsidRPr="000E0E62" w:rsidRDefault="007D11BF" w:rsidP="007D11BF">
        <w:pPr>
          <w:pStyle w:val="Rodap"/>
          <w:pBdr>
            <w:top w:val="single" w:sz="8" w:space="1" w:color="6423FF"/>
            <w:left w:val="nil"/>
            <w:bottom w:val="nil"/>
            <w:right w:val="nil"/>
            <w:between w:val="nil"/>
            <w:bar w:val="nil"/>
          </w:pBdr>
          <w:jc w:val="center"/>
          <w:rPr>
            <w:rFonts w:cs="Times New Roman"/>
            <w:bdr w:val="nil"/>
          </w:rPr>
        </w:pPr>
      </w:p>
      <w:p w14:paraId="15F8F90F" w14:textId="77777777" w:rsidR="007D11BF" w:rsidRPr="00BF4659" w:rsidRDefault="00975FAC" w:rsidP="007D11BF">
        <w:pPr>
          <w:pStyle w:val="Rodap"/>
          <w:pBdr>
            <w:top w:val="nil"/>
            <w:left w:val="nil"/>
            <w:bottom w:val="nil"/>
            <w:right w:val="nil"/>
            <w:between w:val="nil"/>
            <w:bar w:val="nil"/>
          </w:pBdr>
          <w:jc w:val="center"/>
          <w:rPr>
            <w:rFont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32</w:t>
        </w:r>
        <w:r w:rsidRPr="00BF4659">
          <w:rPr>
            <w:rFonts w:ascii="Aptos" w:eastAsia="Aptos" w:hAnsi="Aptos" w:cs="Times New Roman"/>
            <w:color w:val="000000"/>
            <w:bdr w:val="nil"/>
          </w:rPr>
          <w:fldChar w:fldCharType="end"/>
        </w:r>
      </w:p>
    </w:sdtContent>
  </w:sdt>
  <w:p w14:paraId="0B7775CA" w14:textId="04D2FE06"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30E9" w14:textId="77777777" w:rsidR="006E5C03" w:rsidRDefault="006E5C0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0" w:type="auto"/>
      <w:tblInd w:w="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2"/>
      <w:gridCol w:w="4350"/>
    </w:tblGrid>
    <w:tr w:rsidR="006419CC" w:rsidRPr="006419CC" w14:paraId="7A6DBE3F" w14:textId="77777777" w:rsidTr="006419CC">
      <w:tc>
        <w:tcPr>
          <w:tcW w:w="4362" w:type="dxa"/>
        </w:tcPr>
        <w:p w14:paraId="504D8DEC" w14:textId="77777777" w:rsidR="006419CC" w:rsidRDefault="006419CC" w:rsidP="006419CC">
          <w:pPr>
            <w:spacing w:before="97"/>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4"/>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6"/>
              <w:sz w:val="11"/>
            </w:rPr>
            <w:t xml:space="preserve"> </w:t>
          </w:r>
          <w:r>
            <w:rPr>
              <w:color w:val="929497"/>
              <w:sz w:val="11"/>
            </w:rPr>
            <w:t>KPMG</w:t>
          </w:r>
          <w:r>
            <w:rPr>
              <w:color w:val="929497"/>
              <w:spacing w:val="-4"/>
              <w:sz w:val="11"/>
            </w:rPr>
            <w:t xml:space="preserve"> </w:t>
          </w:r>
          <w:proofErr w:type="spellStart"/>
          <w:r>
            <w:rPr>
              <w:color w:val="929497"/>
              <w:sz w:val="11"/>
            </w:rPr>
            <w:t>International</w:t>
          </w:r>
          <w:proofErr w:type="spellEnd"/>
          <w:r>
            <w:rPr>
              <w:color w:val="929497"/>
              <w:spacing w:val="-7"/>
              <w:sz w:val="11"/>
            </w:rPr>
            <w:t xml:space="preserve"> </w:t>
          </w:r>
          <w:proofErr w:type="spellStart"/>
          <w:r>
            <w:rPr>
              <w:color w:val="929497"/>
              <w:sz w:val="11"/>
            </w:rPr>
            <w:t>Limited</w:t>
          </w:r>
          <w:proofErr w:type="spellEnd"/>
          <w:r>
            <w:rPr>
              <w:color w:val="929497"/>
              <w:sz w:val="11"/>
            </w:rPr>
            <w:t>,</w:t>
          </w:r>
          <w:r>
            <w:rPr>
              <w:color w:val="929497"/>
              <w:spacing w:val="-6"/>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p w14:paraId="25F30F79" w14:textId="77777777" w:rsidR="006419CC" w:rsidRDefault="006419CC" w:rsidP="006419CC">
          <w:pPr>
            <w:spacing w:before="97"/>
            <w:rPr>
              <w:color w:val="929497"/>
              <w:sz w:val="11"/>
            </w:rPr>
          </w:pPr>
        </w:p>
      </w:tc>
      <w:tc>
        <w:tcPr>
          <w:tcW w:w="4350" w:type="dxa"/>
        </w:tcPr>
        <w:p w14:paraId="78A559AA" w14:textId="2363595F" w:rsidR="006419CC" w:rsidRPr="006419CC" w:rsidRDefault="006419CC" w:rsidP="006419CC">
          <w:pPr>
            <w:spacing w:before="97"/>
            <w:rPr>
              <w:color w:val="929497"/>
              <w:sz w:val="11"/>
              <w:lang w:val="en-US"/>
            </w:rPr>
          </w:pPr>
          <w:r w:rsidRPr="009F3CB5">
            <w:rPr>
              <w:i/>
              <w:color w:val="929497"/>
              <w:sz w:val="11"/>
              <w:lang w:val="en-US"/>
            </w:rPr>
            <w:t xml:space="preserve">KPMG Auditores </w:t>
          </w:r>
          <w:proofErr w:type="spellStart"/>
          <w:r w:rsidRPr="009F3CB5">
            <w:rPr>
              <w:i/>
              <w:color w:val="929497"/>
              <w:sz w:val="11"/>
              <w:lang w:val="en-US"/>
            </w:rPr>
            <w:t>Independentes</w:t>
          </w:r>
          <w:proofErr w:type="spellEnd"/>
          <w:r w:rsidRPr="009F3CB5">
            <w:rPr>
              <w:i/>
              <w:color w:val="929497"/>
              <w:spacing w:val="40"/>
              <w:sz w:val="11"/>
              <w:lang w:val="en-US"/>
            </w:rPr>
            <w:t xml:space="preserve"> </w:t>
          </w:r>
          <w:r w:rsidRPr="009F3CB5">
            <w:rPr>
              <w:i/>
              <w:color w:val="929497"/>
              <w:sz w:val="11"/>
              <w:lang w:val="en-US"/>
            </w:rPr>
            <w:t>Ltda., a Brazilian limited liability company</w:t>
          </w:r>
          <w:r w:rsidRPr="009F3CB5">
            <w:rPr>
              <w:i/>
              <w:color w:val="929497"/>
              <w:spacing w:val="40"/>
              <w:sz w:val="11"/>
              <w:lang w:val="en-US"/>
            </w:rPr>
            <w:t xml:space="preserve"> </w:t>
          </w:r>
          <w:r w:rsidRPr="009F3CB5">
            <w:rPr>
              <w:i/>
              <w:color w:val="929497"/>
              <w:sz w:val="11"/>
              <w:lang w:val="en-US"/>
            </w:rPr>
            <w:t>and</w:t>
          </w:r>
          <w:r w:rsidRPr="009F3CB5">
            <w:rPr>
              <w:i/>
              <w:color w:val="929497"/>
              <w:spacing w:val="-2"/>
              <w:sz w:val="11"/>
              <w:lang w:val="en-US"/>
            </w:rPr>
            <w:t xml:space="preserve"> </w:t>
          </w:r>
          <w:r w:rsidRPr="009F3CB5">
            <w:rPr>
              <w:i/>
              <w:color w:val="929497"/>
              <w:sz w:val="11"/>
              <w:lang w:val="en-US"/>
            </w:rPr>
            <w:t>a</w:t>
          </w:r>
          <w:r w:rsidRPr="009F3CB5">
            <w:rPr>
              <w:i/>
              <w:color w:val="929497"/>
              <w:spacing w:val="-3"/>
              <w:sz w:val="11"/>
              <w:lang w:val="en-US"/>
            </w:rPr>
            <w:t xml:space="preserve"> </w:t>
          </w:r>
          <w:r w:rsidRPr="009F3CB5">
            <w:rPr>
              <w:i/>
              <w:color w:val="929497"/>
              <w:sz w:val="11"/>
              <w:lang w:val="en-US"/>
            </w:rPr>
            <w:t>member</w:t>
          </w:r>
          <w:r w:rsidRPr="009F3CB5">
            <w:rPr>
              <w:i/>
              <w:color w:val="929497"/>
              <w:spacing w:val="-3"/>
              <w:sz w:val="11"/>
              <w:lang w:val="en-US"/>
            </w:rPr>
            <w:t xml:space="preserve"> </w:t>
          </w:r>
          <w:r w:rsidRPr="009F3CB5">
            <w:rPr>
              <w:i/>
              <w:color w:val="929497"/>
              <w:sz w:val="11"/>
              <w:lang w:val="en-US"/>
            </w:rPr>
            <w:t>firm</w:t>
          </w:r>
          <w:r w:rsidRPr="009F3CB5">
            <w:rPr>
              <w:i/>
              <w:color w:val="929497"/>
              <w:spacing w:val="-3"/>
              <w:sz w:val="11"/>
              <w:lang w:val="en-US"/>
            </w:rPr>
            <w:t xml:space="preserve"> </w:t>
          </w:r>
          <w:r w:rsidRPr="009F3CB5">
            <w:rPr>
              <w:i/>
              <w:color w:val="929497"/>
              <w:sz w:val="11"/>
              <w:lang w:val="en-US"/>
            </w:rPr>
            <w:t>of</w:t>
          </w:r>
          <w:r w:rsidRPr="009F3CB5">
            <w:rPr>
              <w:i/>
              <w:color w:val="929497"/>
              <w:spacing w:val="-4"/>
              <w:sz w:val="11"/>
              <w:lang w:val="en-US"/>
            </w:rPr>
            <w:t xml:space="preserve"> </w:t>
          </w:r>
          <w:r w:rsidRPr="009F3CB5">
            <w:rPr>
              <w:i/>
              <w:color w:val="929497"/>
              <w:sz w:val="11"/>
              <w:lang w:val="en-US"/>
            </w:rPr>
            <w:t>the</w:t>
          </w:r>
          <w:r w:rsidRPr="009F3CB5">
            <w:rPr>
              <w:i/>
              <w:color w:val="929497"/>
              <w:spacing w:val="-3"/>
              <w:sz w:val="11"/>
              <w:lang w:val="en-US"/>
            </w:rPr>
            <w:t xml:space="preserve"> </w:t>
          </w:r>
          <w:r w:rsidRPr="009F3CB5">
            <w:rPr>
              <w:i/>
              <w:color w:val="929497"/>
              <w:sz w:val="11"/>
              <w:lang w:val="en-US"/>
            </w:rPr>
            <w:t>KPMG</w:t>
          </w:r>
          <w:r w:rsidRPr="009F3CB5">
            <w:rPr>
              <w:i/>
              <w:color w:val="929497"/>
              <w:spacing w:val="-4"/>
              <w:sz w:val="11"/>
              <w:lang w:val="en-US"/>
            </w:rPr>
            <w:t xml:space="preserve"> </w:t>
          </w:r>
          <w:r w:rsidRPr="009F3CB5">
            <w:rPr>
              <w:i/>
              <w:color w:val="929497"/>
              <w:sz w:val="11"/>
              <w:lang w:val="en-US"/>
            </w:rPr>
            <w:t>global</w:t>
          </w:r>
          <w:r w:rsidRPr="009F3CB5">
            <w:rPr>
              <w:i/>
              <w:color w:val="929497"/>
              <w:spacing w:val="-5"/>
              <w:sz w:val="11"/>
              <w:lang w:val="en-US"/>
            </w:rPr>
            <w:t xml:space="preserve"> </w:t>
          </w:r>
          <w:r w:rsidRPr="009F3CB5">
            <w:rPr>
              <w:i/>
              <w:color w:val="929497"/>
              <w:sz w:val="11"/>
              <w:lang w:val="en-US"/>
            </w:rPr>
            <w:t>organization</w:t>
          </w:r>
          <w:r w:rsidRPr="009F3CB5">
            <w:rPr>
              <w:i/>
              <w:color w:val="929497"/>
              <w:spacing w:val="-3"/>
              <w:sz w:val="11"/>
              <w:lang w:val="en-US"/>
            </w:rPr>
            <w:t xml:space="preserve"> </w:t>
          </w:r>
          <w:r w:rsidRPr="009F3CB5">
            <w:rPr>
              <w:i/>
              <w:color w:val="929497"/>
              <w:sz w:val="11"/>
              <w:lang w:val="en-US"/>
            </w:rPr>
            <w:t>of</w:t>
          </w:r>
          <w:r w:rsidRPr="009F3CB5">
            <w:rPr>
              <w:i/>
              <w:color w:val="929497"/>
              <w:spacing w:val="-2"/>
              <w:sz w:val="11"/>
              <w:lang w:val="en-US"/>
            </w:rPr>
            <w:t xml:space="preserve"> </w:t>
          </w:r>
          <w:r w:rsidRPr="009F3CB5">
            <w:rPr>
              <w:i/>
              <w:color w:val="929497"/>
              <w:sz w:val="11"/>
              <w:lang w:val="en-US"/>
            </w:rPr>
            <w:t>independent</w:t>
          </w:r>
          <w:r w:rsidRPr="009F3CB5">
            <w:rPr>
              <w:i/>
              <w:color w:val="929497"/>
              <w:spacing w:val="-2"/>
              <w:sz w:val="11"/>
              <w:lang w:val="en-US"/>
            </w:rPr>
            <w:t xml:space="preserve"> </w:t>
          </w:r>
          <w:r w:rsidRPr="009F3CB5">
            <w:rPr>
              <w:i/>
              <w:color w:val="929497"/>
              <w:sz w:val="11"/>
              <w:lang w:val="en-US"/>
            </w:rPr>
            <w:t>member</w:t>
          </w:r>
          <w:r w:rsidRPr="009F3CB5">
            <w:rPr>
              <w:i/>
              <w:color w:val="929497"/>
              <w:spacing w:val="40"/>
              <w:sz w:val="11"/>
              <w:lang w:val="en-US"/>
            </w:rPr>
            <w:t xml:space="preserve"> </w:t>
          </w:r>
          <w:r w:rsidRPr="009F3CB5">
            <w:rPr>
              <w:i/>
              <w:color w:val="929497"/>
              <w:sz w:val="11"/>
              <w:lang w:val="en-US"/>
            </w:rPr>
            <w:t>firms affiliated with KPMG International Limited, a private English company</w:t>
          </w:r>
          <w:r w:rsidRPr="009F3CB5">
            <w:rPr>
              <w:i/>
              <w:color w:val="929497"/>
              <w:spacing w:val="40"/>
              <w:sz w:val="11"/>
              <w:lang w:val="en-US"/>
            </w:rPr>
            <w:t xml:space="preserve"> </w:t>
          </w:r>
          <w:r w:rsidRPr="009F3CB5">
            <w:rPr>
              <w:i/>
              <w:color w:val="929497"/>
              <w:sz w:val="11"/>
              <w:lang w:val="en-US"/>
            </w:rPr>
            <w:t>limited by guarantee.</w:t>
          </w:r>
        </w:p>
      </w:tc>
    </w:tr>
  </w:tbl>
  <w:p w14:paraId="7DC4A6ED" w14:textId="5CC81E24" w:rsidR="006419CC" w:rsidRDefault="006419CC" w:rsidP="006419CC">
    <w:pPr>
      <w:spacing w:before="1"/>
      <w:ind w:left="4130"/>
      <w:jc w:val="right"/>
      <w:rPr>
        <w:sz w:val="11"/>
      </w:rPr>
    </w:pPr>
    <w:r>
      <w:rPr>
        <w:spacing w:val="-10"/>
        <w:sz w:val="11"/>
      </w:rPr>
      <w:t>2</w:t>
    </w:r>
  </w:p>
  <w:p w14:paraId="1728CD9D" w14:textId="76416778" w:rsidR="00BC14FA" w:rsidRPr="006419CC" w:rsidRDefault="00BC14FA" w:rsidP="006419CC">
    <w:pPr>
      <w:pStyle w:val="Rodap"/>
      <w:pBdr>
        <w:top w:val="nil"/>
        <w:left w:val="nil"/>
        <w:bottom w:val="nil"/>
        <w:right w:val="nil"/>
        <w:between w:val="nil"/>
        <w:bar w:val="nil"/>
      </w:pBdr>
      <w:rPr>
        <w:rFonts w:cs="Times New Roman"/>
        <w:bdr w:val="nil"/>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146865"/>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1EDF2EB7" w14:textId="77777777" w:rsidR="00BD3F3E" w:rsidRPr="000E0E62" w:rsidRDefault="00BD3F3E" w:rsidP="007D11BF">
        <w:pPr>
          <w:pStyle w:val="Rodap"/>
          <w:pBdr>
            <w:top w:val="nil"/>
            <w:left w:val="nil"/>
            <w:bottom w:val="nil"/>
            <w:right w:val="nil"/>
            <w:between w:val="nil"/>
            <w:bar w:val="nil"/>
          </w:pBdr>
          <w:jc w:val="center"/>
          <w:rPr>
            <w:rFonts w:cs="Times New Roman"/>
            <w:bdr w:val="nil"/>
          </w:rPr>
        </w:pPr>
      </w:p>
      <w:p w14:paraId="730FD7C0" w14:textId="77777777" w:rsidR="00BD3F3E" w:rsidRPr="000E0E62" w:rsidRDefault="00BD3F3E" w:rsidP="007D11BF">
        <w:pPr>
          <w:pStyle w:val="Rodap"/>
          <w:pBdr>
            <w:top w:val="single" w:sz="8" w:space="1" w:color="6423FF"/>
            <w:left w:val="nil"/>
            <w:bottom w:val="nil"/>
            <w:right w:val="nil"/>
            <w:between w:val="nil"/>
            <w:bar w:val="nil"/>
          </w:pBdr>
          <w:jc w:val="center"/>
          <w:rPr>
            <w:rFonts w:cs="Times New Roman"/>
            <w:bdr w:val="nil"/>
          </w:rPr>
        </w:pPr>
      </w:p>
      <w:p w14:paraId="41D4E692" w14:textId="77777777" w:rsidR="00BD3F3E" w:rsidRPr="00BF4659" w:rsidRDefault="00BD3F3E" w:rsidP="007D11BF">
        <w:pPr>
          <w:pStyle w:val="Rodap"/>
          <w:pBdr>
            <w:top w:val="nil"/>
            <w:left w:val="nil"/>
            <w:bottom w:val="nil"/>
            <w:right w:val="nil"/>
            <w:between w:val="nil"/>
            <w:bar w:val="nil"/>
          </w:pBdr>
          <w:jc w:val="center"/>
          <w:rPr>
            <w:rFont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32</w:t>
        </w:r>
        <w:r w:rsidRPr="00BF4659">
          <w:rPr>
            <w:rFonts w:ascii="Aptos" w:eastAsia="Aptos" w:hAnsi="Aptos" w:cs="Times New Roman"/>
            <w:color w:val="000000"/>
            <w:bdr w:val="nil"/>
          </w:rPr>
          <w:fldChar w:fldCharType="end"/>
        </w:r>
      </w:p>
    </w:sdtContent>
  </w:sdt>
  <w:p w14:paraId="1F9E58C4" w14:textId="77777777" w:rsidR="00BD3F3E" w:rsidRPr="000E0E62" w:rsidRDefault="00BD3F3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A6C55" w14:textId="77777777" w:rsidR="00792B39" w:rsidRDefault="00792B39">
      <w:pPr>
        <w:spacing w:after="0" w:line="240" w:lineRule="auto"/>
      </w:pPr>
      <w:r>
        <w:separator/>
      </w:r>
    </w:p>
  </w:footnote>
  <w:footnote w:type="continuationSeparator" w:id="0">
    <w:p w14:paraId="0B9BBA1B" w14:textId="77777777" w:rsidR="00792B39" w:rsidRDefault="00792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8280" w14:textId="77777777" w:rsidR="004E1392" w:rsidRPr="000E0E62" w:rsidRDefault="00975FAC">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3600" behindDoc="0" locked="0" layoutInCell="1" allowOverlap="1" wp14:anchorId="34870668" wp14:editId="3B0D9AA0">
              <wp:simplePos x="0" y="0"/>
              <wp:positionH relativeFrom="page">
                <wp:align>right</wp:align>
              </wp:positionH>
              <wp:positionV relativeFrom="page">
                <wp:align>top</wp:align>
              </wp:positionV>
              <wp:extent cx="709930" cy="370205"/>
              <wp:effectExtent l="0" t="0" r="0" b="10795"/>
              <wp:wrapNone/>
              <wp:docPr id="2097295230"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677199BF" w14:textId="77777777" w:rsidR="00C95554" w:rsidRPr="00C95554" w:rsidRDefault="00975FAC"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4870668" id="_x0000_t202" coordsize="21600,21600" o:spt="202" path="m,l,21600r21600,l21600,xe">
              <v:stroke joinstyle="miter"/>
              <v:path gradientshapeok="t" o:connecttype="rect"/>
            </v:shapetype>
            <v:shape id="Caixa de Texto 3" o:spid="_x0000_s1027" type="#_x0000_t202" alt="#interna" style="position:absolute;margin-left:4.7pt;margin-top:0;width:55.9pt;height:29.15pt;z-index:2516736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" filled="f" stroked="f">
              <v:textbox style="mso-fit-shape-to-text:t" inset="0,15pt,20pt,0">
                <w:txbxContent>
                  <w:p w14:paraId="677199BF" w14:textId="77777777" w:rsidR="00C95554" w:rsidRPr="00C95554" w:rsidRDefault="00975FAC"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3360" behindDoc="0" locked="0" layoutInCell="1" allowOverlap="1" wp14:anchorId="13F1CA9D" wp14:editId="3DF69E62">
          <wp:simplePos x="0" y="0"/>
          <wp:positionH relativeFrom="margin">
            <wp:posOffset>-186690</wp:posOffset>
          </wp:positionH>
          <wp:positionV relativeFrom="paragraph">
            <wp:posOffset>-455204</wp:posOffset>
          </wp:positionV>
          <wp:extent cx="2196335" cy="648000"/>
          <wp:effectExtent l="0" t="0" r="0" b="0"/>
          <wp:wrapNone/>
          <wp:docPr id="90248428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8428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7456" behindDoc="0" locked="0" layoutInCell="1" allowOverlap="1" wp14:anchorId="3926FC07" wp14:editId="279F7DFF">
              <wp:simplePos x="0" y="0"/>
              <wp:positionH relativeFrom="column">
                <wp:posOffset>2165985</wp:posOffset>
              </wp:positionH>
              <wp:positionV relativeFrom="paragraph">
                <wp:posOffset>-342265</wp:posOffset>
              </wp:positionV>
              <wp:extent cx="4061460" cy="904875"/>
              <wp:effectExtent l="0" t="0" r="0" b="0"/>
              <wp:wrapSquare wrapText="bothSides"/>
              <wp:docPr id="207206155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2F142D0" w14:textId="77777777" w:rsidR="000E553C" w:rsidRPr="000E0E62"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C9D06D1"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F1B774A" w14:textId="77777777" w:rsidR="004E1392" w:rsidRPr="0050113D"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2BBC12E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92EB4AF"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FD68C52" w14:textId="77777777" w:rsidR="00871738" w:rsidRPr="000E0E62" w:rsidRDefault="00975FAC"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4D1EB1A"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434F89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31C93F"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926FC07" id="_x0000_s1028" type="#_x0000_t202" style="position:absolute;margin-left:170.55pt;margin-top:-26.95pt;width:319.8pt;height:7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" filled="f" stroked="f">
              <v:textbox>
                <w:txbxContent>
                  <w:p w14:paraId="62F142D0" w14:textId="77777777" w:rsidR="000E553C" w:rsidRPr="000E0E62"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C9D06D1"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F1B774A" w14:textId="77777777" w:rsidR="004E1392" w:rsidRPr="0050113D"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2BBC12E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92EB4AF"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FD68C52" w14:textId="77777777" w:rsidR="00871738" w:rsidRPr="000E0E62" w:rsidRDefault="00975FAC"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4D1EB1A"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434F89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31C93F"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61312" behindDoc="1" locked="0" layoutInCell="1" allowOverlap="1" wp14:anchorId="2CB1773B" wp14:editId="2F37D2E0">
              <wp:simplePos x="0" y="0"/>
              <wp:positionH relativeFrom="column">
                <wp:posOffset>-748665</wp:posOffset>
              </wp:positionH>
              <wp:positionV relativeFrom="paragraph">
                <wp:posOffset>-504190</wp:posOffset>
              </wp:positionV>
              <wp:extent cx="7879080" cy="809625"/>
              <wp:effectExtent l="0" t="0" r="7620" b="9525"/>
              <wp:wrapNone/>
              <wp:docPr id="1963091871"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1" style="width:620.4pt;height:63.75pt;margin-top:-39.7pt;margin-left:-58.95pt;mso-height-percent:0;mso-height-relative:margin;mso-width-percent:0;mso-width-relative:margin;mso-wrap-distance-bottom:0;mso-wrap-distance-left:9pt;mso-wrap-distance-right:9pt;mso-wrap-distance-top:0;position:absolute;v-text-anchor:middle;z-index:-251656192" fillcolor="#6423ff" stroked="f" strokecolor="#042433" strokeweight="1.5pt"/>
          </w:pict>
        </mc:Fallback>
      </mc:AlternateContent>
    </w:r>
  </w:p>
  <w:p w14:paraId="1D036290"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25E8DDBE"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718F9B09"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89AB" w14:textId="77777777" w:rsidR="004E1392" w:rsidRPr="000E0E62" w:rsidRDefault="00975FAC">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1552" behindDoc="0" locked="0" layoutInCell="1" allowOverlap="1" wp14:anchorId="0BA196F2" wp14:editId="512884E6">
              <wp:simplePos x="0" y="0"/>
              <wp:positionH relativeFrom="page">
                <wp:align>right</wp:align>
              </wp:positionH>
              <wp:positionV relativeFrom="page">
                <wp:align>top</wp:align>
              </wp:positionV>
              <wp:extent cx="709930" cy="370205"/>
              <wp:effectExtent l="0" t="0" r="0" b="10795"/>
              <wp:wrapNone/>
              <wp:docPr id="1106617522"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72194508" w14:textId="77777777" w:rsidR="00C95554" w:rsidRPr="00C95554" w:rsidRDefault="00975FAC"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A196F2" id="_x0000_t202" coordsize="21600,21600" o:spt="202" path="m,l,21600r21600,l21600,xe">
              <v:stroke joinstyle="miter"/>
              <v:path gradientshapeok="t" o:connecttype="rect"/>
            </v:shapetype>
            <v:shape id="_x0000_s1029" type="#_x0000_t202" alt="#interna" style="position:absolute;margin-left:4.7pt;margin-top:0;width:55.9pt;height:29.15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BwM6XC&#10;EgIAACEEAAAOAAAAAAAAAAAAAAAAAC4CAABkcnMvZTJvRG9jLnhtbFBLAQItABQABgAIAAAAIQBI&#10;EX523AAAAAQBAAAPAAAAAAAAAAAAAAAAAGwEAABkcnMvZG93bnJldi54bWxQSwUGAAAAAAQABADz&#10;AAAAdQUAAAAA&#10;" filled="f" stroked="f">
              <v:textbox style="mso-fit-shape-to-text:t" inset="0,15pt,20pt,0">
                <w:txbxContent>
                  <w:p w14:paraId="72194508" w14:textId="77777777" w:rsidR="00C95554" w:rsidRPr="00C95554" w:rsidRDefault="00975FAC"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2336" behindDoc="0" locked="0" layoutInCell="1" allowOverlap="1" wp14:anchorId="1A7F543B" wp14:editId="21CF2BC2">
          <wp:simplePos x="0" y="0"/>
          <wp:positionH relativeFrom="margin">
            <wp:posOffset>-186690</wp:posOffset>
          </wp:positionH>
          <wp:positionV relativeFrom="paragraph">
            <wp:posOffset>-455204</wp:posOffset>
          </wp:positionV>
          <wp:extent cx="2196335" cy="648000"/>
          <wp:effectExtent l="0" t="0" r="0" b="0"/>
          <wp:wrapNone/>
          <wp:docPr id="53608915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8915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5408" behindDoc="0" locked="0" layoutInCell="1" allowOverlap="1" wp14:anchorId="23CE8087" wp14:editId="442586B8">
              <wp:simplePos x="0" y="0"/>
              <wp:positionH relativeFrom="column">
                <wp:posOffset>2165985</wp:posOffset>
              </wp:positionH>
              <wp:positionV relativeFrom="paragraph">
                <wp:posOffset>-342265</wp:posOffset>
              </wp:positionV>
              <wp:extent cx="4061460" cy="904875"/>
              <wp:effectExtent l="0" t="0" r="0" b="0"/>
              <wp:wrapSquare wrapText="bothSides"/>
              <wp:docPr id="1050945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427724A6" w14:textId="77777777" w:rsidR="000E553C" w:rsidRPr="000E0E62"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6FC5BFAE"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0576C14" w14:textId="77777777" w:rsidR="004E1392" w:rsidRPr="0050113D"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04D9E41B"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3610930F"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4E68995" w14:textId="77777777" w:rsidR="00871738" w:rsidRPr="000E0E62" w:rsidRDefault="00975FAC"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B38D886"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ED7336C"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0DC6630"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3CE8087" id="_x0000_s1030" type="#_x0000_t202" style="position:absolute;margin-left:170.55pt;margin-top:-26.95pt;width:319.8pt;height:7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" filled="f" stroked="f">
              <v:textbox>
                <w:txbxContent>
                  <w:p w14:paraId="427724A6" w14:textId="77777777" w:rsidR="000E553C" w:rsidRPr="000E0E62"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6FC5BFAE"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0576C14" w14:textId="77777777" w:rsidR="004E1392" w:rsidRPr="0050113D" w:rsidRDefault="00975FAC"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04D9E41B"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3610930F"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4E68995" w14:textId="77777777" w:rsidR="00871738" w:rsidRPr="000E0E62" w:rsidRDefault="00975FAC"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B38D886"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ED7336C"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0DC6630"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59264" behindDoc="1" locked="0" layoutInCell="1" allowOverlap="1" wp14:anchorId="6EAE2C37" wp14:editId="2AE31EFC">
              <wp:simplePos x="0" y="0"/>
              <wp:positionH relativeFrom="column">
                <wp:posOffset>-748665</wp:posOffset>
              </wp:positionH>
              <wp:positionV relativeFrom="paragraph">
                <wp:posOffset>-504190</wp:posOffset>
              </wp:positionV>
              <wp:extent cx="7879080" cy="809625"/>
              <wp:effectExtent l="0" t="0" r="7620" b="9525"/>
              <wp:wrapNone/>
              <wp:docPr id="7708608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4" style="width:620.4pt;height:63.75pt;margin-top:-39.7pt;margin-left:-58.95pt;mso-height-percent:0;mso-height-relative:margin;mso-width-percent:0;mso-width-relative:margin;mso-wrap-distance-bottom:0;mso-wrap-distance-left:9pt;mso-wrap-distance-right:9pt;mso-wrap-distance-top:0;position:absolute;v-text-anchor:middle;z-index:-251658240" fillcolor="#6423ff" stroked="f" strokecolor="#042433" strokeweight="1.5pt"/>
          </w:pict>
        </mc:Fallback>
      </mc:AlternateContent>
    </w:r>
  </w:p>
  <w:p w14:paraId="6EA25C8E"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65C5A1F4"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69E2FCE8"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F8A59" w14:textId="77777777" w:rsidR="00C95554" w:rsidRDefault="00975FAC">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bdr w:val="nil"/>
      </w:rPr>
      <mc:AlternateContent>
        <mc:Choice Requires="wps">
          <w:drawing>
            <wp:anchor distT="0" distB="0" distL="0" distR="0" simplePos="0" relativeHeight="251669504" behindDoc="0" locked="0" layoutInCell="1" allowOverlap="1" wp14:anchorId="66287DB0" wp14:editId="3A6AC877">
              <wp:simplePos x="0" y="0"/>
              <wp:positionH relativeFrom="page">
                <wp:align>right</wp:align>
              </wp:positionH>
              <wp:positionV relativeFrom="page">
                <wp:align>top</wp:align>
              </wp:positionV>
              <wp:extent cx="709930" cy="370205"/>
              <wp:effectExtent l="0" t="0" r="0" b="10795"/>
              <wp:wrapNone/>
              <wp:docPr id="1492381045"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2ACB79EA" w14:textId="77777777" w:rsidR="00C95554" w:rsidRPr="00C95554" w:rsidRDefault="00C95554" w:rsidP="00C95554">
                          <w:pPr>
                            <w:pBdr>
                              <w:top w:val="nil"/>
                              <w:left w:val="nil"/>
                              <w:bottom w:val="nil"/>
                              <w:right w:val="nil"/>
                              <w:between w:val="nil"/>
                              <w:bar w:val="nil"/>
                            </w:pBdr>
                            <w:spacing w:after="0"/>
                            <w:rPr>
                              <w:rFonts w:ascii="Aptos" w:eastAsia="Aptos" w:hAnsi="Aptos" w:cs="Aptos"/>
                              <w:noProof/>
                              <w:color w:val="000000"/>
                              <w:sz w:val="20"/>
                              <w:szCs w:val="20"/>
                              <w:bdr w:val="nil"/>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6287DB0" id="_x0000_t202" coordsize="21600,21600" o:spt="202" path="m,l,21600r21600,l21600,xe">
              <v:stroke joinstyle="miter"/>
              <v:path gradientshapeok="t" o:connecttype="rect"/>
            </v:shapetype>
            <v:shape id="Caixa de Texto 1" o:spid="_x0000_s1031" type="#_x0000_t202" alt="#interna" style="position:absolute;margin-left:4.7pt;margin-top:0;width:55.9pt;height:29.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DSH0JH&#10;EgIAACEEAAAOAAAAAAAAAAAAAAAAAC4CAABkcnMvZTJvRG9jLnhtbFBLAQItABQABgAIAAAAIQBI&#10;EX523AAAAAQBAAAPAAAAAAAAAAAAAAAAAGwEAABkcnMvZG93bnJldi54bWxQSwUGAAAAAAQABADz&#10;AAAAdQUAAAAA&#10;" filled="f" stroked="f">
              <v:textbox style="mso-fit-shape-to-text:t" inset="0,15pt,20pt,0">
                <w:txbxContent>
                  <w:p w14:paraId="2ACB79EA" w14:textId="77777777" w:rsidR="00C95554" w:rsidRPr="00C95554" w:rsidRDefault="00C95554" w:rsidP="00C95554">
                    <w:pPr>
                      <w:pBdr>
                        <w:top w:val="nil"/>
                        <w:left w:val="nil"/>
                        <w:bottom w:val="nil"/>
                        <w:right w:val="nil"/>
                        <w:between w:val="nil"/>
                        <w:bar w:val="nil"/>
                      </w:pBdr>
                      <w:spacing w:after="0"/>
                      <w:rPr>
                        <w:rFonts w:ascii="Aptos" w:eastAsia="Aptos" w:hAnsi="Aptos" w:cs="Aptos"/>
                        <w:noProof/>
                        <w:color w:val="000000"/>
                        <w:sz w:val="20"/>
                        <w:szCs w:val="20"/>
                        <w:bdr w:val="nil"/>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71D8" w14:textId="76F735AC" w:rsidR="0020778E" w:rsidRDefault="00975FAC"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81792" behindDoc="0" locked="0" layoutInCell="1" allowOverlap="1" wp14:anchorId="2D995CEA" wp14:editId="6F8E551F">
          <wp:simplePos x="0" y="0"/>
          <wp:positionH relativeFrom="margin">
            <wp:posOffset>-178435</wp:posOffset>
          </wp:positionH>
          <wp:positionV relativeFrom="paragraph">
            <wp:posOffset>-64135</wp:posOffset>
          </wp:positionV>
          <wp:extent cx="2196335" cy="648000"/>
          <wp:effectExtent l="0" t="0" r="0" b="0"/>
          <wp:wrapNone/>
          <wp:docPr id="1027505154"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48969"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80768" behindDoc="1" locked="0" layoutInCell="1" allowOverlap="1" wp14:anchorId="4264777B" wp14:editId="23486ED8">
              <wp:simplePos x="0" y="0"/>
              <wp:positionH relativeFrom="page">
                <wp:posOffset>0</wp:posOffset>
              </wp:positionH>
              <wp:positionV relativeFrom="paragraph">
                <wp:posOffset>-167640</wp:posOffset>
              </wp:positionV>
              <wp:extent cx="7879080" cy="809625"/>
              <wp:effectExtent l="0" t="0" r="7620" b="9525"/>
              <wp:wrapNone/>
              <wp:docPr id="1256119712"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6" style="width:620.4pt;height:63.75pt;margin-top:-13.2pt;margin-left:0;mso-height-percent:0;mso-height-relative:margin;mso-position-horizontal-relative:page;mso-width-percent:0;mso-width-relative:margin;mso-wrap-distance-bottom:0;mso-wrap-distance-left:9pt;mso-wrap-distance-right:9pt;mso-wrap-distance-top:0;position:absolute;v-text-anchor:middle;z-index:-251636736" fillcolor="#6423ff" stroked="f" strokecolor="#042433" strokeweight="1.5p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83840" behindDoc="0" locked="0" layoutInCell="1" allowOverlap="1" wp14:anchorId="2CD1210C" wp14:editId="6DED9542">
              <wp:simplePos x="0" y="0"/>
              <wp:positionH relativeFrom="margin">
                <wp:posOffset>2371090</wp:posOffset>
              </wp:positionH>
              <wp:positionV relativeFrom="paragraph">
                <wp:posOffset>0</wp:posOffset>
              </wp:positionV>
              <wp:extent cx="4061460" cy="904875"/>
              <wp:effectExtent l="0" t="0" r="0" b="0"/>
              <wp:wrapSquare wrapText="bothSides"/>
              <wp:docPr id="100596696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D074BF1"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0BF931E6"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1FBF3C2" w14:textId="77777777" w:rsidR="003C7BA0" w:rsidRPr="0050113D"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004A4BD5">
                            <w:rPr>
                              <w:rFonts w:ascii="Arial" w:eastAsia="Aptos" w:hAnsi="Arial" w:cs="Arial"/>
                              <w:bCs/>
                              <w:color w:val="FFFFFF"/>
                              <w:sz w:val="20"/>
                              <w:szCs w:val="20"/>
                            </w:rPr>
                            <w:t>30 de junho de 2026</w:t>
                          </w:r>
                        </w:p>
                        <w:p w14:paraId="69C343F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3129F7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C7C5811"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494B7B1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FBDF5F2"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59147E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CD1210C" id="_x0000_t202" coordsize="21600,21600" o:spt="202" path="m,l,21600r21600,l21600,xe">
              <v:stroke joinstyle="miter"/>
              <v:path gradientshapeok="t" o:connecttype="rect"/>
            </v:shapetype>
            <v:shape id="_x0000_s1032" type="#_x0000_t202" style="position:absolute;margin-left:186.7pt;margin-top:0;width:319.8pt;height:71.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" filled="f" stroked="f">
              <v:textbox>
                <w:txbxContent>
                  <w:p w14:paraId="2D074BF1"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0BF931E6"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1FBF3C2" w14:textId="77777777" w:rsidR="003C7BA0" w:rsidRPr="0050113D"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004A4BD5">
                      <w:rPr>
                        <w:rFonts w:ascii="Arial" w:eastAsia="Aptos" w:hAnsi="Arial" w:cs="Arial"/>
                        <w:bCs/>
                        <w:color w:val="FFFFFF"/>
                        <w:sz w:val="20"/>
                        <w:szCs w:val="20"/>
                      </w:rPr>
                      <w:t>30 de junho de 2026</w:t>
                    </w:r>
                  </w:p>
                  <w:p w14:paraId="69C343F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3129F7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C7C5811"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494B7B1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FBDF5F2"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59147E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p w14:paraId="011057E5" w14:textId="77777777" w:rsidR="00B708B4" w:rsidRPr="00B708B4" w:rsidRDefault="00B708B4" w:rsidP="00B708B4">
    <w:pPr>
      <w:pBdr>
        <w:top w:val="nil"/>
        <w:left w:val="nil"/>
        <w:bottom w:val="nil"/>
        <w:right w:val="nil"/>
        <w:between w:val="nil"/>
        <w:bar w:val="nil"/>
      </w:pBdr>
      <w:rPr>
        <w:rFonts w:ascii="Aptos" w:eastAsia="Aptos" w:hAnsi="Aptos" w:cs="Times New Roman"/>
        <w:bdr w:val="nil"/>
      </w:rPr>
    </w:pPr>
  </w:p>
  <w:p w14:paraId="6B08995F" w14:textId="77777777" w:rsidR="00B708B4" w:rsidRDefault="00B708B4" w:rsidP="00B708B4">
    <w:pPr>
      <w:pBdr>
        <w:top w:val="nil"/>
        <w:left w:val="nil"/>
        <w:bottom w:val="nil"/>
        <w:right w:val="nil"/>
        <w:between w:val="nil"/>
        <w:bar w:val="nil"/>
      </w:pBdr>
      <w:rPr>
        <w:rFonts w:ascii="Aptos" w:eastAsia="Aptos" w:hAnsi="Aptos" w:cs="Times New Roman"/>
        <w:bdr w:val="nil"/>
      </w:rPr>
    </w:pPr>
  </w:p>
  <w:p w14:paraId="43F0BFA8" w14:textId="2260CF23" w:rsidR="00B708B4" w:rsidRPr="00B708B4" w:rsidRDefault="00B708B4" w:rsidP="004131AA">
    <w:pPr>
      <w:pBdr>
        <w:top w:val="nil"/>
        <w:left w:val="nil"/>
        <w:bottom w:val="nil"/>
        <w:right w:val="nil"/>
        <w:between w:val="nil"/>
        <w:bar w:val="nil"/>
      </w:pBdr>
      <w:spacing w:after="0"/>
      <w:rPr>
        <w:rFonts w:ascii="Aptos" w:eastAsia="Aptos" w:hAnsi="Aptos" w:cs="Times New Roman"/>
        <w:bdr w:val="ni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4CFE" w14:textId="73C331F7" w:rsidR="0020778E" w:rsidRDefault="00975FAC"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76672" behindDoc="0" locked="0" layoutInCell="1" allowOverlap="1" wp14:anchorId="4E840541" wp14:editId="39CA6741">
          <wp:simplePos x="0" y="0"/>
          <wp:positionH relativeFrom="margin">
            <wp:posOffset>-178435</wp:posOffset>
          </wp:positionH>
          <wp:positionV relativeFrom="paragraph">
            <wp:posOffset>-64135</wp:posOffset>
          </wp:positionV>
          <wp:extent cx="2196335" cy="648000"/>
          <wp:effectExtent l="0" t="0" r="0" b="0"/>
          <wp:wrapNone/>
          <wp:docPr id="623517153"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99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75648" behindDoc="1" locked="0" layoutInCell="1" allowOverlap="1" wp14:anchorId="24E7FDE2" wp14:editId="730395B3">
              <wp:simplePos x="0" y="0"/>
              <wp:positionH relativeFrom="page">
                <wp:posOffset>0</wp:posOffset>
              </wp:positionH>
              <wp:positionV relativeFrom="paragraph">
                <wp:posOffset>-167640</wp:posOffset>
              </wp:positionV>
              <wp:extent cx="7879080" cy="809625"/>
              <wp:effectExtent l="0" t="0" r="7620" b="9525"/>
              <wp:wrapNone/>
              <wp:docPr id="1506514815"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8" style="width:620.4pt;height:63.75pt;margin-top:-13.2pt;margin-left:0;mso-height-percent:0;mso-height-relative:margin;mso-position-horizontal-relative:page;mso-width-percent:0;mso-width-relative:margin;mso-wrap-distance-bottom:0;mso-wrap-distance-left:9pt;mso-wrap-distance-right:9pt;mso-wrap-distance-top:0;position:absolute;v-text-anchor:middle;z-index:-251641856" fillcolor="#6423ff" stroked="f" strokecolor="#042433" strokeweight="1.5p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78720" behindDoc="0" locked="0" layoutInCell="1" allowOverlap="1" wp14:anchorId="6B92E29F" wp14:editId="7D0CCB7E">
              <wp:simplePos x="0" y="0"/>
              <wp:positionH relativeFrom="margin">
                <wp:posOffset>2371090</wp:posOffset>
              </wp:positionH>
              <wp:positionV relativeFrom="paragraph">
                <wp:posOffset>0</wp:posOffset>
              </wp:positionV>
              <wp:extent cx="4061460" cy="904875"/>
              <wp:effectExtent l="0" t="0" r="0" b="0"/>
              <wp:wrapSquare wrapText="bothSides"/>
              <wp:docPr id="19983631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C7A4561"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29C49CB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6BBEEEA" w14:textId="77777777" w:rsidR="003C7BA0" w:rsidRPr="0050113D"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004A4BD5">
                            <w:rPr>
                              <w:rFonts w:ascii="Arial" w:eastAsia="Aptos" w:hAnsi="Arial" w:cs="Arial"/>
                              <w:bCs/>
                              <w:color w:val="FFFFFF"/>
                              <w:sz w:val="20"/>
                              <w:szCs w:val="20"/>
                            </w:rPr>
                            <w:t>30 de junho de 2026</w:t>
                          </w:r>
                        </w:p>
                        <w:p w14:paraId="22C98530"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80757C8"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CBF693A"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6349A2F"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B0BB4D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B24BB8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B92E29F" id="_x0000_t202" coordsize="21600,21600" o:spt="202" path="m,l,21600r21600,l21600,xe">
              <v:stroke joinstyle="miter"/>
              <v:path gradientshapeok="t" o:connecttype="rect"/>
            </v:shapetype>
            <v:shape id="_x0000_s1033" type="#_x0000_t202" style="position:absolute;margin-left:186.7pt;margin-top:0;width:319.8pt;height:71.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" filled="f" stroked="f">
              <v:textbox>
                <w:txbxContent>
                  <w:p w14:paraId="6C7A4561"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29C49CB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6BBEEEA" w14:textId="77777777" w:rsidR="003C7BA0" w:rsidRPr="0050113D" w:rsidRDefault="00975FAC"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004A4BD5">
                      <w:rPr>
                        <w:rFonts w:ascii="Arial" w:eastAsia="Aptos" w:hAnsi="Arial" w:cs="Arial"/>
                        <w:bCs/>
                        <w:color w:val="FFFFFF"/>
                        <w:sz w:val="20"/>
                        <w:szCs w:val="20"/>
                      </w:rPr>
                      <w:t>30 de junho de 2026</w:t>
                    </w:r>
                  </w:p>
                  <w:p w14:paraId="22C98530"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80757C8"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CBF693A" w14:textId="77777777" w:rsidR="003C7BA0" w:rsidRPr="000E0E62" w:rsidRDefault="00975FAC"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6349A2F"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B0BB4D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B24BB8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p w14:paraId="77117E77" w14:textId="77777777" w:rsidR="00B708B4" w:rsidRPr="00B708B4" w:rsidRDefault="00B708B4" w:rsidP="00B708B4">
    <w:pPr>
      <w:pBdr>
        <w:top w:val="nil"/>
        <w:left w:val="nil"/>
        <w:bottom w:val="nil"/>
        <w:right w:val="nil"/>
        <w:between w:val="nil"/>
        <w:bar w:val="nil"/>
      </w:pBdr>
      <w:rPr>
        <w:rFonts w:ascii="Aptos" w:eastAsia="Aptos" w:hAnsi="Aptos" w:cs="Times New Roman"/>
        <w:bdr w:val="nil"/>
      </w:rPr>
    </w:pPr>
  </w:p>
  <w:p w14:paraId="752DA565" w14:textId="77777777" w:rsidR="00B708B4" w:rsidRDefault="00B708B4" w:rsidP="00B708B4">
    <w:pPr>
      <w:pBdr>
        <w:top w:val="nil"/>
        <w:left w:val="nil"/>
        <w:bottom w:val="nil"/>
        <w:right w:val="nil"/>
        <w:between w:val="nil"/>
        <w:bar w:val="nil"/>
      </w:pBdr>
      <w:rPr>
        <w:rFonts w:ascii="Aptos" w:eastAsia="Aptos" w:hAnsi="Aptos" w:cs="Times New Roman"/>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A4BA" w14:textId="77777777" w:rsidR="006E5C03" w:rsidRDefault="006E5C0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6CF8" w14:textId="138DA937" w:rsidR="00BD3F3E" w:rsidRDefault="00BD3F3E" w:rsidP="005962C2">
    <w:pPr>
      <w:pBdr>
        <w:top w:val="nil"/>
        <w:left w:val="nil"/>
        <w:bottom w:val="nil"/>
        <w:right w:val="nil"/>
        <w:between w:val="nil"/>
        <w:bar w:val="nil"/>
      </w:pBdr>
      <w:rPr>
        <w:rFonts w:ascii="Aptos" w:eastAsia="Aptos" w:hAnsi="Aptos" w:cs="Times New Roman"/>
        <w:bdr w:val="nil"/>
      </w:rPr>
    </w:pPr>
  </w:p>
  <w:p w14:paraId="01654123" w14:textId="4CF75846" w:rsidR="00BD3F3E" w:rsidRPr="00B708B4" w:rsidRDefault="00BD3F3E" w:rsidP="00B708B4">
    <w:pPr>
      <w:pBdr>
        <w:top w:val="nil"/>
        <w:left w:val="nil"/>
        <w:bottom w:val="nil"/>
        <w:right w:val="nil"/>
        <w:between w:val="nil"/>
        <w:bar w:val="nil"/>
      </w:pBdr>
      <w:rPr>
        <w:rFonts w:ascii="Aptos" w:eastAsia="Aptos" w:hAnsi="Aptos" w:cs="Times New Roman"/>
        <w:bdr w:val="nil"/>
      </w:rPr>
    </w:pPr>
  </w:p>
  <w:p w14:paraId="2480836E" w14:textId="41D5EB37" w:rsidR="00BD3F3E" w:rsidRDefault="00BC14FA" w:rsidP="00B708B4">
    <w:pPr>
      <w:pBdr>
        <w:top w:val="nil"/>
        <w:left w:val="nil"/>
        <w:bottom w:val="nil"/>
        <w:right w:val="nil"/>
        <w:between w:val="nil"/>
        <w:bar w:val="nil"/>
      </w:pBdr>
      <w:rPr>
        <w:rFonts w:ascii="Aptos" w:eastAsia="Aptos" w:hAnsi="Aptos" w:cs="Times New Roman"/>
        <w:bdr w:val="nil"/>
      </w:rPr>
    </w:pPr>
    <w:r>
      <w:rPr>
        <w:rFonts w:ascii="Times New Roman"/>
        <w:noProof/>
        <w:sz w:val="20"/>
      </w:rPr>
      <mc:AlternateContent>
        <mc:Choice Requires="wpg">
          <w:drawing>
            <wp:inline distT="0" distB="0" distL="0" distR="0" wp14:anchorId="46AD77B8" wp14:editId="07D6A66A">
              <wp:extent cx="963930" cy="37909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3930" cy="379095"/>
                        <a:chOff x="0" y="0"/>
                        <a:chExt cx="963930" cy="379095"/>
                      </a:xfrm>
                    </wpg:grpSpPr>
                    <wps:wsp>
                      <wps:cNvPr id="2" name="Graphic 2"/>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wpg:wgp>
                </a:graphicData>
              </a:graphic>
            </wp:inline>
          </w:drawing>
        </mc:Choice>
        <mc:Fallback>
          <w:pict>
            <v:group w14:anchorId="0E3D8667" id="Group 1" o:spid="_x0000_s1026" style="width:75.9pt;height:29.85pt;mso-position-horizontal-relative:char;mso-position-vertical-relative:line" coordsize="9639,3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">
              <v:shape id="Graphic 2" o:spid="_x0000_s1027" style="position:absolute;width:9639;height:3790;visibility:visible;mso-wrap-style:square;v-text-anchor:top" coordsize="963930,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v:shape>
              <w10:anchorlock/>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98842" w14:textId="77777777" w:rsidR="00BD3F3E" w:rsidRDefault="00BD3F3E"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91008" behindDoc="0" locked="0" layoutInCell="1" allowOverlap="1" wp14:anchorId="1FFDA6DB" wp14:editId="60F6E610">
          <wp:simplePos x="0" y="0"/>
          <wp:positionH relativeFrom="margin">
            <wp:posOffset>-178435</wp:posOffset>
          </wp:positionH>
          <wp:positionV relativeFrom="paragraph">
            <wp:posOffset>-64135</wp:posOffset>
          </wp:positionV>
          <wp:extent cx="2196335" cy="648000"/>
          <wp:effectExtent l="0" t="0" r="0" b="0"/>
          <wp:wrapNone/>
          <wp:docPr id="2003615434"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99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89984" behindDoc="1" locked="0" layoutInCell="1" allowOverlap="1" wp14:anchorId="7AE4F117" wp14:editId="3C01F42B">
              <wp:simplePos x="0" y="0"/>
              <wp:positionH relativeFrom="page">
                <wp:posOffset>0</wp:posOffset>
              </wp:positionH>
              <wp:positionV relativeFrom="paragraph">
                <wp:posOffset>-167640</wp:posOffset>
              </wp:positionV>
              <wp:extent cx="7879080" cy="809625"/>
              <wp:effectExtent l="0" t="0" r="7620" b="9525"/>
              <wp:wrapNone/>
              <wp:docPr id="1970964631"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FAFE70D" id="Retângulo 4" o:spid="_x0000_s1026" style="position:absolute;margin-left:0;margin-top:-13.2pt;width:620.4pt;height:63.7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" fillcolor="#6423ff" stroked="f" strokeweight="1.5pt">
              <w10:wrap anchorx="page"/>
            </v:rec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92032" behindDoc="0" locked="0" layoutInCell="1" allowOverlap="1" wp14:anchorId="3200F65B" wp14:editId="69F7C7A4">
              <wp:simplePos x="0" y="0"/>
              <wp:positionH relativeFrom="margin">
                <wp:posOffset>2371090</wp:posOffset>
              </wp:positionH>
              <wp:positionV relativeFrom="paragraph">
                <wp:posOffset>0</wp:posOffset>
              </wp:positionV>
              <wp:extent cx="4061460" cy="904875"/>
              <wp:effectExtent l="0" t="0" r="0" b="0"/>
              <wp:wrapSquare wrapText="bothSides"/>
              <wp:docPr id="157847028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0DDD08CC"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73A73E11"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20508B6" w14:textId="77777777" w:rsidR="00BD3F3E" w:rsidRPr="0050113D" w:rsidRDefault="00BD3F3E"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30 de junho de 2026</w:t>
                          </w:r>
                        </w:p>
                        <w:p w14:paraId="462C15BE"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44AFBF5"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B0A8FD"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734FDA95"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9817CE4"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7A10CEB"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200F65B" id="_x0000_t202" coordsize="21600,21600" o:spt="202" path="m,l,21600r21600,l21600,xe">
              <v:stroke joinstyle="miter"/>
              <v:path gradientshapeok="t" o:connecttype="rect"/>
            </v:shapetype>
            <v:shape id="_x0000_s1034" type="#_x0000_t202" style="position:absolute;margin-left:186.7pt;margin-top:0;width:319.8pt;height:71.2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" filled="f" stroked="f">
              <v:textbox>
                <w:txbxContent>
                  <w:p w14:paraId="0DDD08CC"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73A73E11"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20508B6" w14:textId="77777777" w:rsidR="00BD3F3E" w:rsidRPr="0050113D" w:rsidRDefault="00BD3F3E"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30 de junho de 2026</w:t>
                    </w:r>
                  </w:p>
                  <w:p w14:paraId="462C15BE"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44AFBF5"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B0A8FD"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734FDA95"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9817CE4"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7A10CEB" w14:textId="77777777" w:rsidR="00BD3F3E" w:rsidRPr="000E0E62" w:rsidRDefault="00BD3F3E"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p w14:paraId="496D339A" w14:textId="77777777" w:rsidR="00BD3F3E" w:rsidRPr="00B708B4" w:rsidRDefault="00BD3F3E" w:rsidP="00B708B4">
    <w:pPr>
      <w:pBdr>
        <w:top w:val="nil"/>
        <w:left w:val="nil"/>
        <w:bottom w:val="nil"/>
        <w:right w:val="nil"/>
        <w:between w:val="nil"/>
        <w:bar w:val="nil"/>
      </w:pBdr>
      <w:rPr>
        <w:rFonts w:ascii="Aptos" w:eastAsia="Aptos" w:hAnsi="Aptos" w:cs="Times New Roman"/>
        <w:bdr w:val="nil"/>
      </w:rPr>
    </w:pPr>
  </w:p>
  <w:p w14:paraId="7D617CCC" w14:textId="77777777" w:rsidR="00BD3F3E" w:rsidRDefault="00BD3F3E" w:rsidP="00B708B4">
    <w:pPr>
      <w:pBdr>
        <w:top w:val="nil"/>
        <w:left w:val="nil"/>
        <w:bottom w:val="nil"/>
        <w:right w:val="nil"/>
        <w:between w:val="nil"/>
        <w:bar w:val="nil"/>
      </w:pBdr>
      <w:rPr>
        <w:rFonts w:ascii="Aptos" w:eastAsia="Aptos" w:hAnsi="Aptos" w:cs="Times New Roman"/>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395"/>
    <w:multiLevelType w:val="hybridMultilevel"/>
    <w:tmpl w:val="71C89EC8"/>
    <w:lvl w:ilvl="0" w:tplc="357AD4F2">
      <w:start w:val="1"/>
      <w:numFmt w:val="lowerLetter"/>
      <w:lvlText w:val="%1)"/>
      <w:lvlJc w:val="left"/>
      <w:pPr>
        <w:ind w:left="360" w:hanging="360"/>
      </w:pPr>
    </w:lvl>
    <w:lvl w:ilvl="1" w:tplc="F1561B74" w:tentative="1">
      <w:start w:val="1"/>
      <w:numFmt w:val="lowerLetter"/>
      <w:lvlText w:val="%2."/>
      <w:lvlJc w:val="left"/>
      <w:pPr>
        <w:ind w:left="1080" w:hanging="360"/>
      </w:pPr>
    </w:lvl>
    <w:lvl w:ilvl="2" w:tplc="7F24FA0A" w:tentative="1">
      <w:start w:val="1"/>
      <w:numFmt w:val="lowerRoman"/>
      <w:lvlText w:val="%3."/>
      <w:lvlJc w:val="right"/>
      <w:pPr>
        <w:ind w:left="1800" w:hanging="180"/>
      </w:pPr>
    </w:lvl>
    <w:lvl w:ilvl="3" w:tplc="1D10627A" w:tentative="1">
      <w:start w:val="1"/>
      <w:numFmt w:val="decimal"/>
      <w:lvlText w:val="%4."/>
      <w:lvlJc w:val="left"/>
      <w:pPr>
        <w:ind w:left="2520" w:hanging="360"/>
      </w:pPr>
    </w:lvl>
    <w:lvl w:ilvl="4" w:tplc="5614CA42" w:tentative="1">
      <w:start w:val="1"/>
      <w:numFmt w:val="lowerLetter"/>
      <w:lvlText w:val="%5."/>
      <w:lvlJc w:val="left"/>
      <w:pPr>
        <w:ind w:left="3240" w:hanging="360"/>
      </w:pPr>
    </w:lvl>
    <w:lvl w:ilvl="5" w:tplc="ED789AA4" w:tentative="1">
      <w:start w:val="1"/>
      <w:numFmt w:val="lowerRoman"/>
      <w:lvlText w:val="%6."/>
      <w:lvlJc w:val="right"/>
      <w:pPr>
        <w:ind w:left="3960" w:hanging="180"/>
      </w:pPr>
    </w:lvl>
    <w:lvl w:ilvl="6" w:tplc="FC608886" w:tentative="1">
      <w:start w:val="1"/>
      <w:numFmt w:val="decimal"/>
      <w:lvlText w:val="%7."/>
      <w:lvlJc w:val="left"/>
      <w:pPr>
        <w:ind w:left="4680" w:hanging="360"/>
      </w:pPr>
    </w:lvl>
    <w:lvl w:ilvl="7" w:tplc="0B7CE5C4" w:tentative="1">
      <w:start w:val="1"/>
      <w:numFmt w:val="lowerLetter"/>
      <w:lvlText w:val="%8."/>
      <w:lvlJc w:val="left"/>
      <w:pPr>
        <w:ind w:left="5400" w:hanging="360"/>
      </w:pPr>
    </w:lvl>
    <w:lvl w:ilvl="8" w:tplc="3C806530"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0FD6D816">
      <w:start w:val="1"/>
      <w:numFmt w:val="lowerLetter"/>
      <w:lvlText w:val="%1)"/>
      <w:lvlJc w:val="left"/>
      <w:pPr>
        <w:ind w:left="360" w:hanging="360"/>
      </w:pPr>
      <w:rPr>
        <w:b/>
        <w:bCs/>
      </w:rPr>
    </w:lvl>
    <w:lvl w:ilvl="1" w:tplc="572A423C" w:tentative="1">
      <w:start w:val="1"/>
      <w:numFmt w:val="lowerLetter"/>
      <w:lvlText w:val="%2."/>
      <w:lvlJc w:val="left"/>
      <w:pPr>
        <w:ind w:left="1080" w:hanging="360"/>
      </w:pPr>
    </w:lvl>
    <w:lvl w:ilvl="2" w:tplc="52A2A006" w:tentative="1">
      <w:start w:val="1"/>
      <w:numFmt w:val="lowerRoman"/>
      <w:lvlText w:val="%3."/>
      <w:lvlJc w:val="right"/>
      <w:pPr>
        <w:ind w:left="1800" w:hanging="180"/>
      </w:pPr>
    </w:lvl>
    <w:lvl w:ilvl="3" w:tplc="B756091C" w:tentative="1">
      <w:start w:val="1"/>
      <w:numFmt w:val="decimal"/>
      <w:lvlText w:val="%4."/>
      <w:lvlJc w:val="left"/>
      <w:pPr>
        <w:ind w:left="2520" w:hanging="360"/>
      </w:pPr>
    </w:lvl>
    <w:lvl w:ilvl="4" w:tplc="BD4C9172" w:tentative="1">
      <w:start w:val="1"/>
      <w:numFmt w:val="lowerLetter"/>
      <w:lvlText w:val="%5."/>
      <w:lvlJc w:val="left"/>
      <w:pPr>
        <w:ind w:left="3240" w:hanging="360"/>
      </w:pPr>
    </w:lvl>
    <w:lvl w:ilvl="5" w:tplc="416AE6DE" w:tentative="1">
      <w:start w:val="1"/>
      <w:numFmt w:val="lowerRoman"/>
      <w:lvlText w:val="%6."/>
      <w:lvlJc w:val="right"/>
      <w:pPr>
        <w:ind w:left="3960" w:hanging="180"/>
      </w:pPr>
    </w:lvl>
    <w:lvl w:ilvl="6" w:tplc="5E78BA32" w:tentative="1">
      <w:start w:val="1"/>
      <w:numFmt w:val="decimal"/>
      <w:lvlText w:val="%7."/>
      <w:lvlJc w:val="left"/>
      <w:pPr>
        <w:ind w:left="4680" w:hanging="360"/>
      </w:pPr>
    </w:lvl>
    <w:lvl w:ilvl="7" w:tplc="B1D015D0" w:tentative="1">
      <w:start w:val="1"/>
      <w:numFmt w:val="lowerLetter"/>
      <w:lvlText w:val="%8."/>
      <w:lvlJc w:val="left"/>
      <w:pPr>
        <w:ind w:left="5400" w:hanging="360"/>
      </w:pPr>
    </w:lvl>
    <w:lvl w:ilvl="8" w:tplc="1EBC8E9A"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587AA020">
      <w:start w:val="1"/>
      <w:numFmt w:val="decimal"/>
      <w:lvlText w:val="(%1)"/>
      <w:lvlJc w:val="left"/>
      <w:pPr>
        <w:ind w:left="360" w:hanging="360"/>
      </w:pPr>
      <w:rPr>
        <w:rFonts w:hint="default"/>
      </w:rPr>
    </w:lvl>
    <w:lvl w:ilvl="1" w:tplc="69509C66" w:tentative="1">
      <w:start w:val="1"/>
      <w:numFmt w:val="lowerLetter"/>
      <w:lvlText w:val="%2."/>
      <w:lvlJc w:val="left"/>
      <w:pPr>
        <w:ind w:left="1080" w:hanging="360"/>
      </w:pPr>
    </w:lvl>
    <w:lvl w:ilvl="2" w:tplc="5D9EDD2E" w:tentative="1">
      <w:start w:val="1"/>
      <w:numFmt w:val="lowerRoman"/>
      <w:lvlText w:val="%3."/>
      <w:lvlJc w:val="right"/>
      <w:pPr>
        <w:ind w:left="1800" w:hanging="180"/>
      </w:pPr>
    </w:lvl>
    <w:lvl w:ilvl="3" w:tplc="ABD80552" w:tentative="1">
      <w:start w:val="1"/>
      <w:numFmt w:val="decimal"/>
      <w:lvlText w:val="%4."/>
      <w:lvlJc w:val="left"/>
      <w:pPr>
        <w:ind w:left="2520" w:hanging="360"/>
      </w:pPr>
    </w:lvl>
    <w:lvl w:ilvl="4" w:tplc="751AC19E" w:tentative="1">
      <w:start w:val="1"/>
      <w:numFmt w:val="lowerLetter"/>
      <w:lvlText w:val="%5."/>
      <w:lvlJc w:val="left"/>
      <w:pPr>
        <w:ind w:left="3240" w:hanging="360"/>
      </w:pPr>
    </w:lvl>
    <w:lvl w:ilvl="5" w:tplc="46BE4562" w:tentative="1">
      <w:start w:val="1"/>
      <w:numFmt w:val="lowerRoman"/>
      <w:lvlText w:val="%6."/>
      <w:lvlJc w:val="right"/>
      <w:pPr>
        <w:ind w:left="3960" w:hanging="180"/>
      </w:pPr>
    </w:lvl>
    <w:lvl w:ilvl="6" w:tplc="32CC0BB0" w:tentative="1">
      <w:start w:val="1"/>
      <w:numFmt w:val="decimal"/>
      <w:lvlText w:val="%7."/>
      <w:lvlJc w:val="left"/>
      <w:pPr>
        <w:ind w:left="4680" w:hanging="360"/>
      </w:pPr>
    </w:lvl>
    <w:lvl w:ilvl="7" w:tplc="DCAA07B6" w:tentative="1">
      <w:start w:val="1"/>
      <w:numFmt w:val="lowerLetter"/>
      <w:lvlText w:val="%8."/>
      <w:lvlJc w:val="left"/>
      <w:pPr>
        <w:ind w:left="5400" w:hanging="360"/>
      </w:pPr>
    </w:lvl>
    <w:lvl w:ilvl="8" w:tplc="1B4A3C54"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F7647010">
      <w:start w:val="1"/>
      <w:numFmt w:val="decimal"/>
      <w:lvlText w:val="(%1)"/>
      <w:lvlJc w:val="left"/>
      <w:pPr>
        <w:ind w:left="360" w:hanging="360"/>
      </w:pPr>
      <w:rPr>
        <w:rFonts w:hint="default"/>
      </w:rPr>
    </w:lvl>
    <w:lvl w:ilvl="1" w:tplc="7C5A14C4" w:tentative="1">
      <w:start w:val="1"/>
      <w:numFmt w:val="lowerLetter"/>
      <w:lvlText w:val="%2."/>
      <w:lvlJc w:val="left"/>
      <w:pPr>
        <w:ind w:left="1080" w:hanging="360"/>
      </w:pPr>
    </w:lvl>
    <w:lvl w:ilvl="2" w:tplc="26A05624" w:tentative="1">
      <w:start w:val="1"/>
      <w:numFmt w:val="lowerRoman"/>
      <w:lvlText w:val="%3."/>
      <w:lvlJc w:val="right"/>
      <w:pPr>
        <w:ind w:left="1800" w:hanging="180"/>
      </w:pPr>
    </w:lvl>
    <w:lvl w:ilvl="3" w:tplc="0F9C3ABA" w:tentative="1">
      <w:start w:val="1"/>
      <w:numFmt w:val="decimal"/>
      <w:lvlText w:val="%4."/>
      <w:lvlJc w:val="left"/>
      <w:pPr>
        <w:ind w:left="2520" w:hanging="360"/>
      </w:pPr>
    </w:lvl>
    <w:lvl w:ilvl="4" w:tplc="4E326CCE" w:tentative="1">
      <w:start w:val="1"/>
      <w:numFmt w:val="lowerLetter"/>
      <w:lvlText w:val="%5."/>
      <w:lvlJc w:val="left"/>
      <w:pPr>
        <w:ind w:left="3240" w:hanging="360"/>
      </w:pPr>
    </w:lvl>
    <w:lvl w:ilvl="5" w:tplc="B1D8212A" w:tentative="1">
      <w:start w:val="1"/>
      <w:numFmt w:val="lowerRoman"/>
      <w:lvlText w:val="%6."/>
      <w:lvlJc w:val="right"/>
      <w:pPr>
        <w:ind w:left="3960" w:hanging="180"/>
      </w:pPr>
    </w:lvl>
    <w:lvl w:ilvl="6" w:tplc="9FD42838" w:tentative="1">
      <w:start w:val="1"/>
      <w:numFmt w:val="decimal"/>
      <w:lvlText w:val="%7."/>
      <w:lvlJc w:val="left"/>
      <w:pPr>
        <w:ind w:left="4680" w:hanging="360"/>
      </w:pPr>
    </w:lvl>
    <w:lvl w:ilvl="7" w:tplc="3A62544A" w:tentative="1">
      <w:start w:val="1"/>
      <w:numFmt w:val="lowerLetter"/>
      <w:lvlText w:val="%8."/>
      <w:lvlJc w:val="left"/>
      <w:pPr>
        <w:ind w:left="5400" w:hanging="360"/>
      </w:pPr>
    </w:lvl>
    <w:lvl w:ilvl="8" w:tplc="23DE5FFE" w:tentative="1">
      <w:start w:val="1"/>
      <w:numFmt w:val="lowerRoman"/>
      <w:lvlText w:val="%9."/>
      <w:lvlJc w:val="right"/>
      <w:pPr>
        <w:ind w:left="6120" w:hanging="180"/>
      </w:pPr>
    </w:lvl>
  </w:abstractNum>
  <w:abstractNum w:abstractNumId="5" w15:restartNumberingAfterBreak="0">
    <w:nsid w:val="23C73336"/>
    <w:multiLevelType w:val="hybridMultilevel"/>
    <w:tmpl w:val="C584F9A4"/>
    <w:lvl w:ilvl="0" w:tplc="D6ECBF34">
      <w:start w:val="1"/>
      <w:numFmt w:val="decimal"/>
      <w:lvlText w:val="(%1)"/>
      <w:lvlJc w:val="left"/>
      <w:pPr>
        <w:ind w:left="360" w:hanging="360"/>
      </w:pPr>
      <w:rPr>
        <w:rFonts w:hint="default"/>
      </w:rPr>
    </w:lvl>
    <w:lvl w:ilvl="1" w:tplc="B28655B2" w:tentative="1">
      <w:start w:val="1"/>
      <w:numFmt w:val="lowerLetter"/>
      <w:lvlText w:val="%2."/>
      <w:lvlJc w:val="left"/>
      <w:pPr>
        <w:ind w:left="1080" w:hanging="360"/>
      </w:pPr>
    </w:lvl>
    <w:lvl w:ilvl="2" w:tplc="21F4F562" w:tentative="1">
      <w:start w:val="1"/>
      <w:numFmt w:val="lowerRoman"/>
      <w:lvlText w:val="%3."/>
      <w:lvlJc w:val="right"/>
      <w:pPr>
        <w:ind w:left="1800" w:hanging="180"/>
      </w:pPr>
    </w:lvl>
    <w:lvl w:ilvl="3" w:tplc="3EAA5EE4" w:tentative="1">
      <w:start w:val="1"/>
      <w:numFmt w:val="decimal"/>
      <w:lvlText w:val="%4."/>
      <w:lvlJc w:val="left"/>
      <w:pPr>
        <w:ind w:left="2520" w:hanging="360"/>
      </w:pPr>
    </w:lvl>
    <w:lvl w:ilvl="4" w:tplc="BD4ED940" w:tentative="1">
      <w:start w:val="1"/>
      <w:numFmt w:val="lowerLetter"/>
      <w:lvlText w:val="%5."/>
      <w:lvlJc w:val="left"/>
      <w:pPr>
        <w:ind w:left="3240" w:hanging="360"/>
      </w:pPr>
    </w:lvl>
    <w:lvl w:ilvl="5" w:tplc="FA901CE4" w:tentative="1">
      <w:start w:val="1"/>
      <w:numFmt w:val="lowerRoman"/>
      <w:lvlText w:val="%6."/>
      <w:lvlJc w:val="right"/>
      <w:pPr>
        <w:ind w:left="3960" w:hanging="180"/>
      </w:pPr>
    </w:lvl>
    <w:lvl w:ilvl="6" w:tplc="AA6EBD70" w:tentative="1">
      <w:start w:val="1"/>
      <w:numFmt w:val="decimal"/>
      <w:lvlText w:val="%7."/>
      <w:lvlJc w:val="left"/>
      <w:pPr>
        <w:ind w:left="4680" w:hanging="360"/>
      </w:pPr>
    </w:lvl>
    <w:lvl w:ilvl="7" w:tplc="FC782044" w:tentative="1">
      <w:start w:val="1"/>
      <w:numFmt w:val="lowerLetter"/>
      <w:lvlText w:val="%8."/>
      <w:lvlJc w:val="left"/>
      <w:pPr>
        <w:ind w:left="5400" w:hanging="360"/>
      </w:pPr>
    </w:lvl>
    <w:lvl w:ilvl="8" w:tplc="3378E6BC" w:tentative="1">
      <w:start w:val="1"/>
      <w:numFmt w:val="lowerRoman"/>
      <w:lvlText w:val="%9."/>
      <w:lvlJc w:val="right"/>
      <w:pPr>
        <w:ind w:left="6120" w:hanging="180"/>
      </w:pPr>
    </w:lvl>
  </w:abstractNum>
  <w:abstractNum w:abstractNumId="6" w15:restartNumberingAfterBreak="0">
    <w:nsid w:val="23E37DC6"/>
    <w:multiLevelType w:val="multilevel"/>
    <w:tmpl w:val="5B0C3048"/>
    <w:lvl w:ilvl="0">
      <w:start w:val="10"/>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rPr>
        <w:rFonts w:hint="default"/>
      </w:rPr>
    </w:lvl>
    <w:lvl w:ilvl="3">
      <w:start w:val="1"/>
      <w:numFmt w:val="decimal"/>
      <w:lvlText w:val="%4."/>
      <w:lvlJc w:val="left"/>
      <w:pPr>
        <w:ind w:left="454" w:hanging="454"/>
      </w:pPr>
      <w:rPr>
        <w:rFonts w:hint="default"/>
      </w:rPr>
    </w:lvl>
    <w:lvl w:ilvl="4">
      <w:start w:val="1"/>
      <w:numFmt w:val="lowerLetter"/>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7" w15:restartNumberingAfterBreak="0">
    <w:nsid w:val="27D55DB5"/>
    <w:multiLevelType w:val="hybridMultilevel"/>
    <w:tmpl w:val="D4401D82"/>
    <w:lvl w:ilvl="0" w:tplc="11149764">
      <w:start w:val="1"/>
      <w:numFmt w:val="decimal"/>
      <w:lvlText w:val="(%1)"/>
      <w:lvlJc w:val="left"/>
      <w:pPr>
        <w:ind w:left="360" w:hanging="360"/>
      </w:pPr>
      <w:rPr>
        <w:rFonts w:eastAsiaTheme="minorHAnsi" w:hint="default"/>
      </w:rPr>
    </w:lvl>
    <w:lvl w:ilvl="1" w:tplc="58E2391A" w:tentative="1">
      <w:start w:val="1"/>
      <w:numFmt w:val="lowerLetter"/>
      <w:lvlText w:val="%2."/>
      <w:lvlJc w:val="left"/>
      <w:pPr>
        <w:ind w:left="1080" w:hanging="360"/>
      </w:pPr>
    </w:lvl>
    <w:lvl w:ilvl="2" w:tplc="FBE4E3C0" w:tentative="1">
      <w:start w:val="1"/>
      <w:numFmt w:val="lowerRoman"/>
      <w:lvlText w:val="%3."/>
      <w:lvlJc w:val="right"/>
      <w:pPr>
        <w:ind w:left="1800" w:hanging="180"/>
      </w:pPr>
    </w:lvl>
    <w:lvl w:ilvl="3" w:tplc="D50E329E" w:tentative="1">
      <w:start w:val="1"/>
      <w:numFmt w:val="decimal"/>
      <w:lvlText w:val="%4."/>
      <w:lvlJc w:val="left"/>
      <w:pPr>
        <w:ind w:left="2520" w:hanging="360"/>
      </w:pPr>
    </w:lvl>
    <w:lvl w:ilvl="4" w:tplc="53EABDA8" w:tentative="1">
      <w:start w:val="1"/>
      <w:numFmt w:val="lowerLetter"/>
      <w:lvlText w:val="%5."/>
      <w:lvlJc w:val="left"/>
      <w:pPr>
        <w:ind w:left="3240" w:hanging="360"/>
      </w:pPr>
    </w:lvl>
    <w:lvl w:ilvl="5" w:tplc="833C1F3A" w:tentative="1">
      <w:start w:val="1"/>
      <w:numFmt w:val="lowerRoman"/>
      <w:lvlText w:val="%6."/>
      <w:lvlJc w:val="right"/>
      <w:pPr>
        <w:ind w:left="3960" w:hanging="180"/>
      </w:pPr>
    </w:lvl>
    <w:lvl w:ilvl="6" w:tplc="66F2C964" w:tentative="1">
      <w:start w:val="1"/>
      <w:numFmt w:val="decimal"/>
      <w:lvlText w:val="%7."/>
      <w:lvlJc w:val="left"/>
      <w:pPr>
        <w:ind w:left="4680" w:hanging="360"/>
      </w:pPr>
    </w:lvl>
    <w:lvl w:ilvl="7" w:tplc="974A7AA6" w:tentative="1">
      <w:start w:val="1"/>
      <w:numFmt w:val="lowerLetter"/>
      <w:lvlText w:val="%8."/>
      <w:lvlJc w:val="left"/>
      <w:pPr>
        <w:ind w:left="5400" w:hanging="360"/>
      </w:pPr>
    </w:lvl>
    <w:lvl w:ilvl="8" w:tplc="C1D47F48" w:tentative="1">
      <w:start w:val="1"/>
      <w:numFmt w:val="lowerRoman"/>
      <w:lvlText w:val="%9."/>
      <w:lvlJc w:val="right"/>
      <w:pPr>
        <w:ind w:left="6120" w:hanging="180"/>
      </w:pPr>
    </w:lvl>
  </w:abstractNum>
  <w:abstractNum w:abstractNumId="8" w15:restartNumberingAfterBreak="0">
    <w:nsid w:val="2F3A703C"/>
    <w:multiLevelType w:val="hybridMultilevel"/>
    <w:tmpl w:val="232836E4"/>
    <w:lvl w:ilvl="0" w:tplc="16200710">
      <w:start w:val="1"/>
      <w:numFmt w:val="lowerLetter"/>
      <w:lvlText w:val="%1)"/>
      <w:lvlJc w:val="left"/>
      <w:pPr>
        <w:ind w:left="360" w:hanging="360"/>
      </w:pPr>
      <w:rPr>
        <w:rFonts w:hint="default"/>
      </w:rPr>
    </w:lvl>
    <w:lvl w:ilvl="1" w:tplc="70FE2EE6" w:tentative="1">
      <w:start w:val="1"/>
      <w:numFmt w:val="lowerLetter"/>
      <w:lvlText w:val="%2."/>
      <w:lvlJc w:val="left"/>
      <w:pPr>
        <w:ind w:left="1080" w:hanging="360"/>
      </w:pPr>
    </w:lvl>
    <w:lvl w:ilvl="2" w:tplc="900CB546" w:tentative="1">
      <w:start w:val="1"/>
      <w:numFmt w:val="lowerRoman"/>
      <w:lvlText w:val="%3."/>
      <w:lvlJc w:val="right"/>
      <w:pPr>
        <w:ind w:left="1800" w:hanging="180"/>
      </w:pPr>
    </w:lvl>
    <w:lvl w:ilvl="3" w:tplc="CD7CA1F8" w:tentative="1">
      <w:start w:val="1"/>
      <w:numFmt w:val="decimal"/>
      <w:lvlText w:val="%4."/>
      <w:lvlJc w:val="left"/>
      <w:pPr>
        <w:ind w:left="2520" w:hanging="360"/>
      </w:pPr>
    </w:lvl>
    <w:lvl w:ilvl="4" w:tplc="25AA346A" w:tentative="1">
      <w:start w:val="1"/>
      <w:numFmt w:val="lowerLetter"/>
      <w:lvlText w:val="%5."/>
      <w:lvlJc w:val="left"/>
      <w:pPr>
        <w:ind w:left="3240" w:hanging="360"/>
      </w:pPr>
    </w:lvl>
    <w:lvl w:ilvl="5" w:tplc="0D22338E" w:tentative="1">
      <w:start w:val="1"/>
      <w:numFmt w:val="lowerRoman"/>
      <w:lvlText w:val="%6."/>
      <w:lvlJc w:val="right"/>
      <w:pPr>
        <w:ind w:left="3960" w:hanging="180"/>
      </w:pPr>
    </w:lvl>
    <w:lvl w:ilvl="6" w:tplc="191209FA" w:tentative="1">
      <w:start w:val="1"/>
      <w:numFmt w:val="decimal"/>
      <w:lvlText w:val="%7."/>
      <w:lvlJc w:val="left"/>
      <w:pPr>
        <w:ind w:left="4680" w:hanging="360"/>
      </w:pPr>
    </w:lvl>
    <w:lvl w:ilvl="7" w:tplc="F8B6E9A2" w:tentative="1">
      <w:start w:val="1"/>
      <w:numFmt w:val="lowerLetter"/>
      <w:lvlText w:val="%8."/>
      <w:lvlJc w:val="left"/>
      <w:pPr>
        <w:ind w:left="5400" w:hanging="360"/>
      </w:pPr>
    </w:lvl>
    <w:lvl w:ilvl="8" w:tplc="8F620652" w:tentative="1">
      <w:start w:val="1"/>
      <w:numFmt w:val="lowerRoman"/>
      <w:lvlText w:val="%9."/>
      <w:lvlJc w:val="right"/>
      <w:pPr>
        <w:ind w:left="6120" w:hanging="180"/>
      </w:pPr>
    </w:lvl>
  </w:abstractNum>
  <w:abstractNum w:abstractNumId="9" w15:restartNumberingAfterBreak="0">
    <w:nsid w:val="40361CF6"/>
    <w:multiLevelType w:val="hybridMultilevel"/>
    <w:tmpl w:val="D4401D82"/>
    <w:lvl w:ilvl="0" w:tplc="F14ED668">
      <w:start w:val="1"/>
      <w:numFmt w:val="decimal"/>
      <w:lvlText w:val="(%1)"/>
      <w:lvlJc w:val="left"/>
      <w:pPr>
        <w:ind w:left="360" w:hanging="360"/>
      </w:pPr>
      <w:rPr>
        <w:rFonts w:eastAsiaTheme="minorHAnsi" w:hint="default"/>
      </w:rPr>
    </w:lvl>
    <w:lvl w:ilvl="1" w:tplc="E48A37F8" w:tentative="1">
      <w:start w:val="1"/>
      <w:numFmt w:val="lowerLetter"/>
      <w:lvlText w:val="%2."/>
      <w:lvlJc w:val="left"/>
      <w:pPr>
        <w:ind w:left="1080" w:hanging="360"/>
      </w:pPr>
    </w:lvl>
    <w:lvl w:ilvl="2" w:tplc="97CC014C" w:tentative="1">
      <w:start w:val="1"/>
      <w:numFmt w:val="lowerRoman"/>
      <w:lvlText w:val="%3."/>
      <w:lvlJc w:val="right"/>
      <w:pPr>
        <w:ind w:left="1800" w:hanging="180"/>
      </w:pPr>
    </w:lvl>
    <w:lvl w:ilvl="3" w:tplc="19485284" w:tentative="1">
      <w:start w:val="1"/>
      <w:numFmt w:val="decimal"/>
      <w:lvlText w:val="%4."/>
      <w:lvlJc w:val="left"/>
      <w:pPr>
        <w:ind w:left="2520" w:hanging="360"/>
      </w:pPr>
    </w:lvl>
    <w:lvl w:ilvl="4" w:tplc="115C47B8" w:tentative="1">
      <w:start w:val="1"/>
      <w:numFmt w:val="lowerLetter"/>
      <w:lvlText w:val="%5."/>
      <w:lvlJc w:val="left"/>
      <w:pPr>
        <w:ind w:left="3240" w:hanging="360"/>
      </w:pPr>
    </w:lvl>
    <w:lvl w:ilvl="5" w:tplc="AAEA8362" w:tentative="1">
      <w:start w:val="1"/>
      <w:numFmt w:val="lowerRoman"/>
      <w:lvlText w:val="%6."/>
      <w:lvlJc w:val="right"/>
      <w:pPr>
        <w:ind w:left="3960" w:hanging="180"/>
      </w:pPr>
    </w:lvl>
    <w:lvl w:ilvl="6" w:tplc="C94C007C" w:tentative="1">
      <w:start w:val="1"/>
      <w:numFmt w:val="decimal"/>
      <w:lvlText w:val="%7."/>
      <w:lvlJc w:val="left"/>
      <w:pPr>
        <w:ind w:left="4680" w:hanging="360"/>
      </w:pPr>
    </w:lvl>
    <w:lvl w:ilvl="7" w:tplc="D5244D3E" w:tentative="1">
      <w:start w:val="1"/>
      <w:numFmt w:val="lowerLetter"/>
      <w:lvlText w:val="%8."/>
      <w:lvlJc w:val="left"/>
      <w:pPr>
        <w:ind w:left="5400" w:hanging="360"/>
      </w:pPr>
    </w:lvl>
    <w:lvl w:ilvl="8" w:tplc="95B85240" w:tentative="1">
      <w:start w:val="1"/>
      <w:numFmt w:val="lowerRoman"/>
      <w:lvlText w:val="%9."/>
      <w:lvlJc w:val="right"/>
      <w:pPr>
        <w:ind w:left="6120" w:hanging="180"/>
      </w:pPr>
    </w:lvl>
  </w:abstractNum>
  <w:abstractNum w:abstractNumId="10" w15:restartNumberingAfterBreak="0">
    <w:nsid w:val="45ED60AA"/>
    <w:multiLevelType w:val="hybridMultilevel"/>
    <w:tmpl w:val="39BEC010"/>
    <w:lvl w:ilvl="0" w:tplc="9A423D78">
      <w:start w:val="1"/>
      <w:numFmt w:val="lowerLetter"/>
      <w:lvlText w:val="%1)"/>
      <w:lvlJc w:val="left"/>
      <w:pPr>
        <w:ind w:left="360" w:hanging="360"/>
      </w:pPr>
    </w:lvl>
    <w:lvl w:ilvl="1" w:tplc="A6CC8242" w:tentative="1">
      <w:start w:val="1"/>
      <w:numFmt w:val="lowerLetter"/>
      <w:lvlText w:val="%2."/>
      <w:lvlJc w:val="left"/>
      <w:pPr>
        <w:ind w:left="1080" w:hanging="360"/>
      </w:pPr>
    </w:lvl>
    <w:lvl w:ilvl="2" w:tplc="AB4AC31C" w:tentative="1">
      <w:start w:val="1"/>
      <w:numFmt w:val="lowerRoman"/>
      <w:lvlText w:val="%3."/>
      <w:lvlJc w:val="right"/>
      <w:pPr>
        <w:ind w:left="1800" w:hanging="180"/>
      </w:pPr>
    </w:lvl>
    <w:lvl w:ilvl="3" w:tplc="8B62CC56" w:tentative="1">
      <w:start w:val="1"/>
      <w:numFmt w:val="decimal"/>
      <w:lvlText w:val="%4."/>
      <w:lvlJc w:val="left"/>
      <w:pPr>
        <w:ind w:left="2520" w:hanging="360"/>
      </w:pPr>
    </w:lvl>
    <w:lvl w:ilvl="4" w:tplc="82D6D1C0" w:tentative="1">
      <w:start w:val="1"/>
      <w:numFmt w:val="lowerLetter"/>
      <w:lvlText w:val="%5."/>
      <w:lvlJc w:val="left"/>
      <w:pPr>
        <w:ind w:left="3240" w:hanging="360"/>
      </w:pPr>
    </w:lvl>
    <w:lvl w:ilvl="5" w:tplc="726065DE" w:tentative="1">
      <w:start w:val="1"/>
      <w:numFmt w:val="lowerRoman"/>
      <w:lvlText w:val="%6."/>
      <w:lvlJc w:val="right"/>
      <w:pPr>
        <w:ind w:left="3960" w:hanging="180"/>
      </w:pPr>
    </w:lvl>
    <w:lvl w:ilvl="6" w:tplc="574C803C" w:tentative="1">
      <w:start w:val="1"/>
      <w:numFmt w:val="decimal"/>
      <w:lvlText w:val="%7."/>
      <w:lvlJc w:val="left"/>
      <w:pPr>
        <w:ind w:left="4680" w:hanging="360"/>
      </w:pPr>
    </w:lvl>
    <w:lvl w:ilvl="7" w:tplc="F468F370" w:tentative="1">
      <w:start w:val="1"/>
      <w:numFmt w:val="lowerLetter"/>
      <w:lvlText w:val="%8."/>
      <w:lvlJc w:val="left"/>
      <w:pPr>
        <w:ind w:left="5400" w:hanging="360"/>
      </w:pPr>
    </w:lvl>
    <w:lvl w:ilvl="8" w:tplc="B7B66B76" w:tentative="1">
      <w:start w:val="1"/>
      <w:numFmt w:val="lowerRoman"/>
      <w:lvlText w:val="%9."/>
      <w:lvlJc w:val="right"/>
      <w:pPr>
        <w:ind w:left="6120" w:hanging="180"/>
      </w:pPr>
    </w:lvl>
  </w:abstractNum>
  <w:abstractNum w:abstractNumId="11" w15:restartNumberingAfterBreak="0">
    <w:nsid w:val="48E66905"/>
    <w:multiLevelType w:val="hybridMultilevel"/>
    <w:tmpl w:val="5D4A7530"/>
    <w:lvl w:ilvl="0" w:tplc="DB249714">
      <w:start w:val="1"/>
      <w:numFmt w:val="lowerRoman"/>
      <w:lvlText w:val="(%1)"/>
      <w:lvlJc w:val="left"/>
      <w:pPr>
        <w:ind w:left="1440" w:hanging="720"/>
      </w:pPr>
      <w:rPr>
        <w:rFonts w:hint="default"/>
      </w:rPr>
    </w:lvl>
    <w:lvl w:ilvl="1" w:tplc="71F2CBA4" w:tentative="1">
      <w:start w:val="1"/>
      <w:numFmt w:val="lowerLetter"/>
      <w:lvlText w:val="%2."/>
      <w:lvlJc w:val="left"/>
      <w:pPr>
        <w:ind w:left="1800" w:hanging="360"/>
      </w:pPr>
    </w:lvl>
    <w:lvl w:ilvl="2" w:tplc="F31E7E74" w:tentative="1">
      <w:start w:val="1"/>
      <w:numFmt w:val="lowerRoman"/>
      <w:lvlText w:val="%3."/>
      <w:lvlJc w:val="right"/>
      <w:pPr>
        <w:ind w:left="2520" w:hanging="180"/>
      </w:pPr>
    </w:lvl>
    <w:lvl w:ilvl="3" w:tplc="CEDA4038" w:tentative="1">
      <w:start w:val="1"/>
      <w:numFmt w:val="decimal"/>
      <w:lvlText w:val="%4."/>
      <w:lvlJc w:val="left"/>
      <w:pPr>
        <w:ind w:left="3240" w:hanging="360"/>
      </w:pPr>
    </w:lvl>
    <w:lvl w:ilvl="4" w:tplc="0396C900" w:tentative="1">
      <w:start w:val="1"/>
      <w:numFmt w:val="lowerLetter"/>
      <w:lvlText w:val="%5."/>
      <w:lvlJc w:val="left"/>
      <w:pPr>
        <w:ind w:left="3960" w:hanging="360"/>
      </w:pPr>
    </w:lvl>
    <w:lvl w:ilvl="5" w:tplc="C09214FE" w:tentative="1">
      <w:start w:val="1"/>
      <w:numFmt w:val="lowerRoman"/>
      <w:lvlText w:val="%6."/>
      <w:lvlJc w:val="right"/>
      <w:pPr>
        <w:ind w:left="4680" w:hanging="180"/>
      </w:pPr>
    </w:lvl>
    <w:lvl w:ilvl="6" w:tplc="A99EB820" w:tentative="1">
      <w:start w:val="1"/>
      <w:numFmt w:val="decimal"/>
      <w:lvlText w:val="%7."/>
      <w:lvlJc w:val="left"/>
      <w:pPr>
        <w:ind w:left="5400" w:hanging="360"/>
      </w:pPr>
    </w:lvl>
    <w:lvl w:ilvl="7" w:tplc="11147CF4" w:tentative="1">
      <w:start w:val="1"/>
      <w:numFmt w:val="lowerLetter"/>
      <w:lvlText w:val="%8."/>
      <w:lvlJc w:val="left"/>
      <w:pPr>
        <w:ind w:left="6120" w:hanging="360"/>
      </w:pPr>
    </w:lvl>
    <w:lvl w:ilvl="8" w:tplc="1C9E1A28" w:tentative="1">
      <w:start w:val="1"/>
      <w:numFmt w:val="lowerRoman"/>
      <w:lvlText w:val="%9."/>
      <w:lvlJc w:val="right"/>
      <w:pPr>
        <w:ind w:left="6840" w:hanging="180"/>
      </w:pPr>
    </w:lvl>
  </w:abstractNum>
  <w:abstractNum w:abstractNumId="12" w15:restartNumberingAfterBreak="0">
    <w:nsid w:val="4F4B3862"/>
    <w:multiLevelType w:val="hybridMultilevel"/>
    <w:tmpl w:val="9BFA6B40"/>
    <w:lvl w:ilvl="0" w:tplc="41F6CA8A">
      <w:start w:val="1"/>
      <w:numFmt w:val="decimal"/>
      <w:lvlText w:val="(%1)"/>
      <w:lvlJc w:val="left"/>
      <w:pPr>
        <w:ind w:left="360" w:hanging="360"/>
      </w:pPr>
      <w:rPr>
        <w:rFonts w:hint="default"/>
        <w:b w:val="0"/>
      </w:rPr>
    </w:lvl>
    <w:lvl w:ilvl="1" w:tplc="89BEA010" w:tentative="1">
      <w:start w:val="1"/>
      <w:numFmt w:val="lowerLetter"/>
      <w:lvlText w:val="%2."/>
      <w:lvlJc w:val="left"/>
      <w:pPr>
        <w:ind w:left="1080" w:hanging="360"/>
      </w:pPr>
    </w:lvl>
    <w:lvl w:ilvl="2" w:tplc="32BCCB16" w:tentative="1">
      <w:start w:val="1"/>
      <w:numFmt w:val="lowerRoman"/>
      <w:lvlText w:val="%3."/>
      <w:lvlJc w:val="right"/>
      <w:pPr>
        <w:ind w:left="1800" w:hanging="180"/>
      </w:pPr>
    </w:lvl>
    <w:lvl w:ilvl="3" w:tplc="B738710C" w:tentative="1">
      <w:start w:val="1"/>
      <w:numFmt w:val="decimal"/>
      <w:lvlText w:val="%4."/>
      <w:lvlJc w:val="left"/>
      <w:pPr>
        <w:ind w:left="2520" w:hanging="360"/>
      </w:pPr>
    </w:lvl>
    <w:lvl w:ilvl="4" w:tplc="6F962C48" w:tentative="1">
      <w:start w:val="1"/>
      <w:numFmt w:val="lowerLetter"/>
      <w:lvlText w:val="%5."/>
      <w:lvlJc w:val="left"/>
      <w:pPr>
        <w:ind w:left="3240" w:hanging="360"/>
      </w:pPr>
    </w:lvl>
    <w:lvl w:ilvl="5" w:tplc="268AEFD6" w:tentative="1">
      <w:start w:val="1"/>
      <w:numFmt w:val="lowerRoman"/>
      <w:lvlText w:val="%6."/>
      <w:lvlJc w:val="right"/>
      <w:pPr>
        <w:ind w:left="3960" w:hanging="180"/>
      </w:pPr>
    </w:lvl>
    <w:lvl w:ilvl="6" w:tplc="85823188" w:tentative="1">
      <w:start w:val="1"/>
      <w:numFmt w:val="decimal"/>
      <w:lvlText w:val="%7."/>
      <w:lvlJc w:val="left"/>
      <w:pPr>
        <w:ind w:left="4680" w:hanging="360"/>
      </w:pPr>
    </w:lvl>
    <w:lvl w:ilvl="7" w:tplc="8DB83956" w:tentative="1">
      <w:start w:val="1"/>
      <w:numFmt w:val="lowerLetter"/>
      <w:lvlText w:val="%8."/>
      <w:lvlJc w:val="left"/>
      <w:pPr>
        <w:ind w:left="5400" w:hanging="360"/>
      </w:pPr>
    </w:lvl>
    <w:lvl w:ilvl="8" w:tplc="10D0830A" w:tentative="1">
      <w:start w:val="1"/>
      <w:numFmt w:val="lowerRoman"/>
      <w:lvlText w:val="%9."/>
      <w:lvlJc w:val="right"/>
      <w:pPr>
        <w:ind w:left="6120" w:hanging="180"/>
      </w:pPr>
    </w:lvl>
  </w:abstractNum>
  <w:abstractNum w:abstractNumId="13" w15:restartNumberingAfterBreak="0">
    <w:nsid w:val="4F512BA9"/>
    <w:multiLevelType w:val="hybridMultilevel"/>
    <w:tmpl w:val="5D866376"/>
    <w:lvl w:ilvl="0" w:tplc="F89E77CA">
      <w:start w:val="1"/>
      <w:numFmt w:val="lowerLetter"/>
      <w:lvlText w:val="%1)"/>
      <w:lvlJc w:val="left"/>
      <w:pPr>
        <w:ind w:left="360" w:hanging="360"/>
      </w:pPr>
    </w:lvl>
    <w:lvl w:ilvl="1" w:tplc="E988CAD4" w:tentative="1">
      <w:start w:val="1"/>
      <w:numFmt w:val="lowerLetter"/>
      <w:lvlText w:val="%2."/>
      <w:lvlJc w:val="left"/>
      <w:pPr>
        <w:ind w:left="1080" w:hanging="360"/>
      </w:pPr>
    </w:lvl>
    <w:lvl w:ilvl="2" w:tplc="D0CA52C2" w:tentative="1">
      <w:start w:val="1"/>
      <w:numFmt w:val="lowerRoman"/>
      <w:lvlText w:val="%3."/>
      <w:lvlJc w:val="right"/>
      <w:pPr>
        <w:ind w:left="1800" w:hanging="180"/>
      </w:pPr>
    </w:lvl>
    <w:lvl w:ilvl="3" w:tplc="3304904E" w:tentative="1">
      <w:start w:val="1"/>
      <w:numFmt w:val="decimal"/>
      <w:lvlText w:val="%4."/>
      <w:lvlJc w:val="left"/>
      <w:pPr>
        <w:ind w:left="2520" w:hanging="360"/>
      </w:pPr>
    </w:lvl>
    <w:lvl w:ilvl="4" w:tplc="94E21606" w:tentative="1">
      <w:start w:val="1"/>
      <w:numFmt w:val="lowerLetter"/>
      <w:lvlText w:val="%5."/>
      <w:lvlJc w:val="left"/>
      <w:pPr>
        <w:ind w:left="3240" w:hanging="360"/>
      </w:pPr>
    </w:lvl>
    <w:lvl w:ilvl="5" w:tplc="4D460F7A" w:tentative="1">
      <w:start w:val="1"/>
      <w:numFmt w:val="lowerRoman"/>
      <w:lvlText w:val="%6."/>
      <w:lvlJc w:val="right"/>
      <w:pPr>
        <w:ind w:left="3960" w:hanging="180"/>
      </w:pPr>
    </w:lvl>
    <w:lvl w:ilvl="6" w:tplc="1CD0A338" w:tentative="1">
      <w:start w:val="1"/>
      <w:numFmt w:val="decimal"/>
      <w:lvlText w:val="%7."/>
      <w:lvlJc w:val="left"/>
      <w:pPr>
        <w:ind w:left="4680" w:hanging="360"/>
      </w:pPr>
    </w:lvl>
    <w:lvl w:ilvl="7" w:tplc="40AC99C4" w:tentative="1">
      <w:start w:val="1"/>
      <w:numFmt w:val="lowerLetter"/>
      <w:lvlText w:val="%8."/>
      <w:lvlJc w:val="left"/>
      <w:pPr>
        <w:ind w:left="5400" w:hanging="360"/>
      </w:pPr>
    </w:lvl>
    <w:lvl w:ilvl="8" w:tplc="657A8C4A" w:tentative="1">
      <w:start w:val="1"/>
      <w:numFmt w:val="lowerRoman"/>
      <w:lvlText w:val="%9."/>
      <w:lvlJc w:val="right"/>
      <w:pPr>
        <w:ind w:left="6120" w:hanging="180"/>
      </w:pPr>
    </w:lvl>
  </w:abstractNum>
  <w:abstractNum w:abstractNumId="14" w15:restartNumberingAfterBreak="0">
    <w:nsid w:val="57227B08"/>
    <w:multiLevelType w:val="hybridMultilevel"/>
    <w:tmpl w:val="F700536E"/>
    <w:lvl w:ilvl="0" w:tplc="E59087F8">
      <w:start w:val="1"/>
      <w:numFmt w:val="decimal"/>
      <w:lvlText w:val="(%1)"/>
      <w:lvlJc w:val="left"/>
      <w:pPr>
        <w:ind w:left="360" w:hanging="360"/>
      </w:pPr>
    </w:lvl>
    <w:lvl w:ilvl="1" w:tplc="C14E5D1E">
      <w:start w:val="1"/>
      <w:numFmt w:val="lowerLetter"/>
      <w:lvlText w:val="%2."/>
      <w:lvlJc w:val="left"/>
      <w:pPr>
        <w:ind w:left="1080" w:hanging="360"/>
      </w:pPr>
    </w:lvl>
    <w:lvl w:ilvl="2" w:tplc="B1C8E510">
      <w:start w:val="1"/>
      <w:numFmt w:val="lowerRoman"/>
      <w:lvlText w:val="%3."/>
      <w:lvlJc w:val="right"/>
      <w:pPr>
        <w:ind w:left="1800" w:hanging="180"/>
      </w:pPr>
    </w:lvl>
    <w:lvl w:ilvl="3" w:tplc="2112049E">
      <w:start w:val="1"/>
      <w:numFmt w:val="decimal"/>
      <w:lvlText w:val="%4."/>
      <w:lvlJc w:val="left"/>
      <w:pPr>
        <w:ind w:left="2520" w:hanging="360"/>
      </w:pPr>
    </w:lvl>
    <w:lvl w:ilvl="4" w:tplc="A3CEB192">
      <w:start w:val="1"/>
      <w:numFmt w:val="lowerLetter"/>
      <w:lvlText w:val="%5."/>
      <w:lvlJc w:val="left"/>
      <w:pPr>
        <w:ind w:left="3240" w:hanging="360"/>
      </w:pPr>
    </w:lvl>
    <w:lvl w:ilvl="5" w:tplc="BCC42CF2">
      <w:start w:val="1"/>
      <w:numFmt w:val="lowerRoman"/>
      <w:lvlText w:val="%6."/>
      <w:lvlJc w:val="right"/>
      <w:pPr>
        <w:ind w:left="3960" w:hanging="180"/>
      </w:pPr>
    </w:lvl>
    <w:lvl w:ilvl="6" w:tplc="86EC7CF8">
      <w:start w:val="1"/>
      <w:numFmt w:val="decimal"/>
      <w:lvlText w:val="%7."/>
      <w:lvlJc w:val="left"/>
      <w:pPr>
        <w:ind w:left="4680" w:hanging="360"/>
      </w:pPr>
    </w:lvl>
    <w:lvl w:ilvl="7" w:tplc="B7468DAE">
      <w:start w:val="1"/>
      <w:numFmt w:val="lowerLetter"/>
      <w:lvlText w:val="%8."/>
      <w:lvlJc w:val="left"/>
      <w:pPr>
        <w:ind w:left="5400" w:hanging="360"/>
      </w:pPr>
    </w:lvl>
    <w:lvl w:ilvl="8" w:tplc="DB18EB40">
      <w:start w:val="1"/>
      <w:numFmt w:val="lowerRoman"/>
      <w:lvlText w:val="%9."/>
      <w:lvlJc w:val="right"/>
      <w:pPr>
        <w:ind w:left="6120" w:hanging="180"/>
      </w:pPr>
    </w:lvl>
  </w:abstractNum>
  <w:abstractNum w:abstractNumId="15" w15:restartNumberingAfterBreak="0">
    <w:nsid w:val="57397945"/>
    <w:multiLevelType w:val="hybridMultilevel"/>
    <w:tmpl w:val="89CA9B3C"/>
    <w:lvl w:ilvl="0" w:tplc="08923134">
      <w:start w:val="1"/>
      <w:numFmt w:val="decimal"/>
      <w:lvlText w:val="(%1)"/>
      <w:lvlJc w:val="left"/>
      <w:pPr>
        <w:ind w:left="720" w:hanging="360"/>
      </w:pPr>
      <w:rPr>
        <w:rFonts w:hint="default"/>
      </w:rPr>
    </w:lvl>
    <w:lvl w:ilvl="1" w:tplc="EEF02538" w:tentative="1">
      <w:start w:val="1"/>
      <w:numFmt w:val="lowerLetter"/>
      <w:lvlText w:val="%2."/>
      <w:lvlJc w:val="left"/>
      <w:pPr>
        <w:ind w:left="1440" w:hanging="360"/>
      </w:pPr>
    </w:lvl>
    <w:lvl w:ilvl="2" w:tplc="48428C42" w:tentative="1">
      <w:start w:val="1"/>
      <w:numFmt w:val="lowerRoman"/>
      <w:lvlText w:val="%3."/>
      <w:lvlJc w:val="right"/>
      <w:pPr>
        <w:ind w:left="2160" w:hanging="180"/>
      </w:pPr>
    </w:lvl>
    <w:lvl w:ilvl="3" w:tplc="465ED592" w:tentative="1">
      <w:start w:val="1"/>
      <w:numFmt w:val="decimal"/>
      <w:lvlText w:val="%4."/>
      <w:lvlJc w:val="left"/>
      <w:pPr>
        <w:ind w:left="2880" w:hanging="360"/>
      </w:pPr>
    </w:lvl>
    <w:lvl w:ilvl="4" w:tplc="C096AE28" w:tentative="1">
      <w:start w:val="1"/>
      <w:numFmt w:val="lowerLetter"/>
      <w:lvlText w:val="%5."/>
      <w:lvlJc w:val="left"/>
      <w:pPr>
        <w:ind w:left="3600" w:hanging="360"/>
      </w:pPr>
    </w:lvl>
    <w:lvl w:ilvl="5" w:tplc="A9D0414A" w:tentative="1">
      <w:start w:val="1"/>
      <w:numFmt w:val="lowerRoman"/>
      <w:lvlText w:val="%6."/>
      <w:lvlJc w:val="right"/>
      <w:pPr>
        <w:ind w:left="4320" w:hanging="180"/>
      </w:pPr>
    </w:lvl>
    <w:lvl w:ilvl="6" w:tplc="186AEB24" w:tentative="1">
      <w:start w:val="1"/>
      <w:numFmt w:val="decimal"/>
      <w:lvlText w:val="%7."/>
      <w:lvlJc w:val="left"/>
      <w:pPr>
        <w:ind w:left="5040" w:hanging="360"/>
      </w:pPr>
    </w:lvl>
    <w:lvl w:ilvl="7" w:tplc="4ACAAF84" w:tentative="1">
      <w:start w:val="1"/>
      <w:numFmt w:val="lowerLetter"/>
      <w:lvlText w:val="%8."/>
      <w:lvlJc w:val="left"/>
      <w:pPr>
        <w:ind w:left="5760" w:hanging="360"/>
      </w:pPr>
    </w:lvl>
    <w:lvl w:ilvl="8" w:tplc="F68638F6" w:tentative="1">
      <w:start w:val="1"/>
      <w:numFmt w:val="lowerRoman"/>
      <w:lvlText w:val="%9."/>
      <w:lvlJc w:val="right"/>
      <w:pPr>
        <w:ind w:left="6480" w:hanging="180"/>
      </w:pPr>
    </w:lvl>
  </w:abstractNum>
  <w:abstractNum w:abstractNumId="16" w15:restartNumberingAfterBreak="0">
    <w:nsid w:val="59B7125D"/>
    <w:multiLevelType w:val="multilevel"/>
    <w:tmpl w:val="D6BEC8CC"/>
    <w:styleLink w:val="PubliConLista"/>
    <w:lvl w:ilvl="0">
      <w:start w:val="1"/>
      <w:numFmt w:val="none"/>
      <w:pStyle w:val="010-Grupo"/>
      <w:lvlText w:val="%1"/>
      <w:lvlJc w:val="left"/>
      <w:pPr>
        <w:ind w:left="0" w:firstLine="0"/>
      </w:pPr>
    </w:lvl>
    <w:lvl w:ilvl="1">
      <w:start w:val="1"/>
      <w:numFmt w:val="decimal"/>
      <w:pStyle w:val="020-TtulodeDocumento"/>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pStyle w:val="031-SubttulodeDocumentoLista"/>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pStyle w:val="057-Listanrromano"/>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9ED223B"/>
    <w:multiLevelType w:val="hybridMultilevel"/>
    <w:tmpl w:val="213AF204"/>
    <w:lvl w:ilvl="0" w:tplc="69CAFC4C">
      <w:start w:val="1"/>
      <w:numFmt w:val="decimal"/>
      <w:lvlText w:val="(%1)"/>
      <w:lvlJc w:val="left"/>
      <w:pPr>
        <w:ind w:left="360" w:hanging="360"/>
      </w:pPr>
      <w:rPr>
        <w:rFonts w:hint="default"/>
      </w:rPr>
    </w:lvl>
    <w:lvl w:ilvl="1" w:tplc="777A0FD8" w:tentative="1">
      <w:start w:val="1"/>
      <w:numFmt w:val="lowerLetter"/>
      <w:lvlText w:val="%2."/>
      <w:lvlJc w:val="left"/>
      <w:pPr>
        <w:ind w:left="1080" w:hanging="360"/>
      </w:pPr>
    </w:lvl>
    <w:lvl w:ilvl="2" w:tplc="1CCE4E5C" w:tentative="1">
      <w:start w:val="1"/>
      <w:numFmt w:val="lowerRoman"/>
      <w:lvlText w:val="%3."/>
      <w:lvlJc w:val="right"/>
      <w:pPr>
        <w:ind w:left="1800" w:hanging="180"/>
      </w:pPr>
    </w:lvl>
    <w:lvl w:ilvl="3" w:tplc="89BC6E9E" w:tentative="1">
      <w:start w:val="1"/>
      <w:numFmt w:val="decimal"/>
      <w:lvlText w:val="%4."/>
      <w:lvlJc w:val="left"/>
      <w:pPr>
        <w:ind w:left="2520" w:hanging="360"/>
      </w:pPr>
    </w:lvl>
    <w:lvl w:ilvl="4" w:tplc="0462A47C" w:tentative="1">
      <w:start w:val="1"/>
      <w:numFmt w:val="lowerLetter"/>
      <w:lvlText w:val="%5."/>
      <w:lvlJc w:val="left"/>
      <w:pPr>
        <w:ind w:left="3240" w:hanging="360"/>
      </w:pPr>
    </w:lvl>
    <w:lvl w:ilvl="5" w:tplc="B106A62E" w:tentative="1">
      <w:start w:val="1"/>
      <w:numFmt w:val="lowerRoman"/>
      <w:lvlText w:val="%6."/>
      <w:lvlJc w:val="right"/>
      <w:pPr>
        <w:ind w:left="3960" w:hanging="180"/>
      </w:pPr>
    </w:lvl>
    <w:lvl w:ilvl="6" w:tplc="A4689A78" w:tentative="1">
      <w:start w:val="1"/>
      <w:numFmt w:val="decimal"/>
      <w:lvlText w:val="%7."/>
      <w:lvlJc w:val="left"/>
      <w:pPr>
        <w:ind w:left="4680" w:hanging="360"/>
      </w:pPr>
    </w:lvl>
    <w:lvl w:ilvl="7" w:tplc="7C1EFB4A" w:tentative="1">
      <w:start w:val="1"/>
      <w:numFmt w:val="lowerLetter"/>
      <w:lvlText w:val="%8."/>
      <w:lvlJc w:val="left"/>
      <w:pPr>
        <w:ind w:left="5400" w:hanging="360"/>
      </w:pPr>
    </w:lvl>
    <w:lvl w:ilvl="8" w:tplc="C7AA650E" w:tentative="1">
      <w:start w:val="1"/>
      <w:numFmt w:val="lowerRoman"/>
      <w:lvlText w:val="%9."/>
      <w:lvlJc w:val="right"/>
      <w:pPr>
        <w:ind w:left="6120" w:hanging="180"/>
      </w:pPr>
    </w:lvl>
  </w:abstractNum>
  <w:abstractNum w:abstractNumId="18" w15:restartNumberingAfterBreak="0">
    <w:nsid w:val="5BA63263"/>
    <w:multiLevelType w:val="hybridMultilevel"/>
    <w:tmpl w:val="795645DE"/>
    <w:lvl w:ilvl="0" w:tplc="AF024A94">
      <w:start w:val="1"/>
      <w:numFmt w:val="lowerLetter"/>
      <w:lvlText w:val="%1)"/>
      <w:lvlJc w:val="left"/>
      <w:pPr>
        <w:ind w:left="720" w:hanging="360"/>
      </w:pPr>
    </w:lvl>
    <w:lvl w:ilvl="1" w:tplc="8F74DACC" w:tentative="1">
      <w:start w:val="1"/>
      <w:numFmt w:val="lowerLetter"/>
      <w:lvlText w:val="%2."/>
      <w:lvlJc w:val="left"/>
      <w:pPr>
        <w:ind w:left="1440" w:hanging="360"/>
      </w:pPr>
    </w:lvl>
    <w:lvl w:ilvl="2" w:tplc="5DCE4298" w:tentative="1">
      <w:start w:val="1"/>
      <w:numFmt w:val="lowerRoman"/>
      <w:lvlText w:val="%3."/>
      <w:lvlJc w:val="right"/>
      <w:pPr>
        <w:ind w:left="2160" w:hanging="180"/>
      </w:pPr>
    </w:lvl>
    <w:lvl w:ilvl="3" w:tplc="2FB831E6" w:tentative="1">
      <w:start w:val="1"/>
      <w:numFmt w:val="decimal"/>
      <w:lvlText w:val="%4."/>
      <w:lvlJc w:val="left"/>
      <w:pPr>
        <w:ind w:left="2880" w:hanging="360"/>
      </w:pPr>
    </w:lvl>
    <w:lvl w:ilvl="4" w:tplc="BB68080A" w:tentative="1">
      <w:start w:val="1"/>
      <w:numFmt w:val="lowerLetter"/>
      <w:lvlText w:val="%5."/>
      <w:lvlJc w:val="left"/>
      <w:pPr>
        <w:ind w:left="3600" w:hanging="360"/>
      </w:pPr>
    </w:lvl>
    <w:lvl w:ilvl="5" w:tplc="D3A87AE8" w:tentative="1">
      <w:start w:val="1"/>
      <w:numFmt w:val="lowerRoman"/>
      <w:lvlText w:val="%6."/>
      <w:lvlJc w:val="right"/>
      <w:pPr>
        <w:ind w:left="4320" w:hanging="180"/>
      </w:pPr>
    </w:lvl>
    <w:lvl w:ilvl="6" w:tplc="8FFC4102" w:tentative="1">
      <w:start w:val="1"/>
      <w:numFmt w:val="decimal"/>
      <w:lvlText w:val="%7."/>
      <w:lvlJc w:val="left"/>
      <w:pPr>
        <w:ind w:left="5040" w:hanging="360"/>
      </w:pPr>
    </w:lvl>
    <w:lvl w:ilvl="7" w:tplc="7094607E" w:tentative="1">
      <w:start w:val="1"/>
      <w:numFmt w:val="lowerLetter"/>
      <w:lvlText w:val="%8."/>
      <w:lvlJc w:val="left"/>
      <w:pPr>
        <w:ind w:left="5760" w:hanging="360"/>
      </w:pPr>
    </w:lvl>
    <w:lvl w:ilvl="8" w:tplc="4E4C0B12" w:tentative="1">
      <w:start w:val="1"/>
      <w:numFmt w:val="lowerRoman"/>
      <w:lvlText w:val="%9."/>
      <w:lvlJc w:val="right"/>
      <w:pPr>
        <w:ind w:left="6480" w:hanging="180"/>
      </w:pPr>
    </w:lvl>
  </w:abstractNum>
  <w:abstractNum w:abstractNumId="19" w15:restartNumberingAfterBreak="0">
    <w:nsid w:val="68D154FB"/>
    <w:multiLevelType w:val="hybridMultilevel"/>
    <w:tmpl w:val="4F9C860E"/>
    <w:lvl w:ilvl="0" w:tplc="8012B3F8">
      <w:start w:val="1"/>
      <w:numFmt w:val="lowerLetter"/>
      <w:lvlText w:val="%1)"/>
      <w:lvlJc w:val="left"/>
      <w:pPr>
        <w:ind w:left="360" w:hanging="360"/>
      </w:pPr>
      <w:rPr>
        <w:rFonts w:ascii="BancoDoBrasil Textos" w:hAnsi="BancoDoBrasil Textos" w:hint="default"/>
        <w:b/>
        <w:bCs/>
        <w:sz w:val="18"/>
        <w:szCs w:val="18"/>
      </w:rPr>
    </w:lvl>
    <w:lvl w:ilvl="1" w:tplc="C34276F0" w:tentative="1">
      <w:start w:val="1"/>
      <w:numFmt w:val="lowerLetter"/>
      <w:lvlText w:val="%2."/>
      <w:lvlJc w:val="left"/>
      <w:pPr>
        <w:ind w:left="1080" w:hanging="360"/>
      </w:pPr>
    </w:lvl>
    <w:lvl w:ilvl="2" w:tplc="72AE066A" w:tentative="1">
      <w:start w:val="1"/>
      <w:numFmt w:val="lowerRoman"/>
      <w:lvlText w:val="%3."/>
      <w:lvlJc w:val="right"/>
      <w:pPr>
        <w:ind w:left="1800" w:hanging="180"/>
      </w:pPr>
    </w:lvl>
    <w:lvl w:ilvl="3" w:tplc="70864818" w:tentative="1">
      <w:start w:val="1"/>
      <w:numFmt w:val="decimal"/>
      <w:lvlText w:val="%4."/>
      <w:lvlJc w:val="left"/>
      <w:pPr>
        <w:ind w:left="2520" w:hanging="360"/>
      </w:pPr>
    </w:lvl>
    <w:lvl w:ilvl="4" w:tplc="0C986D84" w:tentative="1">
      <w:start w:val="1"/>
      <w:numFmt w:val="lowerLetter"/>
      <w:lvlText w:val="%5."/>
      <w:lvlJc w:val="left"/>
      <w:pPr>
        <w:ind w:left="3240" w:hanging="360"/>
      </w:pPr>
    </w:lvl>
    <w:lvl w:ilvl="5" w:tplc="C1FA2F86" w:tentative="1">
      <w:start w:val="1"/>
      <w:numFmt w:val="lowerRoman"/>
      <w:lvlText w:val="%6."/>
      <w:lvlJc w:val="right"/>
      <w:pPr>
        <w:ind w:left="3960" w:hanging="180"/>
      </w:pPr>
    </w:lvl>
    <w:lvl w:ilvl="6" w:tplc="6DD038A8" w:tentative="1">
      <w:start w:val="1"/>
      <w:numFmt w:val="decimal"/>
      <w:lvlText w:val="%7."/>
      <w:lvlJc w:val="left"/>
      <w:pPr>
        <w:ind w:left="4680" w:hanging="360"/>
      </w:pPr>
    </w:lvl>
    <w:lvl w:ilvl="7" w:tplc="F2D0BBDA" w:tentative="1">
      <w:start w:val="1"/>
      <w:numFmt w:val="lowerLetter"/>
      <w:lvlText w:val="%8."/>
      <w:lvlJc w:val="left"/>
      <w:pPr>
        <w:ind w:left="5400" w:hanging="360"/>
      </w:pPr>
    </w:lvl>
    <w:lvl w:ilvl="8" w:tplc="16EA6080" w:tentative="1">
      <w:start w:val="1"/>
      <w:numFmt w:val="lowerRoman"/>
      <w:lvlText w:val="%9."/>
      <w:lvlJc w:val="right"/>
      <w:pPr>
        <w:ind w:left="6120" w:hanging="180"/>
      </w:pPr>
    </w:lvl>
  </w:abstractNum>
  <w:abstractNum w:abstractNumId="20"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09B3962"/>
    <w:multiLevelType w:val="hybridMultilevel"/>
    <w:tmpl w:val="404CFDD2"/>
    <w:lvl w:ilvl="0" w:tplc="A6188840">
      <w:start w:val="1"/>
      <w:numFmt w:val="lowerLetter"/>
      <w:lvlText w:val="%1)"/>
      <w:lvlJc w:val="left"/>
      <w:pPr>
        <w:ind w:left="360" w:hanging="360"/>
      </w:pPr>
    </w:lvl>
    <w:lvl w:ilvl="1" w:tplc="64826666" w:tentative="1">
      <w:start w:val="1"/>
      <w:numFmt w:val="lowerLetter"/>
      <w:lvlText w:val="%2."/>
      <w:lvlJc w:val="left"/>
      <w:pPr>
        <w:ind w:left="1080" w:hanging="360"/>
      </w:pPr>
    </w:lvl>
    <w:lvl w:ilvl="2" w:tplc="F286A538" w:tentative="1">
      <w:start w:val="1"/>
      <w:numFmt w:val="lowerRoman"/>
      <w:lvlText w:val="%3."/>
      <w:lvlJc w:val="right"/>
      <w:pPr>
        <w:ind w:left="1800" w:hanging="180"/>
      </w:pPr>
    </w:lvl>
    <w:lvl w:ilvl="3" w:tplc="DB8C3F68" w:tentative="1">
      <w:start w:val="1"/>
      <w:numFmt w:val="decimal"/>
      <w:lvlText w:val="%4."/>
      <w:lvlJc w:val="left"/>
      <w:pPr>
        <w:ind w:left="2520" w:hanging="360"/>
      </w:pPr>
    </w:lvl>
    <w:lvl w:ilvl="4" w:tplc="DE201BE0" w:tentative="1">
      <w:start w:val="1"/>
      <w:numFmt w:val="lowerLetter"/>
      <w:lvlText w:val="%5."/>
      <w:lvlJc w:val="left"/>
      <w:pPr>
        <w:ind w:left="3240" w:hanging="360"/>
      </w:pPr>
    </w:lvl>
    <w:lvl w:ilvl="5" w:tplc="DC0085FC" w:tentative="1">
      <w:start w:val="1"/>
      <w:numFmt w:val="lowerRoman"/>
      <w:lvlText w:val="%6."/>
      <w:lvlJc w:val="right"/>
      <w:pPr>
        <w:ind w:left="3960" w:hanging="180"/>
      </w:pPr>
    </w:lvl>
    <w:lvl w:ilvl="6" w:tplc="A9489F84" w:tentative="1">
      <w:start w:val="1"/>
      <w:numFmt w:val="decimal"/>
      <w:lvlText w:val="%7."/>
      <w:lvlJc w:val="left"/>
      <w:pPr>
        <w:ind w:left="4680" w:hanging="360"/>
      </w:pPr>
    </w:lvl>
    <w:lvl w:ilvl="7" w:tplc="26665D58" w:tentative="1">
      <w:start w:val="1"/>
      <w:numFmt w:val="lowerLetter"/>
      <w:lvlText w:val="%8."/>
      <w:lvlJc w:val="left"/>
      <w:pPr>
        <w:ind w:left="5400" w:hanging="360"/>
      </w:pPr>
    </w:lvl>
    <w:lvl w:ilvl="8" w:tplc="4CCA6892" w:tentative="1">
      <w:start w:val="1"/>
      <w:numFmt w:val="lowerRoman"/>
      <w:lvlText w:val="%9."/>
      <w:lvlJc w:val="right"/>
      <w:pPr>
        <w:ind w:left="6120" w:hanging="180"/>
      </w:pPr>
    </w:lvl>
  </w:abstractNum>
  <w:abstractNum w:abstractNumId="22" w15:restartNumberingAfterBreak="0">
    <w:nsid w:val="7220133D"/>
    <w:multiLevelType w:val="hybridMultilevel"/>
    <w:tmpl w:val="87AC59AC"/>
    <w:lvl w:ilvl="0" w:tplc="D3A02718">
      <w:start w:val="1"/>
      <w:numFmt w:val="lowerLetter"/>
      <w:lvlText w:val="%1)"/>
      <w:lvlJc w:val="left"/>
      <w:pPr>
        <w:ind w:left="360" w:hanging="360"/>
      </w:pPr>
    </w:lvl>
    <w:lvl w:ilvl="1" w:tplc="4AA02AC6" w:tentative="1">
      <w:start w:val="1"/>
      <w:numFmt w:val="lowerLetter"/>
      <w:lvlText w:val="%2."/>
      <w:lvlJc w:val="left"/>
      <w:pPr>
        <w:ind w:left="1080" w:hanging="360"/>
      </w:pPr>
    </w:lvl>
    <w:lvl w:ilvl="2" w:tplc="5160371C" w:tentative="1">
      <w:start w:val="1"/>
      <w:numFmt w:val="lowerRoman"/>
      <w:lvlText w:val="%3."/>
      <w:lvlJc w:val="right"/>
      <w:pPr>
        <w:ind w:left="1800" w:hanging="180"/>
      </w:pPr>
    </w:lvl>
    <w:lvl w:ilvl="3" w:tplc="B62E791E" w:tentative="1">
      <w:start w:val="1"/>
      <w:numFmt w:val="decimal"/>
      <w:lvlText w:val="%4."/>
      <w:lvlJc w:val="left"/>
      <w:pPr>
        <w:ind w:left="2520" w:hanging="360"/>
      </w:pPr>
    </w:lvl>
    <w:lvl w:ilvl="4" w:tplc="EF588696" w:tentative="1">
      <w:start w:val="1"/>
      <w:numFmt w:val="lowerLetter"/>
      <w:lvlText w:val="%5."/>
      <w:lvlJc w:val="left"/>
      <w:pPr>
        <w:ind w:left="3240" w:hanging="360"/>
      </w:pPr>
    </w:lvl>
    <w:lvl w:ilvl="5" w:tplc="931C40E2" w:tentative="1">
      <w:start w:val="1"/>
      <w:numFmt w:val="lowerRoman"/>
      <w:lvlText w:val="%6."/>
      <w:lvlJc w:val="right"/>
      <w:pPr>
        <w:ind w:left="3960" w:hanging="180"/>
      </w:pPr>
    </w:lvl>
    <w:lvl w:ilvl="6" w:tplc="742AD2FE" w:tentative="1">
      <w:start w:val="1"/>
      <w:numFmt w:val="decimal"/>
      <w:lvlText w:val="%7."/>
      <w:lvlJc w:val="left"/>
      <w:pPr>
        <w:ind w:left="4680" w:hanging="360"/>
      </w:pPr>
    </w:lvl>
    <w:lvl w:ilvl="7" w:tplc="19A66D78" w:tentative="1">
      <w:start w:val="1"/>
      <w:numFmt w:val="lowerLetter"/>
      <w:lvlText w:val="%8."/>
      <w:lvlJc w:val="left"/>
      <w:pPr>
        <w:ind w:left="5400" w:hanging="360"/>
      </w:pPr>
    </w:lvl>
    <w:lvl w:ilvl="8" w:tplc="FD8EB954" w:tentative="1">
      <w:start w:val="1"/>
      <w:numFmt w:val="lowerRoman"/>
      <w:lvlText w:val="%9."/>
      <w:lvlJc w:val="right"/>
      <w:pPr>
        <w:ind w:left="6120" w:hanging="180"/>
      </w:pPr>
    </w:lvl>
  </w:abstractNum>
  <w:abstractNum w:abstractNumId="23" w15:restartNumberingAfterBreak="0">
    <w:nsid w:val="75645461"/>
    <w:multiLevelType w:val="hybridMultilevel"/>
    <w:tmpl w:val="BFF6E54C"/>
    <w:lvl w:ilvl="0" w:tplc="B23AC914">
      <w:start w:val="1"/>
      <w:numFmt w:val="lowerLetter"/>
      <w:lvlText w:val="%1)"/>
      <w:lvlJc w:val="left"/>
      <w:pPr>
        <w:ind w:left="360" w:hanging="360"/>
      </w:pPr>
    </w:lvl>
    <w:lvl w:ilvl="1" w:tplc="930E0476" w:tentative="1">
      <w:start w:val="1"/>
      <w:numFmt w:val="lowerLetter"/>
      <w:lvlText w:val="%2."/>
      <w:lvlJc w:val="left"/>
      <w:pPr>
        <w:ind w:left="1080" w:hanging="360"/>
      </w:pPr>
    </w:lvl>
    <w:lvl w:ilvl="2" w:tplc="60E245BA" w:tentative="1">
      <w:start w:val="1"/>
      <w:numFmt w:val="lowerRoman"/>
      <w:lvlText w:val="%3."/>
      <w:lvlJc w:val="right"/>
      <w:pPr>
        <w:ind w:left="1800" w:hanging="180"/>
      </w:pPr>
    </w:lvl>
    <w:lvl w:ilvl="3" w:tplc="678CCA88" w:tentative="1">
      <w:start w:val="1"/>
      <w:numFmt w:val="decimal"/>
      <w:lvlText w:val="%4."/>
      <w:lvlJc w:val="left"/>
      <w:pPr>
        <w:ind w:left="2520" w:hanging="360"/>
      </w:pPr>
    </w:lvl>
    <w:lvl w:ilvl="4" w:tplc="81AE6AB4" w:tentative="1">
      <w:start w:val="1"/>
      <w:numFmt w:val="lowerLetter"/>
      <w:lvlText w:val="%5."/>
      <w:lvlJc w:val="left"/>
      <w:pPr>
        <w:ind w:left="3240" w:hanging="360"/>
      </w:pPr>
    </w:lvl>
    <w:lvl w:ilvl="5" w:tplc="DF984A2C" w:tentative="1">
      <w:start w:val="1"/>
      <w:numFmt w:val="lowerRoman"/>
      <w:lvlText w:val="%6."/>
      <w:lvlJc w:val="right"/>
      <w:pPr>
        <w:ind w:left="3960" w:hanging="180"/>
      </w:pPr>
    </w:lvl>
    <w:lvl w:ilvl="6" w:tplc="0E4E08B4" w:tentative="1">
      <w:start w:val="1"/>
      <w:numFmt w:val="decimal"/>
      <w:lvlText w:val="%7."/>
      <w:lvlJc w:val="left"/>
      <w:pPr>
        <w:ind w:left="4680" w:hanging="360"/>
      </w:pPr>
    </w:lvl>
    <w:lvl w:ilvl="7" w:tplc="576C4C0E" w:tentative="1">
      <w:start w:val="1"/>
      <w:numFmt w:val="lowerLetter"/>
      <w:lvlText w:val="%8."/>
      <w:lvlJc w:val="left"/>
      <w:pPr>
        <w:ind w:left="5400" w:hanging="360"/>
      </w:pPr>
    </w:lvl>
    <w:lvl w:ilvl="8" w:tplc="2B9E9136" w:tentative="1">
      <w:start w:val="1"/>
      <w:numFmt w:val="lowerRoman"/>
      <w:lvlText w:val="%9."/>
      <w:lvlJc w:val="right"/>
      <w:pPr>
        <w:ind w:left="6120" w:hanging="180"/>
      </w:pPr>
    </w:lvl>
  </w:abstractNum>
  <w:abstractNum w:abstractNumId="24" w15:restartNumberingAfterBreak="0">
    <w:nsid w:val="7AD77035"/>
    <w:multiLevelType w:val="hybridMultilevel"/>
    <w:tmpl w:val="90CC6994"/>
    <w:lvl w:ilvl="0" w:tplc="F8187AC6">
      <w:start w:val="1"/>
      <w:numFmt w:val="decimal"/>
      <w:lvlText w:val="(%1)"/>
      <w:lvlJc w:val="left"/>
      <w:pPr>
        <w:ind w:left="360" w:hanging="360"/>
      </w:pPr>
      <w:rPr>
        <w:rFonts w:hint="default"/>
      </w:rPr>
    </w:lvl>
    <w:lvl w:ilvl="1" w:tplc="6736F70C" w:tentative="1">
      <w:start w:val="1"/>
      <w:numFmt w:val="lowerLetter"/>
      <w:lvlText w:val="%2."/>
      <w:lvlJc w:val="left"/>
      <w:pPr>
        <w:ind w:left="1080" w:hanging="360"/>
      </w:pPr>
    </w:lvl>
    <w:lvl w:ilvl="2" w:tplc="0786EF2E" w:tentative="1">
      <w:start w:val="1"/>
      <w:numFmt w:val="lowerRoman"/>
      <w:lvlText w:val="%3."/>
      <w:lvlJc w:val="right"/>
      <w:pPr>
        <w:ind w:left="1800" w:hanging="180"/>
      </w:pPr>
    </w:lvl>
    <w:lvl w:ilvl="3" w:tplc="42AC1C6A" w:tentative="1">
      <w:start w:val="1"/>
      <w:numFmt w:val="decimal"/>
      <w:lvlText w:val="%4."/>
      <w:lvlJc w:val="left"/>
      <w:pPr>
        <w:ind w:left="2520" w:hanging="360"/>
      </w:pPr>
    </w:lvl>
    <w:lvl w:ilvl="4" w:tplc="74A8C1A2" w:tentative="1">
      <w:start w:val="1"/>
      <w:numFmt w:val="lowerLetter"/>
      <w:lvlText w:val="%5."/>
      <w:lvlJc w:val="left"/>
      <w:pPr>
        <w:ind w:left="3240" w:hanging="360"/>
      </w:pPr>
    </w:lvl>
    <w:lvl w:ilvl="5" w:tplc="10E81208" w:tentative="1">
      <w:start w:val="1"/>
      <w:numFmt w:val="lowerRoman"/>
      <w:lvlText w:val="%6."/>
      <w:lvlJc w:val="right"/>
      <w:pPr>
        <w:ind w:left="3960" w:hanging="180"/>
      </w:pPr>
    </w:lvl>
    <w:lvl w:ilvl="6" w:tplc="35DA6F7A" w:tentative="1">
      <w:start w:val="1"/>
      <w:numFmt w:val="decimal"/>
      <w:lvlText w:val="%7."/>
      <w:lvlJc w:val="left"/>
      <w:pPr>
        <w:ind w:left="4680" w:hanging="360"/>
      </w:pPr>
    </w:lvl>
    <w:lvl w:ilvl="7" w:tplc="155E24FE" w:tentative="1">
      <w:start w:val="1"/>
      <w:numFmt w:val="lowerLetter"/>
      <w:lvlText w:val="%8."/>
      <w:lvlJc w:val="left"/>
      <w:pPr>
        <w:ind w:left="5400" w:hanging="360"/>
      </w:pPr>
    </w:lvl>
    <w:lvl w:ilvl="8" w:tplc="941C6C84" w:tentative="1">
      <w:start w:val="1"/>
      <w:numFmt w:val="lowerRoman"/>
      <w:lvlText w:val="%9."/>
      <w:lvlJc w:val="right"/>
      <w:pPr>
        <w:ind w:left="6120" w:hanging="180"/>
      </w:pPr>
    </w:lvl>
  </w:abstractNum>
  <w:abstractNum w:abstractNumId="25" w15:restartNumberingAfterBreak="0">
    <w:nsid w:val="7CE10EA0"/>
    <w:multiLevelType w:val="hybridMultilevel"/>
    <w:tmpl w:val="6E0E8B74"/>
    <w:lvl w:ilvl="0" w:tplc="E8F6A962">
      <w:start w:val="1"/>
      <w:numFmt w:val="lowerLetter"/>
      <w:lvlText w:val="%1)"/>
      <w:lvlJc w:val="left"/>
      <w:pPr>
        <w:ind w:left="720" w:hanging="360"/>
      </w:pPr>
    </w:lvl>
    <w:lvl w:ilvl="1" w:tplc="A18CEBF6" w:tentative="1">
      <w:start w:val="1"/>
      <w:numFmt w:val="lowerLetter"/>
      <w:lvlText w:val="%2."/>
      <w:lvlJc w:val="left"/>
      <w:pPr>
        <w:ind w:left="1440" w:hanging="360"/>
      </w:pPr>
    </w:lvl>
    <w:lvl w:ilvl="2" w:tplc="C35636E8" w:tentative="1">
      <w:start w:val="1"/>
      <w:numFmt w:val="lowerRoman"/>
      <w:lvlText w:val="%3."/>
      <w:lvlJc w:val="right"/>
      <w:pPr>
        <w:ind w:left="2160" w:hanging="180"/>
      </w:pPr>
    </w:lvl>
    <w:lvl w:ilvl="3" w:tplc="E4F63062" w:tentative="1">
      <w:start w:val="1"/>
      <w:numFmt w:val="decimal"/>
      <w:lvlText w:val="%4."/>
      <w:lvlJc w:val="left"/>
      <w:pPr>
        <w:ind w:left="2880" w:hanging="360"/>
      </w:pPr>
    </w:lvl>
    <w:lvl w:ilvl="4" w:tplc="86EA31DA" w:tentative="1">
      <w:start w:val="1"/>
      <w:numFmt w:val="lowerLetter"/>
      <w:lvlText w:val="%5."/>
      <w:lvlJc w:val="left"/>
      <w:pPr>
        <w:ind w:left="3600" w:hanging="360"/>
      </w:pPr>
    </w:lvl>
    <w:lvl w:ilvl="5" w:tplc="E424B538" w:tentative="1">
      <w:start w:val="1"/>
      <w:numFmt w:val="lowerRoman"/>
      <w:lvlText w:val="%6."/>
      <w:lvlJc w:val="right"/>
      <w:pPr>
        <w:ind w:left="4320" w:hanging="180"/>
      </w:pPr>
    </w:lvl>
    <w:lvl w:ilvl="6" w:tplc="9342B592" w:tentative="1">
      <w:start w:val="1"/>
      <w:numFmt w:val="decimal"/>
      <w:lvlText w:val="%7."/>
      <w:lvlJc w:val="left"/>
      <w:pPr>
        <w:ind w:left="5040" w:hanging="360"/>
      </w:pPr>
    </w:lvl>
    <w:lvl w:ilvl="7" w:tplc="1ED415AE" w:tentative="1">
      <w:start w:val="1"/>
      <w:numFmt w:val="lowerLetter"/>
      <w:lvlText w:val="%8."/>
      <w:lvlJc w:val="left"/>
      <w:pPr>
        <w:ind w:left="5760" w:hanging="360"/>
      </w:pPr>
    </w:lvl>
    <w:lvl w:ilvl="8" w:tplc="071067B4" w:tentative="1">
      <w:start w:val="1"/>
      <w:numFmt w:val="lowerRoman"/>
      <w:lvlText w:val="%9."/>
      <w:lvlJc w:val="right"/>
      <w:pPr>
        <w:ind w:left="6480" w:hanging="180"/>
      </w:pPr>
    </w:lvl>
  </w:abstractNum>
  <w:num w:numId="1" w16cid:durableId="1938247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749208">
    <w:abstractNumId w:val="25"/>
  </w:num>
  <w:num w:numId="3" w16cid:durableId="759913046">
    <w:abstractNumId w:val="8"/>
  </w:num>
  <w:num w:numId="4" w16cid:durableId="689451719">
    <w:abstractNumId w:val="11"/>
  </w:num>
  <w:num w:numId="5" w16cid:durableId="705762082">
    <w:abstractNumId w:val="24"/>
  </w:num>
  <w:num w:numId="6" w16cid:durableId="2132169866">
    <w:abstractNumId w:val="13"/>
  </w:num>
  <w:num w:numId="7" w16cid:durableId="833759991">
    <w:abstractNumId w:val="16"/>
  </w:num>
  <w:num w:numId="8" w16cid:durableId="1324550868">
    <w:abstractNumId w:val="20"/>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40057030">
    <w:abstractNumId w:val="2"/>
  </w:num>
  <w:num w:numId="10" w16cid:durableId="1342463501">
    <w:abstractNumId w:val="12"/>
  </w:num>
  <w:num w:numId="11" w16cid:durableId="522212434">
    <w:abstractNumId w:val="4"/>
  </w:num>
  <w:num w:numId="12" w16cid:durableId="418867636">
    <w:abstractNumId w:val="19"/>
  </w:num>
  <w:num w:numId="13" w16cid:durableId="48303772">
    <w:abstractNumId w:val="18"/>
  </w:num>
  <w:num w:numId="14" w16cid:durableId="1399522646">
    <w:abstractNumId w:val="9"/>
  </w:num>
  <w:num w:numId="15" w16cid:durableId="1218667509">
    <w:abstractNumId w:val="7"/>
  </w:num>
  <w:num w:numId="16" w16cid:durableId="1800411059">
    <w:abstractNumId w:val="6"/>
  </w:num>
  <w:num w:numId="17" w16cid:durableId="1432163426">
    <w:abstractNumId w:val="5"/>
  </w:num>
  <w:num w:numId="18" w16cid:durableId="553350682">
    <w:abstractNumId w:val="0"/>
  </w:num>
  <w:num w:numId="19" w16cid:durableId="1005589493">
    <w:abstractNumId w:val="22"/>
  </w:num>
  <w:num w:numId="20" w16cid:durableId="833375228">
    <w:abstractNumId w:val="23"/>
  </w:num>
  <w:num w:numId="21" w16cid:durableId="2072926778">
    <w:abstractNumId w:val="1"/>
  </w:num>
  <w:num w:numId="22" w16cid:durableId="892694952">
    <w:abstractNumId w:val="21"/>
  </w:num>
  <w:num w:numId="23" w16cid:durableId="107553764">
    <w:abstractNumId w:val="17"/>
  </w:num>
  <w:num w:numId="24" w16cid:durableId="1764837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7078911">
    <w:abstractNumId w:val="15"/>
  </w:num>
  <w:num w:numId="26" w16cid:durableId="21281113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8E"/>
    <w:rsid w:val="00000ED4"/>
    <w:rsid w:val="000041B7"/>
    <w:rsid w:val="00007775"/>
    <w:rsid w:val="000079B1"/>
    <w:rsid w:val="000119F0"/>
    <w:rsid w:val="00012D7F"/>
    <w:rsid w:val="00013B0D"/>
    <w:rsid w:val="00017A9C"/>
    <w:rsid w:val="00025C20"/>
    <w:rsid w:val="00025E51"/>
    <w:rsid w:val="000261BF"/>
    <w:rsid w:val="000328D3"/>
    <w:rsid w:val="000350D2"/>
    <w:rsid w:val="000351B4"/>
    <w:rsid w:val="00036AFB"/>
    <w:rsid w:val="00036BED"/>
    <w:rsid w:val="00041555"/>
    <w:rsid w:val="00046DCE"/>
    <w:rsid w:val="00055444"/>
    <w:rsid w:val="000573BD"/>
    <w:rsid w:val="000625FF"/>
    <w:rsid w:val="00063BCF"/>
    <w:rsid w:val="00065D31"/>
    <w:rsid w:val="00065DF3"/>
    <w:rsid w:val="00067F4B"/>
    <w:rsid w:val="00071520"/>
    <w:rsid w:val="0007790D"/>
    <w:rsid w:val="00080D82"/>
    <w:rsid w:val="0008298B"/>
    <w:rsid w:val="000832DD"/>
    <w:rsid w:val="00096114"/>
    <w:rsid w:val="000A2190"/>
    <w:rsid w:val="000B506C"/>
    <w:rsid w:val="000D0719"/>
    <w:rsid w:val="000D11C9"/>
    <w:rsid w:val="000D2050"/>
    <w:rsid w:val="000D7F83"/>
    <w:rsid w:val="000E0E62"/>
    <w:rsid w:val="000E553C"/>
    <w:rsid w:val="000E6DBE"/>
    <w:rsid w:val="000E7133"/>
    <w:rsid w:val="000E7A66"/>
    <w:rsid w:val="000F53B7"/>
    <w:rsid w:val="001053F0"/>
    <w:rsid w:val="00131886"/>
    <w:rsid w:val="00137541"/>
    <w:rsid w:val="00144389"/>
    <w:rsid w:val="00151634"/>
    <w:rsid w:val="001517BC"/>
    <w:rsid w:val="00162807"/>
    <w:rsid w:val="00165B26"/>
    <w:rsid w:val="00174D88"/>
    <w:rsid w:val="00181E07"/>
    <w:rsid w:val="00182C3E"/>
    <w:rsid w:val="00185C13"/>
    <w:rsid w:val="00193BFF"/>
    <w:rsid w:val="00194085"/>
    <w:rsid w:val="001A0700"/>
    <w:rsid w:val="001A4302"/>
    <w:rsid w:val="001B5E52"/>
    <w:rsid w:val="001B66E2"/>
    <w:rsid w:val="001B7457"/>
    <w:rsid w:val="001C1745"/>
    <w:rsid w:val="001C4F71"/>
    <w:rsid w:val="001D22D5"/>
    <w:rsid w:val="0020778E"/>
    <w:rsid w:val="00211DF8"/>
    <w:rsid w:val="00212542"/>
    <w:rsid w:val="00216617"/>
    <w:rsid w:val="00221720"/>
    <w:rsid w:val="00226915"/>
    <w:rsid w:val="0023504A"/>
    <w:rsid w:val="00242E39"/>
    <w:rsid w:val="00243D6C"/>
    <w:rsid w:val="00244095"/>
    <w:rsid w:val="00253F3C"/>
    <w:rsid w:val="00256013"/>
    <w:rsid w:val="002561DB"/>
    <w:rsid w:val="00263640"/>
    <w:rsid w:val="00281FCE"/>
    <w:rsid w:val="00284DCB"/>
    <w:rsid w:val="00287271"/>
    <w:rsid w:val="00291D3D"/>
    <w:rsid w:val="002A2C7A"/>
    <w:rsid w:val="002A724E"/>
    <w:rsid w:val="002A77D6"/>
    <w:rsid w:val="002C021C"/>
    <w:rsid w:val="002C42B7"/>
    <w:rsid w:val="002C4BDC"/>
    <w:rsid w:val="002D1403"/>
    <w:rsid w:val="002D3FB6"/>
    <w:rsid w:val="002D56CC"/>
    <w:rsid w:val="002D5F66"/>
    <w:rsid w:val="002E6822"/>
    <w:rsid w:val="002E71BF"/>
    <w:rsid w:val="002F5A63"/>
    <w:rsid w:val="002F6729"/>
    <w:rsid w:val="0030102A"/>
    <w:rsid w:val="003013D8"/>
    <w:rsid w:val="003060FE"/>
    <w:rsid w:val="00306DEA"/>
    <w:rsid w:val="0030760A"/>
    <w:rsid w:val="00310E4C"/>
    <w:rsid w:val="00316829"/>
    <w:rsid w:val="003242C5"/>
    <w:rsid w:val="003318D2"/>
    <w:rsid w:val="00331FF9"/>
    <w:rsid w:val="00341CB6"/>
    <w:rsid w:val="00344902"/>
    <w:rsid w:val="00347125"/>
    <w:rsid w:val="003535C7"/>
    <w:rsid w:val="00362A69"/>
    <w:rsid w:val="003641D2"/>
    <w:rsid w:val="0036521F"/>
    <w:rsid w:val="00377417"/>
    <w:rsid w:val="00377DD3"/>
    <w:rsid w:val="00392207"/>
    <w:rsid w:val="003A357F"/>
    <w:rsid w:val="003A3F2A"/>
    <w:rsid w:val="003A5667"/>
    <w:rsid w:val="003A60EB"/>
    <w:rsid w:val="003A6ED9"/>
    <w:rsid w:val="003B24A5"/>
    <w:rsid w:val="003C7BA0"/>
    <w:rsid w:val="003D2018"/>
    <w:rsid w:val="003D251E"/>
    <w:rsid w:val="003D27D6"/>
    <w:rsid w:val="003D5375"/>
    <w:rsid w:val="003D538E"/>
    <w:rsid w:val="003D53B5"/>
    <w:rsid w:val="003D6C0B"/>
    <w:rsid w:val="003E074D"/>
    <w:rsid w:val="003E2382"/>
    <w:rsid w:val="003E6904"/>
    <w:rsid w:val="003E7E16"/>
    <w:rsid w:val="003F6ADF"/>
    <w:rsid w:val="00401B13"/>
    <w:rsid w:val="00404938"/>
    <w:rsid w:val="004131AA"/>
    <w:rsid w:val="0041346C"/>
    <w:rsid w:val="00421BED"/>
    <w:rsid w:val="004249D7"/>
    <w:rsid w:val="0043224C"/>
    <w:rsid w:val="00446046"/>
    <w:rsid w:val="0044626E"/>
    <w:rsid w:val="00451FB2"/>
    <w:rsid w:val="00453D04"/>
    <w:rsid w:val="00457E76"/>
    <w:rsid w:val="00461593"/>
    <w:rsid w:val="0046630E"/>
    <w:rsid w:val="00470159"/>
    <w:rsid w:val="0047716A"/>
    <w:rsid w:val="004A085C"/>
    <w:rsid w:val="004A2375"/>
    <w:rsid w:val="004A24F0"/>
    <w:rsid w:val="004A4BD5"/>
    <w:rsid w:val="004B1305"/>
    <w:rsid w:val="004B28B2"/>
    <w:rsid w:val="004C1D98"/>
    <w:rsid w:val="004C770E"/>
    <w:rsid w:val="004D336A"/>
    <w:rsid w:val="004E1392"/>
    <w:rsid w:val="004E156D"/>
    <w:rsid w:val="004E31AB"/>
    <w:rsid w:val="004E6A5B"/>
    <w:rsid w:val="004F1ECA"/>
    <w:rsid w:val="004F3EAA"/>
    <w:rsid w:val="0050113D"/>
    <w:rsid w:val="00502A2C"/>
    <w:rsid w:val="0050661F"/>
    <w:rsid w:val="005110A5"/>
    <w:rsid w:val="00520392"/>
    <w:rsid w:val="00525A2C"/>
    <w:rsid w:val="00532ED8"/>
    <w:rsid w:val="00533F70"/>
    <w:rsid w:val="00535FB8"/>
    <w:rsid w:val="00537B8A"/>
    <w:rsid w:val="0054468F"/>
    <w:rsid w:val="00544C46"/>
    <w:rsid w:val="005525E8"/>
    <w:rsid w:val="0055561A"/>
    <w:rsid w:val="00560AFC"/>
    <w:rsid w:val="00561B28"/>
    <w:rsid w:val="00562BDA"/>
    <w:rsid w:val="005633FB"/>
    <w:rsid w:val="00566FEE"/>
    <w:rsid w:val="00574362"/>
    <w:rsid w:val="00577D9A"/>
    <w:rsid w:val="00577DD4"/>
    <w:rsid w:val="00580F4E"/>
    <w:rsid w:val="00593194"/>
    <w:rsid w:val="00593BB5"/>
    <w:rsid w:val="00593D4D"/>
    <w:rsid w:val="00596103"/>
    <w:rsid w:val="005962C2"/>
    <w:rsid w:val="005A0C65"/>
    <w:rsid w:val="005A1FEA"/>
    <w:rsid w:val="005D0981"/>
    <w:rsid w:val="005D1915"/>
    <w:rsid w:val="005D2B63"/>
    <w:rsid w:val="005E015C"/>
    <w:rsid w:val="005E1029"/>
    <w:rsid w:val="005E2969"/>
    <w:rsid w:val="005E498F"/>
    <w:rsid w:val="005F0AB8"/>
    <w:rsid w:val="005F1FA2"/>
    <w:rsid w:val="00601B61"/>
    <w:rsid w:val="00607E3B"/>
    <w:rsid w:val="00611B81"/>
    <w:rsid w:val="006161E8"/>
    <w:rsid w:val="00616EAE"/>
    <w:rsid w:val="006228E6"/>
    <w:rsid w:val="00625B8B"/>
    <w:rsid w:val="006263C4"/>
    <w:rsid w:val="00626CE5"/>
    <w:rsid w:val="006350E4"/>
    <w:rsid w:val="0063661E"/>
    <w:rsid w:val="006367BF"/>
    <w:rsid w:val="006419CC"/>
    <w:rsid w:val="00643D1C"/>
    <w:rsid w:val="00670CB3"/>
    <w:rsid w:val="00671AE8"/>
    <w:rsid w:val="006926E8"/>
    <w:rsid w:val="006970F2"/>
    <w:rsid w:val="00697DBB"/>
    <w:rsid w:val="006A14A3"/>
    <w:rsid w:val="006A6275"/>
    <w:rsid w:val="006A66A3"/>
    <w:rsid w:val="006B0824"/>
    <w:rsid w:val="006B0BF4"/>
    <w:rsid w:val="006B31AC"/>
    <w:rsid w:val="006B455E"/>
    <w:rsid w:val="006B52DD"/>
    <w:rsid w:val="006B5BB2"/>
    <w:rsid w:val="006B72F2"/>
    <w:rsid w:val="006C0FAF"/>
    <w:rsid w:val="006C189F"/>
    <w:rsid w:val="006C7554"/>
    <w:rsid w:val="006E2C81"/>
    <w:rsid w:val="006E5C03"/>
    <w:rsid w:val="006F3960"/>
    <w:rsid w:val="006F7177"/>
    <w:rsid w:val="00701FAE"/>
    <w:rsid w:val="0070265E"/>
    <w:rsid w:val="00712D45"/>
    <w:rsid w:val="00720E7E"/>
    <w:rsid w:val="007320EF"/>
    <w:rsid w:val="00734067"/>
    <w:rsid w:val="00745AF1"/>
    <w:rsid w:val="0074690C"/>
    <w:rsid w:val="0075250F"/>
    <w:rsid w:val="00755F0D"/>
    <w:rsid w:val="00765A1E"/>
    <w:rsid w:val="00765C53"/>
    <w:rsid w:val="0077086C"/>
    <w:rsid w:val="0077254F"/>
    <w:rsid w:val="0077756B"/>
    <w:rsid w:val="0078208A"/>
    <w:rsid w:val="00792B39"/>
    <w:rsid w:val="0079631D"/>
    <w:rsid w:val="00797990"/>
    <w:rsid w:val="007A4121"/>
    <w:rsid w:val="007C2781"/>
    <w:rsid w:val="007C2F0A"/>
    <w:rsid w:val="007C3124"/>
    <w:rsid w:val="007C4D2D"/>
    <w:rsid w:val="007C5E24"/>
    <w:rsid w:val="007C6F0D"/>
    <w:rsid w:val="007D11BF"/>
    <w:rsid w:val="007D4F33"/>
    <w:rsid w:val="007D62F5"/>
    <w:rsid w:val="007E1D92"/>
    <w:rsid w:val="007E4BC5"/>
    <w:rsid w:val="007E6910"/>
    <w:rsid w:val="008053BD"/>
    <w:rsid w:val="00807139"/>
    <w:rsid w:val="0081063A"/>
    <w:rsid w:val="00821C39"/>
    <w:rsid w:val="00822732"/>
    <w:rsid w:val="00825BD3"/>
    <w:rsid w:val="00840C62"/>
    <w:rsid w:val="00843F8B"/>
    <w:rsid w:val="00847DEB"/>
    <w:rsid w:val="00852978"/>
    <w:rsid w:val="008535CB"/>
    <w:rsid w:val="00855595"/>
    <w:rsid w:val="00855AF8"/>
    <w:rsid w:val="008633B1"/>
    <w:rsid w:val="00864C5A"/>
    <w:rsid w:val="00867B2F"/>
    <w:rsid w:val="0087029C"/>
    <w:rsid w:val="00871738"/>
    <w:rsid w:val="00872F18"/>
    <w:rsid w:val="00880571"/>
    <w:rsid w:val="008809B4"/>
    <w:rsid w:val="00881B59"/>
    <w:rsid w:val="008868CF"/>
    <w:rsid w:val="00890ED9"/>
    <w:rsid w:val="00894468"/>
    <w:rsid w:val="00896490"/>
    <w:rsid w:val="00897D7F"/>
    <w:rsid w:val="008A0544"/>
    <w:rsid w:val="008A0784"/>
    <w:rsid w:val="008A2842"/>
    <w:rsid w:val="008A77CC"/>
    <w:rsid w:val="008B619B"/>
    <w:rsid w:val="008B6556"/>
    <w:rsid w:val="008B7EF6"/>
    <w:rsid w:val="008C09BF"/>
    <w:rsid w:val="008C0F34"/>
    <w:rsid w:val="008C3AC8"/>
    <w:rsid w:val="008D0F54"/>
    <w:rsid w:val="008D2DD5"/>
    <w:rsid w:val="008D6BE2"/>
    <w:rsid w:val="008F2DDF"/>
    <w:rsid w:val="008F7F71"/>
    <w:rsid w:val="00905587"/>
    <w:rsid w:val="009079C1"/>
    <w:rsid w:val="00914998"/>
    <w:rsid w:val="00915680"/>
    <w:rsid w:val="00923098"/>
    <w:rsid w:val="009249AA"/>
    <w:rsid w:val="009325B5"/>
    <w:rsid w:val="009341D7"/>
    <w:rsid w:val="009362FC"/>
    <w:rsid w:val="00942078"/>
    <w:rsid w:val="00953E3F"/>
    <w:rsid w:val="0096044C"/>
    <w:rsid w:val="00961C5C"/>
    <w:rsid w:val="00967596"/>
    <w:rsid w:val="00973735"/>
    <w:rsid w:val="00974E3D"/>
    <w:rsid w:val="00975FAC"/>
    <w:rsid w:val="0098002F"/>
    <w:rsid w:val="0098363A"/>
    <w:rsid w:val="00983A5D"/>
    <w:rsid w:val="009933FB"/>
    <w:rsid w:val="00995855"/>
    <w:rsid w:val="009970EF"/>
    <w:rsid w:val="009A1AAC"/>
    <w:rsid w:val="009C22D6"/>
    <w:rsid w:val="009D20E8"/>
    <w:rsid w:val="009D62BC"/>
    <w:rsid w:val="009D7138"/>
    <w:rsid w:val="009E331C"/>
    <w:rsid w:val="009E3E6F"/>
    <w:rsid w:val="009E3F41"/>
    <w:rsid w:val="009E483F"/>
    <w:rsid w:val="009E583B"/>
    <w:rsid w:val="009F28E8"/>
    <w:rsid w:val="009F2D7E"/>
    <w:rsid w:val="00A13A25"/>
    <w:rsid w:val="00A22A56"/>
    <w:rsid w:val="00A25F89"/>
    <w:rsid w:val="00A26A0D"/>
    <w:rsid w:val="00A37D4E"/>
    <w:rsid w:val="00A437E8"/>
    <w:rsid w:val="00A4700C"/>
    <w:rsid w:val="00A55E71"/>
    <w:rsid w:val="00A5731C"/>
    <w:rsid w:val="00A642A5"/>
    <w:rsid w:val="00A65324"/>
    <w:rsid w:val="00A75C0D"/>
    <w:rsid w:val="00A75DBB"/>
    <w:rsid w:val="00A76A43"/>
    <w:rsid w:val="00A76B19"/>
    <w:rsid w:val="00A801B8"/>
    <w:rsid w:val="00A80545"/>
    <w:rsid w:val="00A90CAF"/>
    <w:rsid w:val="00A94C20"/>
    <w:rsid w:val="00A96FA5"/>
    <w:rsid w:val="00AA0295"/>
    <w:rsid w:val="00AA1AFF"/>
    <w:rsid w:val="00AB23F9"/>
    <w:rsid w:val="00AB37CE"/>
    <w:rsid w:val="00AB48A1"/>
    <w:rsid w:val="00AB5446"/>
    <w:rsid w:val="00AC02BF"/>
    <w:rsid w:val="00AC57CE"/>
    <w:rsid w:val="00AC5EB6"/>
    <w:rsid w:val="00AD2B16"/>
    <w:rsid w:val="00AD7BB4"/>
    <w:rsid w:val="00AE2D4E"/>
    <w:rsid w:val="00AE46ED"/>
    <w:rsid w:val="00AE6D00"/>
    <w:rsid w:val="00AF43B1"/>
    <w:rsid w:val="00AF6837"/>
    <w:rsid w:val="00AF6B0B"/>
    <w:rsid w:val="00B03944"/>
    <w:rsid w:val="00B07D14"/>
    <w:rsid w:val="00B10B8E"/>
    <w:rsid w:val="00B113EE"/>
    <w:rsid w:val="00B16190"/>
    <w:rsid w:val="00B23B92"/>
    <w:rsid w:val="00B23EB1"/>
    <w:rsid w:val="00B272DA"/>
    <w:rsid w:val="00B2732F"/>
    <w:rsid w:val="00B2735D"/>
    <w:rsid w:val="00B3021D"/>
    <w:rsid w:val="00B3290D"/>
    <w:rsid w:val="00B413B8"/>
    <w:rsid w:val="00B46932"/>
    <w:rsid w:val="00B5364C"/>
    <w:rsid w:val="00B5372D"/>
    <w:rsid w:val="00B54C95"/>
    <w:rsid w:val="00B6207E"/>
    <w:rsid w:val="00B6629C"/>
    <w:rsid w:val="00B70575"/>
    <w:rsid w:val="00B708B4"/>
    <w:rsid w:val="00B97079"/>
    <w:rsid w:val="00BA4129"/>
    <w:rsid w:val="00BA7135"/>
    <w:rsid w:val="00BA7456"/>
    <w:rsid w:val="00BC0021"/>
    <w:rsid w:val="00BC14FA"/>
    <w:rsid w:val="00BC16CC"/>
    <w:rsid w:val="00BC514F"/>
    <w:rsid w:val="00BC61B1"/>
    <w:rsid w:val="00BC7AF3"/>
    <w:rsid w:val="00BC7E13"/>
    <w:rsid w:val="00BD16AE"/>
    <w:rsid w:val="00BD217C"/>
    <w:rsid w:val="00BD236A"/>
    <w:rsid w:val="00BD3F3E"/>
    <w:rsid w:val="00BE6E71"/>
    <w:rsid w:val="00BE7AFD"/>
    <w:rsid w:val="00BF1499"/>
    <w:rsid w:val="00BF4659"/>
    <w:rsid w:val="00BF60E2"/>
    <w:rsid w:val="00C03720"/>
    <w:rsid w:val="00C10B04"/>
    <w:rsid w:val="00C10EFE"/>
    <w:rsid w:val="00C12563"/>
    <w:rsid w:val="00C127C2"/>
    <w:rsid w:val="00C1601B"/>
    <w:rsid w:val="00C20421"/>
    <w:rsid w:val="00C21E7A"/>
    <w:rsid w:val="00C24481"/>
    <w:rsid w:val="00C3286C"/>
    <w:rsid w:val="00C354B9"/>
    <w:rsid w:val="00C36BBA"/>
    <w:rsid w:val="00C436F4"/>
    <w:rsid w:val="00C508CA"/>
    <w:rsid w:val="00C550CA"/>
    <w:rsid w:val="00C62294"/>
    <w:rsid w:val="00C6666E"/>
    <w:rsid w:val="00C700D3"/>
    <w:rsid w:val="00C75371"/>
    <w:rsid w:val="00C830B3"/>
    <w:rsid w:val="00C843AC"/>
    <w:rsid w:val="00C84540"/>
    <w:rsid w:val="00C95554"/>
    <w:rsid w:val="00C95F6E"/>
    <w:rsid w:val="00C971A1"/>
    <w:rsid w:val="00CA03AB"/>
    <w:rsid w:val="00CA2695"/>
    <w:rsid w:val="00CA3792"/>
    <w:rsid w:val="00CA37B2"/>
    <w:rsid w:val="00CA43AA"/>
    <w:rsid w:val="00CA6AA5"/>
    <w:rsid w:val="00CA76DF"/>
    <w:rsid w:val="00CA7B89"/>
    <w:rsid w:val="00CC4047"/>
    <w:rsid w:val="00CC7D33"/>
    <w:rsid w:val="00CD0F5C"/>
    <w:rsid w:val="00CD5E00"/>
    <w:rsid w:val="00CE3427"/>
    <w:rsid w:val="00CE56FA"/>
    <w:rsid w:val="00CE7FB6"/>
    <w:rsid w:val="00CF3640"/>
    <w:rsid w:val="00D05765"/>
    <w:rsid w:val="00D05C8B"/>
    <w:rsid w:val="00D14F64"/>
    <w:rsid w:val="00D20DDB"/>
    <w:rsid w:val="00D25CF4"/>
    <w:rsid w:val="00D36676"/>
    <w:rsid w:val="00D403A5"/>
    <w:rsid w:val="00D4047C"/>
    <w:rsid w:val="00D42181"/>
    <w:rsid w:val="00D422D7"/>
    <w:rsid w:val="00D43AF5"/>
    <w:rsid w:val="00D56797"/>
    <w:rsid w:val="00D616C8"/>
    <w:rsid w:val="00D6284C"/>
    <w:rsid w:val="00D6749D"/>
    <w:rsid w:val="00D803E9"/>
    <w:rsid w:val="00D80AE3"/>
    <w:rsid w:val="00D83029"/>
    <w:rsid w:val="00D859DE"/>
    <w:rsid w:val="00D85C6B"/>
    <w:rsid w:val="00D95004"/>
    <w:rsid w:val="00D95878"/>
    <w:rsid w:val="00DA5B82"/>
    <w:rsid w:val="00DA6303"/>
    <w:rsid w:val="00DB0238"/>
    <w:rsid w:val="00DB0E87"/>
    <w:rsid w:val="00DB1EE1"/>
    <w:rsid w:val="00DB2768"/>
    <w:rsid w:val="00DB3EF4"/>
    <w:rsid w:val="00DB48BB"/>
    <w:rsid w:val="00DC4D6A"/>
    <w:rsid w:val="00DC7861"/>
    <w:rsid w:val="00DE767E"/>
    <w:rsid w:val="00DF409B"/>
    <w:rsid w:val="00E04121"/>
    <w:rsid w:val="00E06FA9"/>
    <w:rsid w:val="00E141BA"/>
    <w:rsid w:val="00E174F8"/>
    <w:rsid w:val="00E2365D"/>
    <w:rsid w:val="00E300F5"/>
    <w:rsid w:val="00E31AD5"/>
    <w:rsid w:val="00E336EE"/>
    <w:rsid w:val="00E34F38"/>
    <w:rsid w:val="00E50BCF"/>
    <w:rsid w:val="00E548A3"/>
    <w:rsid w:val="00E551F7"/>
    <w:rsid w:val="00E628F3"/>
    <w:rsid w:val="00E673F4"/>
    <w:rsid w:val="00E73AA9"/>
    <w:rsid w:val="00E75850"/>
    <w:rsid w:val="00EA3615"/>
    <w:rsid w:val="00EA5CE3"/>
    <w:rsid w:val="00EA5F9E"/>
    <w:rsid w:val="00EA7472"/>
    <w:rsid w:val="00EB1313"/>
    <w:rsid w:val="00EB7C2F"/>
    <w:rsid w:val="00EC00E3"/>
    <w:rsid w:val="00EC36ED"/>
    <w:rsid w:val="00EC470C"/>
    <w:rsid w:val="00EC47EA"/>
    <w:rsid w:val="00EC513E"/>
    <w:rsid w:val="00EC69AF"/>
    <w:rsid w:val="00EC7D27"/>
    <w:rsid w:val="00ED1269"/>
    <w:rsid w:val="00ED171E"/>
    <w:rsid w:val="00ED7B1F"/>
    <w:rsid w:val="00EF187A"/>
    <w:rsid w:val="00EF5042"/>
    <w:rsid w:val="00EF6284"/>
    <w:rsid w:val="00F00A55"/>
    <w:rsid w:val="00F0390E"/>
    <w:rsid w:val="00F05774"/>
    <w:rsid w:val="00F10370"/>
    <w:rsid w:val="00F17824"/>
    <w:rsid w:val="00F228E2"/>
    <w:rsid w:val="00F309FD"/>
    <w:rsid w:val="00F33234"/>
    <w:rsid w:val="00F360C9"/>
    <w:rsid w:val="00F40517"/>
    <w:rsid w:val="00F43229"/>
    <w:rsid w:val="00F4457F"/>
    <w:rsid w:val="00F601ED"/>
    <w:rsid w:val="00F63A6F"/>
    <w:rsid w:val="00F71013"/>
    <w:rsid w:val="00F71E89"/>
    <w:rsid w:val="00F921BE"/>
    <w:rsid w:val="00F93C00"/>
    <w:rsid w:val="00F95B2B"/>
    <w:rsid w:val="00FA0B55"/>
    <w:rsid w:val="00FA438E"/>
    <w:rsid w:val="00FA5AEA"/>
    <w:rsid w:val="00FA68F7"/>
    <w:rsid w:val="00FB13B2"/>
    <w:rsid w:val="00FC0B7B"/>
    <w:rsid w:val="00FC0F30"/>
    <w:rsid w:val="00FC7DF7"/>
    <w:rsid w:val="00FD0BB8"/>
    <w:rsid w:val="00FD26B7"/>
    <w:rsid w:val="00FD2712"/>
    <w:rsid w:val="00FE30DD"/>
    <w:rsid w:val="00FF3D04"/>
    <w:rsid w:val="00FF420F"/>
    <w:rsid w:val="00FF4B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D2969"/>
  <w15:chartTrackingRefBased/>
  <w15:docId w15:val="{AE87DE71-40F6-45AA-873A-63B9F68B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E074D"/>
    <w:pPr>
      <w:keepNext/>
      <w:keepLines/>
      <w:spacing w:before="240" w:after="0" w:line="276" w:lineRule="auto"/>
      <w:outlineLvl w:val="0"/>
    </w:pPr>
    <w:rPr>
      <w:rFonts w:ascii="Cambria" w:eastAsia="Times New Roman" w:hAnsi="Cambria" w:cs="Times New Roman"/>
      <w:color w:val="365F91"/>
      <w:kern w:val="0"/>
      <w:sz w:val="32"/>
      <w:szCs w:val="32"/>
      <w14:ligatures w14:val="none"/>
    </w:rPr>
  </w:style>
  <w:style w:type="paragraph" w:styleId="Ttulo2">
    <w:name w:val="heading 2"/>
    <w:basedOn w:val="Normal"/>
    <w:next w:val="Normal"/>
    <w:link w:val="Ttulo2Char"/>
    <w:uiPriority w:val="9"/>
    <w:semiHidden/>
    <w:unhideWhenUsed/>
    <w:qFormat/>
    <w:rsid w:val="00BD3F3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CDMRange1">
    <w:name w:val="CDM Range 1"/>
    <w:basedOn w:val="Tabelanormal"/>
    <w:next w:val="Tabelanormal"/>
    <w:uiPriority w:val="99"/>
    <w:semiHidden/>
    <w:unhideWhenUsed/>
    <w:tblPr/>
  </w:style>
  <w:style w:type="table" w:customStyle="1" w:styleId="CDMRange2">
    <w:name w:val="CDM Range 2"/>
    <w:basedOn w:val="Tabelanormal"/>
    <w:next w:val="Tabelanormal"/>
    <w:uiPriority w:val="99"/>
    <w:semiHidden/>
    <w:unhideWhenUsed/>
    <w:tblPr/>
  </w:style>
  <w:style w:type="paragraph" w:styleId="Cabealho">
    <w:name w:val="header"/>
    <w:basedOn w:val="Normal"/>
    <w:link w:val="CabealhoChar"/>
    <w:uiPriority w:val="99"/>
    <w:unhideWhenUsed/>
    <w:rsid w:val="004E13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1392"/>
  </w:style>
  <w:style w:type="paragraph" w:styleId="Rodap">
    <w:name w:val="footer"/>
    <w:basedOn w:val="Normal"/>
    <w:link w:val="RodapChar"/>
    <w:uiPriority w:val="99"/>
    <w:unhideWhenUsed/>
    <w:rsid w:val="004E1392"/>
    <w:pPr>
      <w:tabs>
        <w:tab w:val="center" w:pos="4252"/>
        <w:tab w:val="right" w:pos="8504"/>
      </w:tabs>
      <w:spacing w:after="0" w:line="240" w:lineRule="auto"/>
    </w:pPr>
  </w:style>
  <w:style w:type="character" w:customStyle="1" w:styleId="RodapChar">
    <w:name w:val="Rodapé Char"/>
    <w:basedOn w:val="Fontepargpadro"/>
    <w:link w:val="Rodap"/>
    <w:uiPriority w:val="99"/>
    <w:rsid w:val="004E1392"/>
  </w:style>
  <w:style w:type="paragraph" w:customStyle="1" w:styleId="01-Textonormal">
    <w:name w:val="01-Texto normal"/>
    <w:basedOn w:val="Normal"/>
    <w:uiPriority w:val="99"/>
    <w:qFormat/>
    <w:rsid w:val="0079445A"/>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50-TextoPadro">
    <w:name w:val="050 - Texto Padrão"/>
    <w:basedOn w:val="Normal"/>
    <w:link w:val="050-TextoPadroChar"/>
    <w:qFormat/>
    <w:rsid w:val="00811E32"/>
    <w:pPr>
      <w:keepNext/>
      <w:keepLines/>
      <w:spacing w:before="120" w:after="120" w:line="276" w:lineRule="auto"/>
      <w:jc w:val="both"/>
    </w:pPr>
    <w:rPr>
      <w:rFonts w:ascii="BancoDoBrasil Textos" w:eastAsia="Times New Roman" w:hAnsi="BancoDoBrasil Textos" w:cs="Times New Roman"/>
      <w:kern w:val="0"/>
      <w:sz w:val="18"/>
      <w:szCs w:val="18"/>
      <w:lang w:val="en-US" w:eastAsia="pt-BR"/>
      <w14:ligatures w14:val="none"/>
    </w:rPr>
  </w:style>
  <w:style w:type="character" w:customStyle="1" w:styleId="050-TextoPadroChar">
    <w:name w:val="050 - Texto Padrão Char"/>
    <w:basedOn w:val="Fontepargpadro"/>
    <w:link w:val="050-TextoPadro"/>
    <w:locked/>
    <w:rsid w:val="00811E32"/>
    <w:rPr>
      <w:rFonts w:ascii="BancoDoBrasil Textos" w:eastAsia="Times New Roman" w:hAnsi="BancoDoBrasil Textos" w:cs="Times New Roman"/>
      <w:kern w:val="0"/>
      <w:sz w:val="18"/>
      <w:szCs w:val="18"/>
      <w:lang w:val="en-US" w:eastAsia="pt-BR"/>
      <w14:ligatures w14:val="none"/>
    </w:rPr>
  </w:style>
  <w:style w:type="paragraph" w:customStyle="1" w:styleId="03-SubttulodeNota">
    <w:name w:val="03-Subtítulo de Nota"/>
    <w:basedOn w:val="01-Textonormal"/>
    <w:autoRedefine/>
    <w:qFormat/>
    <w:rsid w:val="001258C4"/>
    <w:pPr>
      <w:keepNext/>
      <w:numPr>
        <w:ilvl w:val="1"/>
        <w:numId w:val="1"/>
      </w:numPr>
      <w:tabs>
        <w:tab w:val="left" w:pos="454"/>
      </w:tabs>
    </w:pPr>
    <w:rPr>
      <w:b/>
      <w:kern w:val="18"/>
    </w:rPr>
  </w:style>
  <w:style w:type="paragraph" w:customStyle="1" w:styleId="01-Textonormal1">
    <w:name w:val="01-Texto normal_1"/>
    <w:basedOn w:val="Normal"/>
    <w:qFormat/>
    <w:rsid w:val="00AC4CE4"/>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styleId="PargrafodaLista">
    <w:name w:val="List Paragraph"/>
    <w:basedOn w:val="Normal"/>
    <w:uiPriority w:val="34"/>
    <w:qFormat/>
    <w:rsid w:val="00736C3C"/>
    <w:pPr>
      <w:spacing w:after="200" w:line="276" w:lineRule="auto"/>
      <w:ind w:left="720"/>
      <w:contextualSpacing/>
    </w:pPr>
    <w:rPr>
      <w:rFonts w:ascii="Calibri" w:eastAsia="Calibri" w:hAnsi="Calibri" w:cs="Times New Roman"/>
      <w:kern w:val="0"/>
      <w:sz w:val="22"/>
      <w:szCs w:val="22"/>
      <w14:ligatures w14:val="none"/>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character" w:styleId="Hyperlink">
    <w:name w:val="Hyperlink"/>
    <w:basedOn w:val="Fontepargpadro"/>
    <w:uiPriority w:val="99"/>
    <w:unhideWhenUsed/>
    <w:rsid w:val="0033072A"/>
    <w:rPr>
      <w:color w:val="0000FF"/>
      <w:u w:val="single"/>
    </w:rPr>
  </w:style>
  <w:style w:type="paragraph" w:styleId="NormalWeb">
    <w:name w:val="Normal (Web)"/>
    <w:basedOn w:val="Normal"/>
    <w:uiPriority w:val="99"/>
    <w:unhideWhenUsed/>
    <w:rsid w:val="005C08D7"/>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030-SubttulodeDocumento">
    <w:name w:val="030 - Subtítulo de Documento"/>
    <w:basedOn w:val="Normal"/>
    <w:next w:val="Normal"/>
    <w:qFormat/>
    <w:rsid w:val="003E074D"/>
    <w:pPr>
      <w:keepNext/>
      <w:keepLines/>
      <w:numPr>
        <w:ilvl w:val="2"/>
        <w:numId w:val="7"/>
      </w:numPr>
      <w:spacing w:before="120" w:after="120" w:line="240" w:lineRule="auto"/>
      <w:jc w:val="both"/>
      <w:outlineLvl w:val="2"/>
    </w:pPr>
    <w:rPr>
      <w:rFonts w:ascii="Arial" w:eastAsia="Times New Roman" w:hAnsi="Arial" w:cs="Times New Roman"/>
      <w:b/>
      <w:kern w:val="0"/>
      <w:sz w:val="20"/>
      <w:szCs w:val="18"/>
      <w:lang w:eastAsia="pt-BR"/>
      <w14:ligatures w14:val="none"/>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kern w:val="0"/>
      <w:sz w:val="32"/>
      <w:szCs w:val="32"/>
      <w14:ligatures w14:val="none"/>
    </w:rPr>
  </w:style>
  <w:style w:type="paragraph" w:customStyle="1" w:styleId="010-Grupo">
    <w:name w:val="010 - Grupo"/>
    <w:basedOn w:val="Ttulo1"/>
    <w:next w:val="020-TtulodeDocumento"/>
    <w:qFormat/>
    <w:rsid w:val="003E074D"/>
    <w:pPr>
      <w:framePr w:wrap="notBeside" w:vAnchor="page" w:hAnchor="page" w:xAlign="center" w:yAlign="top" w:anchorLock="1"/>
      <w:numPr>
        <w:numId w:val="7"/>
      </w:numPr>
      <w:tabs>
        <w:tab w:val="left" w:pos="0"/>
        <w:tab w:val="num" w:pos="360"/>
      </w:tabs>
      <w:suppressAutoHyphens/>
      <w:ind w:left="454" w:hanging="454"/>
      <w:jc w:val="both"/>
    </w:pPr>
    <w:rPr>
      <w:rFonts w:ascii="Arial" w:hAnsi="Arial"/>
      <w:b/>
      <w:color w:val="E3EDF6"/>
      <w:spacing w:val="-2"/>
      <w:sz w:val="12"/>
      <w:szCs w:val="18"/>
      <w:lang w:eastAsia="pt-BR"/>
      <w14:textFill>
        <w14:solidFill>
          <w14:srgbClr w14:val="E3EDF6">
            <w14:alpha w14:val="100000"/>
          </w14:srgbClr>
        </w14:solidFill>
      </w14:textFill>
    </w:rPr>
  </w:style>
  <w:style w:type="paragraph" w:customStyle="1" w:styleId="020-TtulodeDocumento">
    <w:name w:val="020 - Título de Documento"/>
    <w:basedOn w:val="Normal"/>
    <w:next w:val="Normal"/>
    <w:qFormat/>
    <w:rsid w:val="003E074D"/>
    <w:pPr>
      <w:keepNext/>
      <w:keepLines/>
      <w:numPr>
        <w:ilvl w:val="1"/>
        <w:numId w:val="7"/>
      </w:numPr>
      <w:tabs>
        <w:tab w:val="num" w:pos="360"/>
      </w:tabs>
      <w:spacing w:before="120" w:after="120" w:line="240" w:lineRule="auto"/>
      <w:jc w:val="both"/>
      <w:outlineLvl w:val="1"/>
    </w:pPr>
    <w:rPr>
      <w:rFonts w:ascii="Arial" w:eastAsia="Times New Roman" w:hAnsi="Arial" w:cs="Times New Roman"/>
      <w:b/>
      <w:spacing w:val="-2"/>
      <w:kern w:val="0"/>
      <w:sz w:val="20"/>
      <w:szCs w:val="18"/>
      <w:lang w:eastAsia="pt-BR"/>
      <w14:ligatures w14:val="none"/>
    </w:rPr>
  </w:style>
  <w:style w:type="paragraph" w:customStyle="1" w:styleId="031-SubttulodeDocumentoLista">
    <w:name w:val="031 - Subtítulo de Documento Lista"/>
    <w:basedOn w:val="030-SubttulodeDocumento"/>
    <w:next w:val="Normal"/>
    <w:qFormat/>
    <w:rsid w:val="003E074D"/>
    <w:pPr>
      <w:numPr>
        <w:ilvl w:val="3"/>
      </w:numPr>
      <w:tabs>
        <w:tab w:val="num" w:pos="360"/>
      </w:tabs>
      <w:outlineLvl w:val="3"/>
    </w:p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kern w:val="0"/>
      <w:sz w:val="20"/>
      <w:szCs w:val="18"/>
      <w:lang w:val="en-US" w:eastAsia="pt-BR"/>
      <w14:ligatures w14:val="none"/>
    </w:rPr>
  </w:style>
  <w:style w:type="paragraph" w:customStyle="1" w:styleId="057-Listanrromano">
    <w:name w:val="057 - Lista nr romano"/>
    <w:basedOn w:val="Normal"/>
    <w:qFormat/>
    <w:rsid w:val="003E074D"/>
    <w:pPr>
      <w:keepNext/>
      <w:keepLines/>
      <w:numPr>
        <w:ilvl w:val="5"/>
        <w:numId w:val="7"/>
      </w:numPr>
      <w:tabs>
        <w:tab w:val="num" w:pos="360"/>
      </w:tabs>
      <w:spacing w:after="0" w:line="240" w:lineRule="auto"/>
      <w:ind w:left="851" w:hanging="425"/>
      <w:jc w:val="both"/>
    </w:pPr>
    <w:rPr>
      <w:rFonts w:ascii="Arial" w:eastAsia="Times New Roman" w:hAnsi="Arial" w:cs="Times New Roman"/>
      <w:kern w:val="0"/>
      <w:sz w:val="18"/>
      <w:szCs w:val="18"/>
      <w:lang w:eastAsia="pt-BR"/>
      <w14:ligatures w14:val="none"/>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kern w:val="0"/>
      <w14:ligatures w14:val="none"/>
    </w:rPr>
  </w:style>
  <w:style w:type="paragraph" w:customStyle="1" w:styleId="02-TtulodeNota">
    <w:name w:val="02-Título de Nota"/>
    <w:basedOn w:val="Normal"/>
    <w:next w:val="Normal"/>
    <w:autoRedefine/>
    <w:qFormat/>
    <w:rsid w:val="00841C67"/>
    <w:pPr>
      <w:keepNext/>
      <w:widowControl w:val="0"/>
      <w:numPr>
        <w:numId w:val="16"/>
      </w:numPr>
      <w:suppressLineNumbers/>
      <w:tabs>
        <w:tab w:val="left" w:pos="454"/>
      </w:tabs>
      <w:suppressAutoHyphens/>
      <w:spacing w:after="0" w:line="276" w:lineRule="auto"/>
      <w:jc w:val="both"/>
    </w:pPr>
    <w:rPr>
      <w:rFonts w:ascii="Arial" w:eastAsia="Times New Roman" w:hAnsi="Arial" w:cs="Times New Roman"/>
      <w:b/>
      <w:caps/>
      <w:kern w:val="20"/>
      <w:sz w:val="20"/>
      <w:szCs w:val="20"/>
      <w:lang w:eastAsia="pt-BR"/>
      <w14:ligatures w14:val="none"/>
    </w:rPr>
  </w:style>
  <w:style w:type="paragraph" w:customStyle="1" w:styleId="Corpodetextobt3">
    <w:name w:val="Corpo de texto.bt3"/>
    <w:basedOn w:val="Normal"/>
    <w:rsid w:val="00855595"/>
    <w:pPr>
      <w:widowControl w:val="0"/>
      <w:spacing w:after="0" w:line="240" w:lineRule="auto"/>
      <w:jc w:val="both"/>
    </w:pPr>
    <w:rPr>
      <w:rFonts w:ascii="Arial" w:eastAsia="Times New Roman" w:hAnsi="Arial" w:cs="Times New Roman"/>
      <w:kern w:val="0"/>
      <w:sz w:val="20"/>
      <w:szCs w:val="20"/>
      <w:lang w:eastAsia="pt-BR"/>
      <w14:ligatures w14:val="none"/>
    </w:rPr>
  </w:style>
  <w:style w:type="paragraph" w:customStyle="1" w:styleId="Normal13">
    <w:name w:val="Normal_13"/>
    <w:qFormat/>
    <w:rsid w:val="000E7A66"/>
    <w:pPr>
      <w:spacing w:after="0" w:line="240" w:lineRule="auto"/>
    </w:pPr>
    <w:rPr>
      <w:rFonts w:ascii="Calibri" w:eastAsia="Calibri" w:hAnsi="Calibri" w:cs="Times New Roman"/>
      <w:kern w:val="0"/>
      <w:sz w:val="20"/>
      <w:szCs w:val="20"/>
      <w14:ligatures w14:val="none"/>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customStyle="1" w:styleId="05-Textonormal">
    <w:name w:val="05-Texto normal"/>
    <w:basedOn w:val="Normal"/>
    <w:qFormat/>
    <w:rsid w:val="00355B5C"/>
    <w:pPr>
      <w:spacing w:before="120" w:after="120" w:line="276" w:lineRule="auto"/>
      <w:jc w:val="both"/>
    </w:pPr>
    <w:rPr>
      <w:rFonts w:ascii="Arial" w:eastAsia="Times New Roman" w:hAnsi="Arial" w:cs="Times New Roman"/>
      <w:spacing w:val="-2"/>
      <w:kern w:val="0"/>
      <w:sz w:val="18"/>
      <w:szCs w:val="18"/>
      <w:lang w:eastAsia="pt-BR"/>
      <w14:ligatures w14:val="none"/>
    </w:rPr>
  </w:style>
  <w:style w:type="character" w:styleId="Refdecomentrio">
    <w:name w:val="annotation reference"/>
    <w:basedOn w:val="Fontepargpadro"/>
    <w:uiPriority w:val="99"/>
    <w:semiHidden/>
    <w:unhideWhenUsed/>
    <w:rsid w:val="007C2F0A"/>
    <w:rPr>
      <w:sz w:val="16"/>
      <w:szCs w:val="16"/>
    </w:rPr>
  </w:style>
  <w:style w:type="paragraph" w:styleId="Textodecomentrio">
    <w:name w:val="annotation text"/>
    <w:basedOn w:val="Normal"/>
    <w:link w:val="TextodecomentrioChar"/>
    <w:uiPriority w:val="99"/>
    <w:unhideWhenUsed/>
    <w:rsid w:val="007C2F0A"/>
    <w:pPr>
      <w:spacing w:line="240" w:lineRule="auto"/>
    </w:pPr>
    <w:rPr>
      <w:sz w:val="20"/>
      <w:szCs w:val="20"/>
    </w:rPr>
  </w:style>
  <w:style w:type="character" w:customStyle="1" w:styleId="TextodecomentrioChar">
    <w:name w:val="Texto de comentário Char"/>
    <w:basedOn w:val="Fontepargpadro"/>
    <w:link w:val="Textodecomentrio"/>
    <w:uiPriority w:val="99"/>
    <w:rsid w:val="007C2F0A"/>
    <w:rPr>
      <w:sz w:val="20"/>
      <w:szCs w:val="20"/>
    </w:rPr>
  </w:style>
  <w:style w:type="paragraph" w:styleId="Assuntodocomentrio">
    <w:name w:val="annotation subject"/>
    <w:basedOn w:val="Textodecomentrio"/>
    <w:next w:val="Textodecomentrio"/>
    <w:link w:val="AssuntodocomentrioChar"/>
    <w:uiPriority w:val="99"/>
    <w:semiHidden/>
    <w:unhideWhenUsed/>
    <w:rsid w:val="007C2F0A"/>
    <w:rPr>
      <w:b/>
      <w:bCs/>
    </w:rPr>
  </w:style>
  <w:style w:type="character" w:customStyle="1" w:styleId="AssuntodocomentrioChar">
    <w:name w:val="Assunto do comentário Char"/>
    <w:basedOn w:val="TextodecomentrioChar"/>
    <w:link w:val="Assuntodocomentrio"/>
    <w:uiPriority w:val="99"/>
    <w:semiHidden/>
    <w:rsid w:val="007C2F0A"/>
    <w:rPr>
      <w:b/>
      <w:bCs/>
      <w:sz w:val="20"/>
      <w:szCs w:val="20"/>
    </w:rPr>
  </w:style>
  <w:style w:type="character" w:customStyle="1" w:styleId="Ttulo2Char">
    <w:name w:val="Título 2 Char"/>
    <w:basedOn w:val="Fontepargpadro"/>
    <w:link w:val="Ttulo2"/>
    <w:uiPriority w:val="9"/>
    <w:semiHidden/>
    <w:rsid w:val="00BD3F3E"/>
    <w:rPr>
      <w:rFonts w:asciiTheme="majorHAnsi" w:eastAsiaTheme="majorEastAsia" w:hAnsiTheme="majorHAnsi" w:cstheme="majorBidi"/>
      <w:color w:val="0F4761" w:themeColor="accent1" w:themeShade="BF"/>
      <w:sz w:val="26"/>
      <w:szCs w:val="26"/>
    </w:rPr>
  </w:style>
  <w:style w:type="paragraph" w:styleId="Corpodetexto">
    <w:name w:val="Body Text"/>
    <w:basedOn w:val="Normal"/>
    <w:link w:val="CorpodetextoChar"/>
    <w:uiPriority w:val="1"/>
    <w:qFormat/>
    <w:rsid w:val="00BC14FA"/>
    <w:pPr>
      <w:widowControl w:val="0"/>
      <w:autoSpaceDE w:val="0"/>
      <w:autoSpaceDN w:val="0"/>
      <w:spacing w:after="0" w:line="240" w:lineRule="auto"/>
    </w:pPr>
    <w:rPr>
      <w:rFonts w:ascii="Arial" w:eastAsia="Arial" w:hAnsi="Arial" w:cs="Arial"/>
      <w:kern w:val="0"/>
      <w:sz w:val="20"/>
      <w:szCs w:val="20"/>
      <w:lang w:val="pt-PT"/>
      <w14:ligatures w14:val="none"/>
    </w:rPr>
  </w:style>
  <w:style w:type="character" w:customStyle="1" w:styleId="CorpodetextoChar">
    <w:name w:val="Corpo de texto Char"/>
    <w:basedOn w:val="Fontepargpadro"/>
    <w:link w:val="Corpodetexto"/>
    <w:uiPriority w:val="1"/>
    <w:rsid w:val="00BC14FA"/>
    <w:rPr>
      <w:rFonts w:ascii="Arial" w:eastAsia="Arial" w:hAnsi="Arial" w:cs="Arial"/>
      <w:kern w:val="0"/>
      <w:sz w:val="20"/>
      <w:szCs w:val="20"/>
      <w:lang w:val="pt-PT"/>
      <w14:ligatures w14:val="none"/>
    </w:rPr>
  </w:style>
  <w:style w:type="table" w:styleId="Tabelacomgrade">
    <w:name w:val="Table Grid"/>
    <w:basedOn w:val="Tabelanormal"/>
    <w:uiPriority w:val="39"/>
    <w:rsid w:val="00641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ativosbb.com.br/quem-somos" TargetMode="Externa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1742935712</Id>
      <Name>CORE_RO_404028</Name>
    </Registration>
    <Registration>
      <Id>932141017</Id>
      <Name>CORE_RO_404032</Name>
    </Registration>
    <Registration>
      <Id>1941620493</Id>
      <Name>CORE_RO_404063</Name>
    </Registration>
    <Registration>
      <Id>638067986</Id>
      <Name>CORE_RO_404040</Name>
    </Registration>
    <Registration>
      <Id>1557930415</Id>
      <Name>CORE_RO_404037</Name>
    </Registration>
    <Registration>
      <Id>1382463872</Id>
      <Name>CORE_RO_404034</Name>
    </Registration>
    <Registration>
      <Id>543140130</Id>
      <Name>CORE_RO_404042</Name>
    </Registration>
    <Registration>
      <Id>585117404</Id>
      <Name>CORE_RO_404043</Name>
    </Registration>
    <Registration>
      <Id>162916044</Id>
      <Name>CORE_RO_404044</Name>
    </Registration>
    <Registration>
      <Id>1921178594</Id>
      <Name>CORE_RO_404045</Name>
    </Registration>
    <Registration>
      <Id>2129281768</Id>
      <Name>CORE_RO_404046</Name>
    </Registration>
    <Registration>
      <Id>1786191422</Id>
      <Name>CORE_RO_404048</Name>
    </Registration>
    <Registration>
      <Id>715463988</Id>
      <Name>CORE_RO_404051</Name>
    </Registration>
    <Registration>
      <Id>1102085963</Id>
      <Name>CORE_RO_404055</Name>
    </Registration>
    <Registration>
      <Id>1475173290</Id>
      <Name>CORE_RO_404057</Name>
    </Registration>
    <Registration>
      <Id>1138800663</Id>
      <Name>CORE_RO_404059</Name>
    </Registration>
    <Registration>
      <Id>1855543075</Id>
      <Name>CORE_RO_404062</Name>
    </Registration>
    <Registration>
      <Id>22563393</Id>
      <Name>CORE_RO_404084</Name>
    </Registration>
    <Registration>
      <Id>1180319509</Id>
      <Name>CORE_RO_404065</Name>
    </Registration>
    <Registration>
      <Id>1768092829</Id>
      <Name>CORE_RO_404068</Name>
    </Registration>
    <Registration>
      <Id>913715904</Id>
      <Name>CORE_RO_404071</Name>
    </Registration>
    <Registration>
      <Id>1742281603</Id>
      <Name>CORE_RO_404070</Name>
    </Registration>
    <Registration>
      <Id>592711749</Id>
      <Name>CORE_RO_404075</Name>
    </Registration>
    <Registration>
      <Id>160372517</Id>
      <Name>CORE_RO_404079</Name>
    </Registration>
    <Registration>
      <Id>10616120</Id>
      <Name>CORE_RO_404098</Name>
    </Registration>
    <Registration>
      <Id>532653903</Id>
      <Name>CORE_RO_404105</Name>
    </Registration>
    <Registration>
      <Id>1558782032</Id>
      <Name>CORE_RO_404107</Name>
    </Registration>
    <Registration>
      <Id>1454124190</Id>
      <Name>CORE_RO_404080</Name>
    </Registration>
    <Registration>
      <Id>369005585</Id>
      <Name>CORE_RO_404082</Name>
    </Registration>
    <Registration>
      <Id>114200074</Id>
      <Name>CORE_RO_404093</Name>
    </Registration>
  </Registrations>
</ContentControlRegistry>
</file>

<file path=customXml/itemProps1.xml><?xml version="1.0" encoding="utf-8"?>
<ds:datastoreItem xmlns:ds="http://schemas.openxmlformats.org/officeDocument/2006/customXml" ds:itemID="{C6C70FFA-9C45-46D5-8D5F-18D2B26EF170}">
  <ds:schemaRefs>
    <ds:schemaRef ds:uri="http://schemas.openxmlformats.org/officeDocument/2006/bibliography"/>
  </ds:schemaRefs>
</ds:datastoreItem>
</file>

<file path=customXml/itemProps2.xml><?xml version="1.0" encoding="utf-8"?>
<ds:datastoreItem xmlns:ds="http://schemas.openxmlformats.org/officeDocument/2006/customXml" ds:itemID="{9E8A4265-080B-4331-883D-01C26C39696E}">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 id="{93efdb75-1196-44d1-bfab-25a16bdab7b9}" enabled="0" method="" siteId="{93efdb75-1196-44d1-bfab-25a16bdab7b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32</Pages>
  <Words>10622</Words>
  <Characters>62245</Characters>
  <Application>Microsoft Office Word</Application>
  <DocSecurity>0</DocSecurity>
  <Lines>4149</Lines>
  <Paragraphs>2914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 Luiz Tavares</dc:creator>
  <cp:lastModifiedBy>Pedro Maia Ximenes</cp:lastModifiedBy>
  <cp:revision>2</cp:revision>
  <dcterms:created xsi:type="dcterms:W3CDTF">2026-08-28T18:56:00Z</dcterms:created>
  <dcterms:modified xsi:type="dcterms:W3CDTF">2026-08-28T18:56:00Z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58f3ed75,5549ad17,41f5a4b2</vt:lpwstr>
  </property>
  <property fmtid="{D5CDD505-2E9C-101B-9397-08002B2CF9AE}" pid="4" name="ClassificationContentMarkingHeaderText">
    <vt:lpwstr>#interna</vt:lpwstr>
  </property>
</Properties>
</file>